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7C1B69">
      <w:pPr>
        <w:jc w:val="center"/>
        <w:rPr>
          <w:rFonts w:cs="B Titr"/>
          <w:b/>
          <w:bCs/>
          <w:sz w:val="70"/>
          <w:szCs w:val="70"/>
          <w:rtl/>
        </w:rPr>
      </w:pPr>
      <w:bookmarkStart w:id="0" w:name="_GoBack"/>
      <w:bookmarkEnd w:id="0"/>
    </w:p>
    <w:p w:rsidR="00474582" w:rsidRPr="00474582" w:rsidRDefault="00474582" w:rsidP="007C1B69">
      <w:pPr>
        <w:jc w:val="center"/>
        <w:rPr>
          <w:rFonts w:cs="B Titr"/>
          <w:b/>
          <w:bCs/>
          <w:rtl/>
          <w:lang w:bidi="fa-IR"/>
        </w:rPr>
      </w:pPr>
    </w:p>
    <w:p w:rsidR="00F34544" w:rsidRPr="003D60D2" w:rsidRDefault="00F34544" w:rsidP="00F34544">
      <w:pPr>
        <w:pStyle w:val="StyleComplexBLotus12ptJustifiedFirstline05cm"/>
        <w:spacing w:line="240" w:lineRule="auto"/>
        <w:ind w:firstLine="0"/>
        <w:jc w:val="center"/>
        <w:rPr>
          <w:rFonts w:ascii="IRTitr" w:hAnsi="IRTitr" w:cs="IRTitr"/>
          <w:sz w:val="26"/>
          <w:szCs w:val="70"/>
          <w:rtl/>
          <w:lang w:bidi="fa-IR"/>
        </w:rPr>
      </w:pPr>
      <w:r w:rsidRPr="003D60D2">
        <w:rPr>
          <w:rFonts w:ascii="IRTitr" w:hAnsi="IRTitr" w:cs="IRTitr"/>
          <w:sz w:val="26"/>
          <w:szCs w:val="70"/>
          <w:rtl/>
          <w:lang w:bidi="fa-IR"/>
        </w:rPr>
        <w:t>ابن سبأ</w:t>
      </w:r>
    </w:p>
    <w:p w:rsidR="00F34544" w:rsidRPr="003D60D2" w:rsidRDefault="00F34544" w:rsidP="009B2DCB">
      <w:pPr>
        <w:jc w:val="center"/>
        <w:rPr>
          <w:rFonts w:ascii="IRTitr" w:hAnsi="IRTitr" w:cs="IRTitr"/>
          <w:sz w:val="22"/>
          <w:szCs w:val="22"/>
          <w:rtl/>
          <w:lang w:bidi="fa-IR"/>
        </w:rPr>
      </w:pPr>
      <w:r w:rsidRPr="003D60D2">
        <w:rPr>
          <w:rFonts w:ascii="IRTitr" w:hAnsi="IRTitr" w:cs="IRTitr"/>
          <w:sz w:val="26"/>
          <w:szCs w:val="70"/>
          <w:rtl/>
          <w:lang w:bidi="fa-IR"/>
        </w:rPr>
        <w:t>حقیقت</w:t>
      </w:r>
      <w:r w:rsidR="009B2DCB">
        <w:rPr>
          <w:rFonts w:ascii="IRTitr" w:hAnsi="IRTitr" w:cs="IRTitr" w:hint="cs"/>
          <w:sz w:val="26"/>
          <w:szCs w:val="70"/>
          <w:rtl/>
          <w:lang w:bidi="fa-IR"/>
        </w:rPr>
        <w:t xml:space="preserve"> </w:t>
      </w:r>
      <w:r w:rsidRPr="003D60D2">
        <w:rPr>
          <w:rFonts w:ascii="IRTitr" w:hAnsi="IRTitr" w:cs="IRTitr"/>
          <w:sz w:val="26"/>
          <w:szCs w:val="70"/>
          <w:rtl/>
          <w:lang w:bidi="fa-IR"/>
        </w:rPr>
        <w:t>است نه خیال</w:t>
      </w:r>
    </w:p>
    <w:p w:rsidR="00F34544" w:rsidRPr="004A72AD" w:rsidRDefault="00F34544" w:rsidP="00F34544">
      <w:pPr>
        <w:jc w:val="center"/>
        <w:rPr>
          <w:rtl/>
          <w:lang w:bidi="fa-IR"/>
        </w:rPr>
      </w:pPr>
    </w:p>
    <w:p w:rsidR="00F34544" w:rsidRDefault="00F34544" w:rsidP="00F34544">
      <w:pPr>
        <w:jc w:val="center"/>
        <w:rPr>
          <w:lang w:bidi="fa-IR"/>
        </w:rPr>
      </w:pPr>
    </w:p>
    <w:p w:rsidR="00851180" w:rsidRPr="004A72AD" w:rsidRDefault="00851180" w:rsidP="00F34544">
      <w:pPr>
        <w:jc w:val="center"/>
        <w:rPr>
          <w:rtl/>
          <w:lang w:bidi="fa-IR"/>
        </w:rPr>
      </w:pPr>
    </w:p>
    <w:p w:rsidR="00F34544" w:rsidRPr="004A72AD" w:rsidRDefault="00F34544" w:rsidP="00F34544">
      <w:pPr>
        <w:pStyle w:val="StyleComplexBLotus12ptJustifiedFirstline05cm"/>
        <w:spacing w:line="216" w:lineRule="auto"/>
        <w:ind w:firstLine="0"/>
        <w:jc w:val="center"/>
        <w:rPr>
          <w:rFonts w:ascii="Times New Roman" w:hAnsi="Times New Roman" w:cs="B Yagut"/>
          <w:b/>
          <w:bCs/>
          <w:sz w:val="36"/>
          <w:szCs w:val="36"/>
          <w:rtl/>
          <w:lang w:bidi="fa-IR"/>
        </w:rPr>
      </w:pPr>
    </w:p>
    <w:p w:rsidR="00F34544" w:rsidRDefault="00F34544" w:rsidP="00F34544">
      <w:pPr>
        <w:pStyle w:val="StyleComplexBLotus12ptJustifiedFirstline05cm"/>
        <w:spacing w:line="216" w:lineRule="auto"/>
        <w:ind w:firstLine="0"/>
        <w:jc w:val="center"/>
        <w:rPr>
          <w:rFonts w:ascii="Times New Roman" w:hAnsi="Times New Roman" w:cs="B Yagut"/>
          <w:b/>
          <w:bCs/>
          <w:sz w:val="36"/>
          <w:szCs w:val="36"/>
          <w:rtl/>
          <w:lang w:bidi="fa-IR"/>
        </w:rPr>
      </w:pPr>
    </w:p>
    <w:p w:rsidR="00F34544" w:rsidRPr="00851180" w:rsidRDefault="00F34544" w:rsidP="00F34544">
      <w:pPr>
        <w:pStyle w:val="StyleComplexBLotus12ptJustifiedFirstline05cm"/>
        <w:spacing w:line="216" w:lineRule="auto"/>
        <w:ind w:firstLine="0"/>
        <w:jc w:val="center"/>
        <w:rPr>
          <w:rFonts w:ascii="IRYakout" w:hAnsi="IRYakout" w:cs="IRYakout"/>
          <w:b/>
          <w:bCs/>
          <w:sz w:val="36"/>
          <w:szCs w:val="36"/>
          <w:rtl/>
          <w:lang w:bidi="fa-IR"/>
        </w:rPr>
      </w:pPr>
      <w:r w:rsidRPr="00851180">
        <w:rPr>
          <w:rFonts w:ascii="IRYakout" w:hAnsi="IRYakout" w:cs="IRYakout"/>
          <w:b/>
          <w:bCs/>
          <w:sz w:val="32"/>
          <w:szCs w:val="32"/>
          <w:rtl/>
          <w:lang w:bidi="fa-IR"/>
        </w:rPr>
        <w:t>اثر:</w:t>
      </w:r>
    </w:p>
    <w:p w:rsidR="00F34544" w:rsidRPr="00851180" w:rsidRDefault="00F34544" w:rsidP="00F34544">
      <w:pPr>
        <w:pStyle w:val="StyleComplexBLotus12ptJustifiedFirstline05cm"/>
        <w:spacing w:line="216" w:lineRule="auto"/>
        <w:ind w:firstLine="0"/>
        <w:jc w:val="center"/>
        <w:rPr>
          <w:rFonts w:ascii="IRYakout" w:hAnsi="IRYakout" w:cs="IRYakout"/>
          <w:b/>
          <w:bCs/>
          <w:sz w:val="32"/>
          <w:szCs w:val="32"/>
          <w:rtl/>
          <w:lang w:bidi="fa-IR"/>
        </w:rPr>
      </w:pPr>
      <w:r w:rsidRPr="00851180">
        <w:rPr>
          <w:rFonts w:ascii="IRYakout" w:hAnsi="IRYakout" w:cs="IRYakout"/>
          <w:b/>
          <w:bCs/>
          <w:sz w:val="36"/>
          <w:szCs w:val="36"/>
          <w:rtl/>
          <w:lang w:bidi="fa-IR"/>
        </w:rPr>
        <w:t>دکتر سعدالهاشمی</w:t>
      </w:r>
    </w:p>
    <w:p w:rsidR="00AE448C" w:rsidRPr="00851180" w:rsidRDefault="00F34544" w:rsidP="00F34544">
      <w:pPr>
        <w:jc w:val="center"/>
        <w:rPr>
          <w:rFonts w:ascii="IRYakout" w:hAnsi="IRYakout" w:cs="IRYakout"/>
          <w:b/>
          <w:bCs/>
          <w:sz w:val="12"/>
          <w:szCs w:val="12"/>
          <w:rtl/>
          <w:lang w:bidi="fa-IR"/>
        </w:rPr>
      </w:pPr>
      <w:r w:rsidRPr="00851180">
        <w:rPr>
          <w:rFonts w:ascii="IRYakout" w:hAnsi="IRYakout" w:cs="IRYakout"/>
          <w:b/>
          <w:bCs/>
          <w:sz w:val="32"/>
          <w:szCs w:val="32"/>
          <w:rtl/>
          <w:lang w:bidi="fa-IR"/>
        </w:rPr>
        <w:t>استاد دانشگاه اسلامی مدینه منوره</w:t>
      </w:r>
    </w:p>
    <w:p w:rsidR="00EB0368" w:rsidRPr="00D97A5E" w:rsidRDefault="00EB0368" w:rsidP="00FF4809">
      <w:pPr>
        <w:rPr>
          <w:rFonts w:cs="B Lotus"/>
          <w:sz w:val="24"/>
          <w:szCs w:val="24"/>
          <w:rtl/>
          <w:lang w:bidi="fa-IR"/>
        </w:rPr>
        <w:sectPr w:rsidR="00EB0368" w:rsidRPr="00D97A5E" w:rsidSect="003D60D2">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D01AB" w:rsidRPr="00C50D4D" w:rsidTr="00A16851">
        <w:trPr>
          <w:jc w:val="center"/>
        </w:trPr>
        <w:tc>
          <w:tcPr>
            <w:tcW w:w="1527" w:type="pct"/>
            <w:vAlign w:val="center"/>
          </w:tcPr>
          <w:p w:rsidR="00AD01AB" w:rsidRPr="00C82596" w:rsidRDefault="00AD01AB" w:rsidP="00A16851">
            <w:pPr>
              <w:spacing w:after="60"/>
              <w:jc w:val="both"/>
              <w:rPr>
                <w:rFonts w:ascii="IRMitra" w:hAnsi="IRMitra" w:cs="IRMitra"/>
                <w:b/>
                <w:bCs/>
                <w:color w:val="FF0000"/>
                <w:sz w:val="25"/>
                <w:szCs w:val="25"/>
                <w:rtl/>
              </w:rPr>
            </w:pPr>
            <w:bookmarkStart w:id="1" w:name="_Toc62138800"/>
            <w:bookmarkStart w:id="2" w:name="_Toc272967535"/>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D01AB" w:rsidRPr="00F81C76" w:rsidRDefault="00AD01AB" w:rsidP="00A16851">
            <w:pPr>
              <w:spacing w:after="60"/>
              <w:jc w:val="both"/>
              <w:rPr>
                <w:rFonts w:ascii="IRMitra" w:hAnsi="IRMitra" w:cs="IRMitra"/>
                <w:color w:val="244061" w:themeColor="accent1" w:themeShade="80"/>
                <w:sz w:val="30"/>
                <w:szCs w:val="30"/>
                <w:rtl/>
                <w:lang w:bidi="fa-IR"/>
              </w:rPr>
            </w:pPr>
            <w:r w:rsidRPr="00F81C76">
              <w:rPr>
                <w:rFonts w:ascii="IRMitra" w:hAnsi="IRMitra" w:cs="IRMitra" w:hint="cs"/>
                <w:color w:val="244061" w:themeColor="accent1" w:themeShade="80"/>
                <w:sz w:val="30"/>
                <w:szCs w:val="30"/>
                <w:rtl/>
                <w:lang w:bidi="fa-IR"/>
              </w:rPr>
              <w:t xml:space="preserve">ابن سبأ حقیقت است نه خیال </w:t>
            </w:r>
          </w:p>
        </w:tc>
      </w:tr>
      <w:tr w:rsidR="00AD01AB" w:rsidRPr="00C50D4D" w:rsidTr="00A16851">
        <w:trPr>
          <w:jc w:val="center"/>
        </w:trPr>
        <w:tc>
          <w:tcPr>
            <w:tcW w:w="1527" w:type="pct"/>
          </w:tcPr>
          <w:p w:rsidR="00AD01AB" w:rsidRPr="00C82596" w:rsidRDefault="00AD01AB" w:rsidP="00A16851">
            <w:pPr>
              <w:spacing w:before="60" w:after="60"/>
              <w:jc w:val="both"/>
              <w:rPr>
                <w:rFonts w:ascii="IRMitra" w:hAnsi="IRMitra" w:cs="IRMitra"/>
                <w:b/>
                <w:bCs/>
                <w:sz w:val="25"/>
                <w:szCs w:val="25"/>
                <w:rtl/>
              </w:rPr>
            </w:pPr>
            <w:r>
              <w:rPr>
                <w:rFonts w:ascii="IRMitra" w:hAnsi="IRMitra" w:cs="IRMitra" w:hint="cs"/>
                <w:b/>
                <w:bCs/>
                <w:sz w:val="25"/>
                <w:szCs w:val="25"/>
                <w:rtl/>
              </w:rPr>
              <w:t>اثر</w:t>
            </w:r>
            <w:r w:rsidRPr="00C82596">
              <w:rPr>
                <w:rFonts w:ascii="IRMitra" w:hAnsi="IRMitra" w:cs="IRMitra"/>
                <w:b/>
                <w:bCs/>
                <w:sz w:val="25"/>
                <w:szCs w:val="25"/>
                <w:rtl/>
              </w:rPr>
              <w:t>:</w:t>
            </w:r>
          </w:p>
        </w:tc>
        <w:tc>
          <w:tcPr>
            <w:tcW w:w="3473" w:type="pct"/>
            <w:gridSpan w:val="4"/>
          </w:tcPr>
          <w:p w:rsidR="00AD01AB" w:rsidRPr="00F81C76" w:rsidRDefault="00AD01AB" w:rsidP="00A16851">
            <w:pPr>
              <w:spacing w:before="60" w:after="60"/>
              <w:jc w:val="both"/>
              <w:rPr>
                <w:rFonts w:ascii="IRMitra" w:hAnsi="IRMitra" w:cs="IRMitra"/>
                <w:color w:val="244061" w:themeColor="accent1" w:themeShade="80"/>
                <w:sz w:val="30"/>
                <w:szCs w:val="30"/>
                <w:rtl/>
              </w:rPr>
            </w:pPr>
            <w:r w:rsidRPr="00F81C76">
              <w:rPr>
                <w:rFonts w:ascii="IRMitra" w:hAnsi="IRMitra" w:cs="IRMitra" w:hint="cs"/>
                <w:color w:val="244061" w:themeColor="accent1" w:themeShade="80"/>
                <w:sz w:val="30"/>
                <w:szCs w:val="30"/>
                <w:rtl/>
              </w:rPr>
              <w:t>دکتر سعدالهاشمی</w:t>
            </w:r>
          </w:p>
        </w:tc>
      </w:tr>
      <w:tr w:rsidR="00AD01AB" w:rsidRPr="00C50D4D" w:rsidTr="00A16851">
        <w:trPr>
          <w:jc w:val="center"/>
        </w:trPr>
        <w:tc>
          <w:tcPr>
            <w:tcW w:w="1527" w:type="pct"/>
            <w:vAlign w:val="center"/>
          </w:tcPr>
          <w:p w:rsidR="00AD01AB" w:rsidRPr="00C82596" w:rsidRDefault="00AD01AB" w:rsidP="00A1685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D01AB" w:rsidRPr="00F81C76" w:rsidRDefault="00F627DE" w:rsidP="00A16851">
            <w:pPr>
              <w:spacing w:before="60" w:after="60"/>
              <w:jc w:val="both"/>
              <w:rPr>
                <w:rFonts w:ascii="IRMitra" w:hAnsi="IRMitra" w:cs="IRMitra"/>
                <w:color w:val="244061" w:themeColor="accent1" w:themeShade="80"/>
                <w:sz w:val="30"/>
                <w:szCs w:val="30"/>
                <w:rtl/>
              </w:rPr>
            </w:pPr>
            <w:r w:rsidRPr="00F81C76">
              <w:rPr>
                <w:rFonts w:ascii="IRMitra" w:hAnsi="IRMitra" w:cs="IRMitra" w:hint="cs"/>
                <w:color w:val="244061" w:themeColor="accent1" w:themeShade="80"/>
                <w:sz w:val="30"/>
                <w:szCs w:val="30"/>
                <w:rtl/>
              </w:rPr>
              <w:t xml:space="preserve">عقاید کلام </w:t>
            </w:r>
            <w:r w:rsidRPr="00F81C76">
              <w:rPr>
                <w:rFonts w:ascii="IRMitra" w:hAnsi="IRMitra" w:cs="IRMitra"/>
                <w:color w:val="244061" w:themeColor="accent1" w:themeShade="80"/>
                <w:sz w:val="30"/>
                <w:szCs w:val="30"/>
                <w:rtl/>
              </w:rPr>
              <w:t>–</w:t>
            </w:r>
            <w:r w:rsidRPr="00F81C76">
              <w:rPr>
                <w:rFonts w:ascii="IRMitra" w:hAnsi="IRMitra" w:cs="IRMitra" w:hint="cs"/>
                <w:color w:val="244061" w:themeColor="accent1" w:themeShade="80"/>
                <w:sz w:val="30"/>
                <w:szCs w:val="30"/>
                <w:rtl/>
              </w:rPr>
              <w:t xml:space="preserve"> پاسخ به شبهات و نقد کتاب‌ها</w:t>
            </w:r>
          </w:p>
        </w:tc>
      </w:tr>
      <w:tr w:rsidR="00AD01AB" w:rsidRPr="00C50D4D" w:rsidTr="00A16851">
        <w:trPr>
          <w:jc w:val="center"/>
        </w:trPr>
        <w:tc>
          <w:tcPr>
            <w:tcW w:w="1527" w:type="pct"/>
            <w:vAlign w:val="center"/>
          </w:tcPr>
          <w:p w:rsidR="00AD01AB" w:rsidRPr="00C82596" w:rsidRDefault="00AD01AB" w:rsidP="00A1685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D01AB" w:rsidRPr="00F81C76" w:rsidRDefault="00AD01AB" w:rsidP="00050F73">
            <w:pPr>
              <w:spacing w:before="60" w:after="60"/>
              <w:jc w:val="both"/>
              <w:rPr>
                <w:rFonts w:ascii="IRMitra" w:hAnsi="IRMitra" w:cs="IRMitra"/>
                <w:color w:val="244061" w:themeColor="accent1" w:themeShade="80"/>
                <w:sz w:val="30"/>
                <w:szCs w:val="30"/>
                <w:rtl/>
              </w:rPr>
            </w:pPr>
            <w:r w:rsidRPr="00F81C76">
              <w:rPr>
                <w:rFonts w:ascii="IRMitra" w:hAnsi="IRMitra" w:cs="IRMitra" w:hint="cs"/>
                <w:color w:val="244061" w:themeColor="accent1" w:themeShade="80"/>
                <w:sz w:val="30"/>
                <w:szCs w:val="30"/>
                <w:rtl/>
              </w:rPr>
              <w:t xml:space="preserve">اول (دیجیتال) </w:t>
            </w:r>
          </w:p>
        </w:tc>
      </w:tr>
      <w:tr w:rsidR="00AD01AB" w:rsidRPr="00C50D4D" w:rsidTr="00A16851">
        <w:trPr>
          <w:jc w:val="center"/>
        </w:trPr>
        <w:tc>
          <w:tcPr>
            <w:tcW w:w="1527" w:type="pct"/>
            <w:vAlign w:val="center"/>
          </w:tcPr>
          <w:p w:rsidR="00AD01AB" w:rsidRPr="00C82596" w:rsidRDefault="00AD01AB" w:rsidP="00A1685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D01AB" w:rsidRPr="00F81C76" w:rsidRDefault="00F81C76" w:rsidP="00A16851">
            <w:pPr>
              <w:spacing w:before="60" w:after="60"/>
              <w:jc w:val="both"/>
              <w:rPr>
                <w:rFonts w:ascii="IRMitra" w:hAnsi="IRMitra" w:cs="IRMitra"/>
                <w:color w:val="244061" w:themeColor="accent1" w:themeShade="80"/>
                <w:sz w:val="30"/>
                <w:szCs w:val="30"/>
                <w:rtl/>
                <w:lang w:bidi="fa-IR"/>
              </w:rPr>
            </w:pPr>
            <w:r w:rsidRPr="00F81C76">
              <w:rPr>
                <w:rFonts w:ascii="IRMitra" w:hAnsi="IRMitra" w:cs="IRMitra"/>
                <w:color w:val="244061"/>
                <w:sz w:val="30"/>
                <w:szCs w:val="30"/>
                <w:rtl/>
                <w:lang w:bidi="fa-IR"/>
              </w:rPr>
              <w:t>دی (جدی) 1394شمسی، ر</w:t>
            </w:r>
            <w:r w:rsidRPr="00F81C76">
              <w:rPr>
                <w:rFonts w:ascii="IRMitra" w:hAnsi="IRMitra" w:cs="IRMitra"/>
                <w:color w:val="244061"/>
                <w:sz w:val="30"/>
                <w:szCs w:val="30"/>
                <w:rtl/>
              </w:rPr>
              <w:t>بيع الأول</w:t>
            </w:r>
            <w:r w:rsidRPr="00F81C76">
              <w:rPr>
                <w:rFonts w:ascii="IRMitra" w:hAnsi="IRMitra" w:cs="IRMitra"/>
                <w:color w:val="244061"/>
                <w:sz w:val="30"/>
                <w:szCs w:val="30"/>
                <w:rtl/>
                <w:lang w:bidi="fa-IR"/>
              </w:rPr>
              <w:t xml:space="preserve"> 1437 هجری</w:t>
            </w:r>
          </w:p>
        </w:tc>
      </w:tr>
      <w:tr w:rsidR="00AD01AB" w:rsidRPr="00C50D4D" w:rsidTr="00A16851">
        <w:trPr>
          <w:jc w:val="center"/>
        </w:trPr>
        <w:tc>
          <w:tcPr>
            <w:tcW w:w="1527" w:type="pct"/>
            <w:vAlign w:val="center"/>
          </w:tcPr>
          <w:p w:rsidR="00AD01AB" w:rsidRPr="00C82596" w:rsidRDefault="00AD01AB" w:rsidP="00A1685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D01AB" w:rsidRPr="00F81C76" w:rsidRDefault="00AD01AB" w:rsidP="00A16851">
            <w:pPr>
              <w:spacing w:before="60" w:after="60"/>
              <w:jc w:val="both"/>
              <w:rPr>
                <w:rFonts w:ascii="IRMitra" w:hAnsi="IRMitra" w:cs="IRMitra"/>
                <w:color w:val="244061" w:themeColor="accent1" w:themeShade="80"/>
                <w:sz w:val="30"/>
                <w:szCs w:val="30"/>
                <w:rtl/>
              </w:rPr>
            </w:pPr>
          </w:p>
        </w:tc>
      </w:tr>
      <w:tr w:rsidR="00AD01AB" w:rsidRPr="00C50D4D" w:rsidTr="00A16851">
        <w:trPr>
          <w:jc w:val="center"/>
        </w:trPr>
        <w:tc>
          <w:tcPr>
            <w:tcW w:w="3598" w:type="pct"/>
            <w:gridSpan w:val="4"/>
            <w:vAlign w:val="center"/>
          </w:tcPr>
          <w:p w:rsidR="00AD01AB" w:rsidRPr="00AA082B" w:rsidRDefault="00AD01AB" w:rsidP="00A1685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D01AB" w:rsidRPr="0004588E" w:rsidRDefault="00AD01AB" w:rsidP="00A16851">
            <w:pPr>
              <w:spacing w:before="60" w:after="60"/>
              <w:jc w:val="center"/>
              <w:rPr>
                <w:rFonts w:asciiTheme="minorHAnsi" w:hAnsiTheme="minorHAnsi" w:cstheme="minorHAnsi"/>
                <w:b/>
                <w:bCs/>
                <w:sz w:val="27"/>
                <w:szCs w:val="27"/>
                <w:rtl/>
              </w:rPr>
            </w:pPr>
            <w:r w:rsidRPr="00AD01AB">
              <w:rPr>
                <w:rFonts w:asciiTheme="minorHAnsi" w:hAnsiTheme="minorHAnsi" w:cstheme="minorHAnsi"/>
                <w:b/>
                <w:bCs/>
                <w:color w:val="244061" w:themeColor="accent1" w:themeShade="80"/>
                <w:sz w:val="24"/>
                <w:szCs w:val="24"/>
              </w:rPr>
              <w:t>www.aqeedeh.com</w:t>
            </w:r>
          </w:p>
        </w:tc>
        <w:tc>
          <w:tcPr>
            <w:tcW w:w="1402" w:type="pct"/>
          </w:tcPr>
          <w:p w:rsidR="00AD01AB" w:rsidRPr="00855B06" w:rsidRDefault="00AD01AB" w:rsidP="00A1685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E4BA8FC" wp14:editId="379EBA71">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D01AB" w:rsidRPr="00C50D4D" w:rsidTr="00A16851">
        <w:trPr>
          <w:jc w:val="center"/>
        </w:trPr>
        <w:tc>
          <w:tcPr>
            <w:tcW w:w="1527" w:type="pct"/>
            <w:vAlign w:val="center"/>
          </w:tcPr>
          <w:p w:rsidR="00AD01AB" w:rsidRPr="00855B06" w:rsidRDefault="00AD01AB" w:rsidP="00A1685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D01AB" w:rsidRPr="00855B06" w:rsidRDefault="00AD01AB" w:rsidP="00A16851">
            <w:pPr>
              <w:spacing w:before="60" w:after="60"/>
              <w:rPr>
                <w:rFonts w:ascii="IRMitra" w:hAnsi="IRMitra" w:cs="IRMitra"/>
                <w:color w:val="244061" w:themeColor="accent1" w:themeShade="80"/>
                <w:sz w:val="30"/>
                <w:szCs w:val="30"/>
                <w:rtl/>
              </w:rPr>
            </w:pPr>
            <w:r w:rsidRPr="00AD01AB">
              <w:rPr>
                <w:rFonts w:asciiTheme="majorBidi" w:hAnsiTheme="majorBidi" w:cstheme="majorBidi"/>
                <w:b/>
                <w:bCs/>
                <w:sz w:val="24"/>
                <w:szCs w:val="24"/>
              </w:rPr>
              <w:t>book@aqeedeh.com</w:t>
            </w:r>
          </w:p>
        </w:tc>
      </w:tr>
      <w:tr w:rsidR="00AD01AB" w:rsidRPr="00C50D4D" w:rsidTr="00A16851">
        <w:trPr>
          <w:jc w:val="center"/>
        </w:trPr>
        <w:tc>
          <w:tcPr>
            <w:tcW w:w="5000" w:type="pct"/>
            <w:gridSpan w:val="5"/>
            <w:vAlign w:val="bottom"/>
          </w:tcPr>
          <w:p w:rsidR="00AD01AB" w:rsidRPr="00855B06" w:rsidRDefault="00AD01AB" w:rsidP="00A1685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D01AB" w:rsidRPr="00C50D4D" w:rsidTr="00A16851">
        <w:trPr>
          <w:jc w:val="center"/>
        </w:trPr>
        <w:tc>
          <w:tcPr>
            <w:tcW w:w="2295" w:type="pct"/>
            <w:gridSpan w:val="2"/>
            <w:shd w:val="clear" w:color="auto" w:fill="auto"/>
          </w:tcPr>
          <w:p w:rsidR="00AD01AB" w:rsidRPr="007C1B69" w:rsidRDefault="00AD01AB" w:rsidP="00AD01AB">
            <w:pPr>
              <w:widowControl w:val="0"/>
              <w:tabs>
                <w:tab w:val="right" w:leader="dot" w:pos="5138"/>
              </w:tabs>
              <w:spacing w:before="60" w:after="60"/>
              <w:rPr>
                <w:rFonts w:ascii="Literata" w:hAnsi="Literata"/>
                <w:sz w:val="24"/>
                <w:szCs w:val="24"/>
              </w:rPr>
            </w:pPr>
            <w:r w:rsidRPr="007C1B69">
              <w:rPr>
                <w:rFonts w:ascii="Literata" w:hAnsi="Literata"/>
                <w:sz w:val="24"/>
                <w:szCs w:val="24"/>
              </w:rPr>
              <w:t>www.mowahedin.com</w:t>
            </w:r>
          </w:p>
          <w:p w:rsidR="00AD01AB" w:rsidRPr="007C1B69" w:rsidRDefault="00AD01AB" w:rsidP="00AD01AB">
            <w:pPr>
              <w:widowControl w:val="0"/>
              <w:tabs>
                <w:tab w:val="right" w:leader="dot" w:pos="5138"/>
              </w:tabs>
              <w:spacing w:before="60" w:after="60"/>
              <w:rPr>
                <w:rFonts w:ascii="Literata" w:hAnsi="Literata"/>
                <w:sz w:val="24"/>
                <w:szCs w:val="24"/>
              </w:rPr>
            </w:pPr>
            <w:r w:rsidRPr="007C1B69">
              <w:rPr>
                <w:rFonts w:ascii="Literata" w:hAnsi="Literata"/>
                <w:sz w:val="24"/>
                <w:szCs w:val="24"/>
              </w:rPr>
              <w:t>www.videofarsi.com</w:t>
            </w:r>
          </w:p>
          <w:p w:rsidR="00AD01AB" w:rsidRPr="007C1B69" w:rsidRDefault="00AD01AB" w:rsidP="00AD01AB">
            <w:pPr>
              <w:spacing w:before="60" w:after="60"/>
              <w:rPr>
                <w:rFonts w:ascii="Literata" w:hAnsi="Literata"/>
                <w:sz w:val="24"/>
                <w:szCs w:val="24"/>
              </w:rPr>
            </w:pPr>
            <w:r w:rsidRPr="007C1B69">
              <w:rPr>
                <w:rFonts w:ascii="Literata" w:hAnsi="Literata"/>
                <w:sz w:val="24"/>
                <w:szCs w:val="24"/>
              </w:rPr>
              <w:t>www.zekr.tv</w:t>
            </w:r>
          </w:p>
          <w:p w:rsidR="00AD01AB" w:rsidRPr="007C1B69" w:rsidRDefault="00AD01AB" w:rsidP="00AD01AB">
            <w:pPr>
              <w:spacing w:before="60" w:after="60"/>
              <w:rPr>
                <w:rFonts w:ascii="IRMitra" w:hAnsi="IRMitra" w:cs="IRMitra"/>
                <w:b/>
                <w:bCs/>
                <w:sz w:val="24"/>
                <w:szCs w:val="24"/>
                <w:rtl/>
              </w:rPr>
            </w:pPr>
            <w:r w:rsidRPr="007C1B69">
              <w:rPr>
                <w:rFonts w:ascii="Literata" w:hAnsi="Literata"/>
                <w:sz w:val="24"/>
                <w:szCs w:val="24"/>
              </w:rPr>
              <w:t>www.mowahed.com</w:t>
            </w:r>
          </w:p>
        </w:tc>
        <w:tc>
          <w:tcPr>
            <w:tcW w:w="360" w:type="pct"/>
          </w:tcPr>
          <w:p w:rsidR="00AD01AB" w:rsidRPr="007C1B69" w:rsidRDefault="00AD01AB" w:rsidP="00AD01AB">
            <w:pPr>
              <w:spacing w:before="60" w:after="60"/>
              <w:rPr>
                <w:rFonts w:ascii="IRMitra" w:hAnsi="IRMitra" w:cs="IRMitra"/>
                <w:color w:val="244061" w:themeColor="accent1" w:themeShade="80"/>
                <w:sz w:val="24"/>
                <w:szCs w:val="24"/>
                <w:rtl/>
              </w:rPr>
            </w:pPr>
          </w:p>
        </w:tc>
        <w:tc>
          <w:tcPr>
            <w:tcW w:w="2345" w:type="pct"/>
            <w:gridSpan w:val="2"/>
          </w:tcPr>
          <w:p w:rsidR="00AD01AB" w:rsidRPr="007C1B69" w:rsidRDefault="00AD01AB" w:rsidP="00AD01AB">
            <w:pPr>
              <w:widowControl w:val="0"/>
              <w:tabs>
                <w:tab w:val="right" w:leader="dot" w:pos="5138"/>
              </w:tabs>
              <w:spacing w:before="60" w:after="60"/>
              <w:rPr>
                <w:rFonts w:ascii="Literata" w:hAnsi="Literata"/>
                <w:sz w:val="24"/>
                <w:szCs w:val="24"/>
              </w:rPr>
            </w:pPr>
            <w:r w:rsidRPr="007C1B69">
              <w:rPr>
                <w:rFonts w:ascii="Literata" w:hAnsi="Literata"/>
                <w:sz w:val="24"/>
                <w:szCs w:val="24"/>
              </w:rPr>
              <w:t>www.aqeedeh.com</w:t>
            </w:r>
          </w:p>
          <w:p w:rsidR="00AD01AB" w:rsidRPr="007C1B69" w:rsidRDefault="00AD01AB" w:rsidP="00AD01AB">
            <w:pPr>
              <w:widowControl w:val="0"/>
              <w:tabs>
                <w:tab w:val="right" w:leader="dot" w:pos="5138"/>
              </w:tabs>
              <w:spacing w:before="60" w:after="60"/>
              <w:rPr>
                <w:rFonts w:ascii="Literata" w:hAnsi="Literata"/>
                <w:sz w:val="24"/>
                <w:szCs w:val="24"/>
              </w:rPr>
            </w:pPr>
            <w:r w:rsidRPr="007C1B69">
              <w:rPr>
                <w:rFonts w:ascii="Literata" w:hAnsi="Literata"/>
                <w:sz w:val="24"/>
                <w:szCs w:val="24"/>
              </w:rPr>
              <w:t>www.islamtxt.com</w:t>
            </w:r>
          </w:p>
          <w:p w:rsidR="00AD01AB" w:rsidRPr="007C1B69" w:rsidRDefault="00BF63EF" w:rsidP="00AD01AB">
            <w:pPr>
              <w:widowControl w:val="0"/>
              <w:tabs>
                <w:tab w:val="right" w:leader="dot" w:pos="5138"/>
              </w:tabs>
              <w:spacing w:before="60" w:after="60"/>
              <w:rPr>
                <w:rFonts w:ascii="Literata" w:hAnsi="Literata"/>
                <w:sz w:val="24"/>
                <w:szCs w:val="24"/>
              </w:rPr>
            </w:pPr>
            <w:hyperlink r:id="rId14" w:history="1">
              <w:r w:rsidR="00AD01AB" w:rsidRPr="007C1B69">
                <w:rPr>
                  <w:rStyle w:val="Hyperlink"/>
                  <w:rFonts w:ascii="Literata" w:hAnsi="Literata"/>
                  <w:color w:val="auto"/>
                  <w:sz w:val="24"/>
                  <w:szCs w:val="24"/>
                  <w:u w:val="none"/>
                </w:rPr>
                <w:t>www.shabnam.cc</w:t>
              </w:r>
            </w:hyperlink>
          </w:p>
          <w:p w:rsidR="00AD01AB" w:rsidRPr="007C1B69" w:rsidRDefault="00AD01AB" w:rsidP="00AD01AB">
            <w:pPr>
              <w:spacing w:before="60" w:after="60"/>
              <w:rPr>
                <w:rFonts w:ascii="IRMitra" w:hAnsi="IRMitra" w:cs="IRMitra"/>
                <w:color w:val="244061" w:themeColor="accent1" w:themeShade="80"/>
                <w:sz w:val="24"/>
                <w:szCs w:val="24"/>
                <w:rtl/>
              </w:rPr>
            </w:pPr>
            <w:r w:rsidRPr="007C1B69">
              <w:rPr>
                <w:rFonts w:ascii="Literata" w:hAnsi="Literata"/>
                <w:sz w:val="24"/>
                <w:szCs w:val="24"/>
              </w:rPr>
              <w:t>www.sadaislam.com</w:t>
            </w:r>
          </w:p>
        </w:tc>
      </w:tr>
      <w:tr w:rsidR="00AD01AB" w:rsidRPr="00EA1553" w:rsidTr="00A16851">
        <w:trPr>
          <w:jc w:val="center"/>
        </w:trPr>
        <w:tc>
          <w:tcPr>
            <w:tcW w:w="2295" w:type="pct"/>
            <w:gridSpan w:val="2"/>
          </w:tcPr>
          <w:p w:rsidR="00AD01AB" w:rsidRPr="00EA1553" w:rsidRDefault="00AD01AB" w:rsidP="00A16851">
            <w:pPr>
              <w:spacing w:before="60" w:after="60"/>
              <w:rPr>
                <w:rFonts w:ascii="IRMitra" w:hAnsi="IRMitra" w:cs="IRMitra"/>
                <w:b/>
                <w:bCs/>
                <w:sz w:val="5"/>
                <w:szCs w:val="5"/>
                <w:rtl/>
              </w:rPr>
            </w:pPr>
          </w:p>
        </w:tc>
        <w:tc>
          <w:tcPr>
            <w:tcW w:w="2705" w:type="pct"/>
            <w:gridSpan w:val="3"/>
          </w:tcPr>
          <w:p w:rsidR="00AD01AB" w:rsidRPr="00EA1553" w:rsidRDefault="00AD01AB" w:rsidP="00A16851">
            <w:pPr>
              <w:spacing w:before="60" w:after="60"/>
              <w:rPr>
                <w:rFonts w:ascii="IRMitra" w:hAnsi="IRMitra" w:cs="IRMitra"/>
                <w:color w:val="244061" w:themeColor="accent1" w:themeShade="80"/>
                <w:sz w:val="5"/>
                <w:szCs w:val="5"/>
                <w:rtl/>
              </w:rPr>
            </w:pPr>
          </w:p>
        </w:tc>
      </w:tr>
      <w:tr w:rsidR="00AD01AB" w:rsidRPr="00C50D4D" w:rsidTr="00A16851">
        <w:trPr>
          <w:jc w:val="center"/>
        </w:trPr>
        <w:tc>
          <w:tcPr>
            <w:tcW w:w="5000" w:type="pct"/>
            <w:gridSpan w:val="5"/>
          </w:tcPr>
          <w:p w:rsidR="00AD01AB" w:rsidRPr="00855B06" w:rsidRDefault="00AD01AB" w:rsidP="00A1685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C243AC" wp14:editId="41AAEBC9">
                  <wp:extent cx="143827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8093" cy="666281"/>
                          </a:xfrm>
                          <a:prstGeom prst="rect">
                            <a:avLst/>
                          </a:prstGeom>
                        </pic:spPr>
                      </pic:pic>
                    </a:graphicData>
                  </a:graphic>
                </wp:inline>
              </w:drawing>
            </w:r>
          </w:p>
        </w:tc>
      </w:tr>
      <w:tr w:rsidR="00AD01AB" w:rsidRPr="00C50D4D" w:rsidTr="00A16851">
        <w:trPr>
          <w:jc w:val="center"/>
        </w:trPr>
        <w:tc>
          <w:tcPr>
            <w:tcW w:w="5000" w:type="pct"/>
            <w:gridSpan w:val="5"/>
            <w:vAlign w:val="center"/>
          </w:tcPr>
          <w:p w:rsidR="00AD01AB" w:rsidRDefault="00AD01AB" w:rsidP="00A16851">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D414F" w:rsidRPr="00AD01AB" w:rsidRDefault="00AD414F" w:rsidP="00796E48">
      <w:pPr>
        <w:jc w:val="center"/>
        <w:rPr>
          <w:rFonts w:ascii="IranNastaliq" w:hAnsi="IranNastaliq" w:cs="IranNastaliq"/>
          <w:b/>
          <w:bCs/>
          <w:sz w:val="2"/>
          <w:szCs w:val="2"/>
          <w:rtl/>
          <w:lang w:bidi="fa-IR"/>
        </w:rPr>
        <w:sectPr w:rsidR="00AD414F" w:rsidRPr="00AD01AB" w:rsidSect="003D60D2">
          <w:headerReference w:type="even" r:id="rId16"/>
          <w:headerReference w:type="default" r:id="rId17"/>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Default="005037D1" w:rsidP="00E43AC1">
      <w:pPr>
        <w:pStyle w:val="a0"/>
        <w:rPr>
          <w:b/>
          <w:rtl/>
        </w:rPr>
      </w:pPr>
      <w:bookmarkStart w:id="3" w:name="_Toc275041238"/>
      <w:bookmarkStart w:id="4" w:name="_Toc437940363"/>
      <w:r w:rsidRPr="00D97A5E">
        <w:rPr>
          <w:b/>
          <w:rtl/>
        </w:rPr>
        <w:t>فهرست مطال</w:t>
      </w:r>
      <w:bookmarkEnd w:id="1"/>
      <w:bookmarkEnd w:id="2"/>
      <w:bookmarkEnd w:id="3"/>
      <w:r w:rsidR="00BB0CA3">
        <w:rPr>
          <w:b/>
          <w:rtl/>
        </w:rPr>
        <w:t>ب</w:t>
      </w:r>
      <w:bookmarkEnd w:id="4"/>
    </w:p>
    <w:p w:rsidR="000E75D7" w:rsidRDefault="00D1459D">
      <w:pPr>
        <w:pStyle w:val="TOC1"/>
        <w:tabs>
          <w:tab w:val="right" w:leader="dot" w:pos="6226"/>
        </w:tabs>
        <w:rPr>
          <w:rFonts w:asciiTheme="minorHAnsi" w:eastAsiaTheme="minorEastAsia" w:hAnsiTheme="minorHAnsi" w:cstheme="minorBidi"/>
          <w:bCs w:val="0"/>
          <w:noProof/>
          <w:sz w:val="22"/>
          <w:szCs w:val="22"/>
          <w:rtl/>
        </w:rPr>
      </w:pPr>
      <w:r>
        <w:rPr>
          <w:b/>
          <w:rtl/>
        </w:rPr>
        <w:fldChar w:fldCharType="begin"/>
      </w:r>
      <w:r>
        <w:rPr>
          <w:b/>
          <w:rtl/>
        </w:rPr>
        <w:instrText xml:space="preserve"> </w:instrText>
      </w:r>
      <w:r>
        <w:rPr>
          <w:b/>
        </w:rPr>
        <w:instrText>TOC</w:instrText>
      </w:r>
      <w:r>
        <w:rPr>
          <w:b/>
          <w:rtl/>
        </w:rPr>
        <w:instrText xml:space="preserve"> \</w:instrText>
      </w:r>
      <w:r>
        <w:rPr>
          <w:b/>
        </w:rPr>
        <w:instrText>h \z \t</w:instrText>
      </w:r>
      <w:r>
        <w:rPr>
          <w:b/>
          <w:rtl/>
        </w:rPr>
        <w:instrText xml:space="preserve"> "تیتر اول,1,تیتر دوم,2,تیتر سوم,3" </w:instrText>
      </w:r>
      <w:r>
        <w:rPr>
          <w:b/>
          <w:rtl/>
        </w:rPr>
        <w:fldChar w:fldCharType="separate"/>
      </w:r>
      <w:hyperlink w:anchor="_Toc437940363" w:history="1">
        <w:r w:rsidR="000E75D7" w:rsidRPr="00A308DA">
          <w:rPr>
            <w:rStyle w:val="Hyperlink"/>
            <w:rFonts w:hint="eastAsia"/>
            <w:b/>
            <w:noProof/>
            <w:rtl/>
            <w:lang w:bidi="fa-IR"/>
          </w:rPr>
          <w:t>فهرست</w:t>
        </w:r>
        <w:r w:rsidR="000E75D7" w:rsidRPr="00A308DA">
          <w:rPr>
            <w:rStyle w:val="Hyperlink"/>
            <w:b/>
            <w:noProof/>
            <w:rtl/>
            <w:lang w:bidi="fa-IR"/>
          </w:rPr>
          <w:t xml:space="preserve"> </w:t>
        </w:r>
        <w:r w:rsidR="000E75D7" w:rsidRPr="00A308DA">
          <w:rPr>
            <w:rStyle w:val="Hyperlink"/>
            <w:rFonts w:hint="eastAsia"/>
            <w:b/>
            <w:noProof/>
            <w:rtl/>
            <w:lang w:bidi="fa-IR"/>
          </w:rPr>
          <w:t>مطالب</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437940363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rFonts w:hint="eastAsia"/>
            <w:noProof/>
            <w:webHidden/>
            <w:rtl/>
          </w:rPr>
          <w:t>‌أ</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64" w:history="1">
        <w:r w:rsidR="000E75D7" w:rsidRPr="00A308DA">
          <w:rPr>
            <w:rStyle w:val="Hyperlink"/>
            <w:rFonts w:hint="eastAsia"/>
            <w:noProof/>
            <w:rtl/>
            <w:lang w:bidi="fa-IR"/>
          </w:rPr>
          <w:t>مقدمه</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437940364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65" w:history="1">
        <w:r w:rsidR="000E75D7">
          <w:rPr>
            <w:rStyle w:val="Hyperlink"/>
            <w:rFonts w:hint="eastAsia"/>
            <w:noProof/>
            <w:rtl/>
            <w:lang w:bidi="fa-IR"/>
          </w:rPr>
          <w:t>موضعگیری</w:t>
        </w:r>
        <w:r w:rsidR="000E75D7" w:rsidRPr="00A308DA">
          <w:rPr>
            <w:rStyle w:val="Hyperlink"/>
            <w:noProof/>
            <w:rtl/>
            <w:lang w:bidi="fa-IR"/>
          </w:rPr>
          <w:t xml:space="preserve"> </w:t>
        </w:r>
        <w:r w:rsidR="000E75D7" w:rsidRPr="00A308DA">
          <w:rPr>
            <w:rStyle w:val="Hyperlink"/>
            <w:rFonts w:hint="eastAsia"/>
            <w:noProof/>
            <w:rtl/>
            <w:lang w:bidi="fa-IR"/>
          </w:rPr>
          <w:t>مستشرقان</w:t>
        </w:r>
        <w:r w:rsidR="000E75D7" w:rsidRPr="00A308DA">
          <w:rPr>
            <w:rStyle w:val="Hyperlink"/>
            <w:noProof/>
            <w:rtl/>
            <w:lang w:bidi="fa-IR"/>
          </w:rPr>
          <w:t xml:space="preserve"> (</w:t>
        </w:r>
        <w:r w:rsidR="000E75D7" w:rsidRPr="00A308DA">
          <w:rPr>
            <w:rStyle w:val="Hyperlink"/>
            <w:rFonts w:hint="eastAsia"/>
            <w:noProof/>
            <w:rtl/>
            <w:lang w:bidi="fa-IR"/>
          </w:rPr>
          <w:t>خاورشناسان</w:t>
        </w:r>
        <w:r w:rsidR="000E75D7" w:rsidRPr="00A308DA">
          <w:rPr>
            <w:rStyle w:val="Hyperlink"/>
            <w:noProof/>
            <w:rtl/>
            <w:lang w:bidi="fa-IR"/>
          </w:rPr>
          <w:t>)</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437940365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3</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66" w:history="1">
        <w:r w:rsidR="000E75D7" w:rsidRPr="00A308DA">
          <w:rPr>
            <w:rStyle w:val="Hyperlink"/>
            <w:rFonts w:hint="eastAsia"/>
            <w:noProof/>
            <w:rtl/>
            <w:lang w:bidi="fa-IR"/>
          </w:rPr>
          <w:t>پ</w:t>
        </w:r>
        <w:r w:rsidR="000E75D7" w:rsidRPr="00A308DA">
          <w:rPr>
            <w:rStyle w:val="Hyperlink"/>
            <w:rFonts w:hint="cs"/>
            <w:noProof/>
            <w:rtl/>
            <w:lang w:bidi="fa-IR"/>
          </w:rPr>
          <w:t>ی</w:t>
        </w:r>
        <w:r w:rsidR="000E75D7" w:rsidRPr="00A308DA">
          <w:rPr>
            <w:rStyle w:val="Hyperlink"/>
            <w:rFonts w:hint="eastAsia"/>
            <w:noProof/>
            <w:rtl/>
            <w:lang w:bidi="fa-IR"/>
          </w:rPr>
          <w:t>روان</w:t>
        </w:r>
        <w:r w:rsidR="000E75D7" w:rsidRPr="00A308DA">
          <w:rPr>
            <w:rStyle w:val="Hyperlink"/>
            <w:noProof/>
            <w:rtl/>
            <w:lang w:bidi="fa-IR"/>
          </w:rPr>
          <w:t xml:space="preserve"> </w:t>
        </w:r>
        <w:r w:rsidR="000E75D7" w:rsidRPr="00A308DA">
          <w:rPr>
            <w:rStyle w:val="Hyperlink"/>
            <w:rFonts w:hint="eastAsia"/>
            <w:noProof/>
            <w:rtl/>
            <w:lang w:bidi="fa-IR"/>
          </w:rPr>
          <w:t>خاورشناسان</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437940366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5</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67" w:history="1">
        <w:r w:rsidR="000E75D7" w:rsidRPr="00A308DA">
          <w:rPr>
            <w:rStyle w:val="Hyperlink"/>
            <w:rFonts w:hint="eastAsia"/>
            <w:noProof/>
            <w:rtl/>
            <w:lang w:bidi="fa-IR"/>
          </w:rPr>
          <w:t>نگرش</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بر</w:t>
        </w:r>
        <w:r w:rsidR="000E75D7" w:rsidRPr="00A308DA">
          <w:rPr>
            <w:rStyle w:val="Hyperlink"/>
            <w:noProof/>
            <w:rtl/>
            <w:lang w:bidi="fa-IR"/>
          </w:rPr>
          <w:t xml:space="preserve"> </w:t>
        </w:r>
        <w:r w:rsidR="000E75D7" w:rsidRPr="00A308DA">
          <w:rPr>
            <w:rStyle w:val="Hyperlink"/>
            <w:rFonts w:hint="eastAsia"/>
            <w:noProof/>
            <w:rtl/>
            <w:lang w:bidi="fa-IR"/>
          </w:rPr>
          <w:t>شخص</w:t>
        </w:r>
        <w:r w:rsidR="000E75D7" w:rsidRPr="00A308DA">
          <w:rPr>
            <w:rStyle w:val="Hyperlink"/>
            <w:rFonts w:hint="cs"/>
            <w:noProof/>
            <w:rtl/>
            <w:lang w:bidi="fa-IR"/>
          </w:rPr>
          <w:t>ی</w:t>
        </w:r>
        <w:r w:rsidR="000E75D7" w:rsidRPr="00A308DA">
          <w:rPr>
            <w:rStyle w:val="Hyperlink"/>
            <w:rFonts w:hint="eastAsia"/>
            <w:noProof/>
            <w:rtl/>
            <w:lang w:bidi="fa-IR"/>
          </w:rPr>
          <w:t>ت</w:t>
        </w:r>
        <w:r w:rsidR="000E75D7" w:rsidRPr="00A308DA">
          <w:rPr>
            <w:rStyle w:val="Hyperlink"/>
            <w:noProof/>
            <w:rtl/>
            <w:lang w:bidi="fa-IR"/>
          </w:rPr>
          <w:t xml:space="preserve"> </w:t>
        </w:r>
        <w:r w:rsidR="000E75D7" w:rsidRPr="00A308DA">
          <w:rPr>
            <w:rStyle w:val="Hyperlink"/>
            <w:rFonts w:hint="eastAsia"/>
            <w:noProof/>
            <w:rtl/>
            <w:lang w:bidi="fa-IR"/>
          </w:rPr>
          <w:t>طه</w:t>
        </w:r>
        <w:r w:rsidR="000E75D7" w:rsidRPr="00A308DA">
          <w:rPr>
            <w:rStyle w:val="Hyperlink"/>
            <w:noProof/>
            <w:rtl/>
            <w:lang w:bidi="fa-IR"/>
          </w:rPr>
          <w:t xml:space="preserve"> </w:t>
        </w:r>
        <w:r w:rsidR="000E75D7" w:rsidRPr="00A308DA">
          <w:rPr>
            <w:rStyle w:val="Hyperlink"/>
            <w:rFonts w:hint="eastAsia"/>
            <w:noProof/>
            <w:rtl/>
            <w:lang w:bidi="fa-IR"/>
          </w:rPr>
          <w:t>حس</w:t>
        </w:r>
        <w:r w:rsidR="000E75D7" w:rsidRPr="00A308DA">
          <w:rPr>
            <w:rStyle w:val="Hyperlink"/>
            <w:rFonts w:hint="cs"/>
            <w:noProof/>
            <w:rtl/>
            <w:lang w:bidi="fa-IR"/>
          </w:rPr>
          <w:t>ی</w:t>
        </w:r>
        <w:r w:rsidR="000E75D7" w:rsidRPr="00A308DA">
          <w:rPr>
            <w:rStyle w:val="Hyperlink"/>
            <w:rFonts w:hint="eastAsia"/>
            <w:noProof/>
            <w:rtl/>
            <w:lang w:bidi="fa-IR"/>
          </w:rPr>
          <w:t>ن</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437940367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6</w:t>
        </w:r>
        <w:r w:rsidR="000E75D7">
          <w:rPr>
            <w:noProof/>
            <w:webHidden/>
            <w:rtl/>
          </w:rPr>
          <w:fldChar w:fldCharType="end"/>
        </w:r>
      </w:hyperlink>
    </w:p>
    <w:p w:rsidR="000E75D7" w:rsidRDefault="00BF63EF">
      <w:pPr>
        <w:pStyle w:val="TOC3"/>
        <w:tabs>
          <w:tab w:val="right" w:leader="dot" w:pos="6226"/>
        </w:tabs>
        <w:rPr>
          <w:rFonts w:asciiTheme="minorHAnsi" w:eastAsiaTheme="minorEastAsia" w:hAnsiTheme="minorHAnsi" w:cstheme="minorBidi"/>
          <w:noProof/>
          <w:sz w:val="22"/>
          <w:szCs w:val="22"/>
          <w:rtl/>
        </w:rPr>
      </w:pPr>
      <w:hyperlink w:anchor="_Toc437940368" w:history="1">
        <w:r w:rsidR="000E75D7" w:rsidRPr="00A308DA">
          <w:rPr>
            <w:rStyle w:val="Hyperlink"/>
            <w:rFonts w:hint="eastAsia"/>
            <w:noProof/>
            <w:rtl/>
            <w:lang w:bidi="fa-IR"/>
          </w:rPr>
          <w:t>دلا</w:t>
        </w:r>
        <w:r w:rsidR="000E75D7" w:rsidRPr="00A308DA">
          <w:rPr>
            <w:rStyle w:val="Hyperlink"/>
            <w:rFonts w:hint="cs"/>
            <w:noProof/>
            <w:rtl/>
            <w:lang w:bidi="fa-IR"/>
          </w:rPr>
          <w:t>ی</w:t>
        </w:r>
        <w:r w:rsidR="000E75D7" w:rsidRPr="00A308DA">
          <w:rPr>
            <w:rStyle w:val="Hyperlink"/>
            <w:rFonts w:hint="eastAsia"/>
            <w:noProof/>
            <w:rtl/>
            <w:lang w:bidi="fa-IR"/>
          </w:rPr>
          <w:t>ل</w:t>
        </w:r>
        <w:r w:rsidR="000E75D7" w:rsidRPr="00A308DA">
          <w:rPr>
            <w:rStyle w:val="Hyperlink"/>
            <w:noProof/>
            <w:rtl/>
            <w:lang w:bidi="fa-IR"/>
          </w:rPr>
          <w:t xml:space="preserve"> </w:t>
        </w:r>
        <w:r w:rsidR="000E75D7" w:rsidRPr="00A308DA">
          <w:rPr>
            <w:rStyle w:val="Hyperlink"/>
            <w:rFonts w:hint="eastAsia"/>
            <w:noProof/>
            <w:rtl/>
            <w:lang w:bidi="fa-IR"/>
          </w:rPr>
          <w:t>دکتر</w:t>
        </w:r>
        <w:r w:rsidR="000E75D7" w:rsidRPr="00A308DA">
          <w:rPr>
            <w:rStyle w:val="Hyperlink"/>
            <w:noProof/>
            <w:rtl/>
            <w:lang w:bidi="fa-IR"/>
          </w:rPr>
          <w:t xml:space="preserve"> </w:t>
        </w:r>
        <w:r w:rsidR="000E75D7" w:rsidRPr="00A308DA">
          <w:rPr>
            <w:rStyle w:val="Hyperlink"/>
            <w:rFonts w:hint="eastAsia"/>
            <w:noProof/>
            <w:rtl/>
            <w:lang w:bidi="fa-IR"/>
          </w:rPr>
          <w:t>طه</w:t>
        </w:r>
        <w:r w:rsidR="000E75D7" w:rsidRPr="00A308DA">
          <w:rPr>
            <w:rStyle w:val="Hyperlink"/>
            <w:noProof/>
            <w:rtl/>
            <w:lang w:bidi="fa-IR"/>
          </w:rPr>
          <w:t xml:space="preserve"> </w:t>
        </w:r>
        <w:r w:rsidR="000E75D7" w:rsidRPr="00A308DA">
          <w:rPr>
            <w:rStyle w:val="Hyperlink"/>
            <w:rFonts w:hint="eastAsia"/>
            <w:noProof/>
            <w:rtl/>
            <w:lang w:bidi="fa-IR"/>
          </w:rPr>
          <w:t>حس</w:t>
        </w:r>
        <w:r w:rsidR="000E75D7" w:rsidRPr="00A308DA">
          <w:rPr>
            <w:rStyle w:val="Hyperlink"/>
            <w:rFonts w:hint="cs"/>
            <w:noProof/>
            <w:rtl/>
            <w:lang w:bidi="fa-IR"/>
          </w:rPr>
          <w:t>ی</w:t>
        </w:r>
        <w:r w:rsidR="000E75D7" w:rsidRPr="00A308DA">
          <w:rPr>
            <w:rStyle w:val="Hyperlink"/>
            <w:rFonts w:hint="eastAsia"/>
            <w:noProof/>
            <w:rtl/>
            <w:lang w:bidi="fa-IR"/>
          </w:rPr>
          <w:t>ن</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437940368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7</w:t>
        </w:r>
        <w:r w:rsidR="000E75D7">
          <w:rPr>
            <w:noProof/>
            <w:webHidden/>
            <w:rtl/>
          </w:rPr>
          <w:fldChar w:fldCharType="end"/>
        </w:r>
      </w:hyperlink>
    </w:p>
    <w:p w:rsidR="000E75D7" w:rsidRDefault="00BF63EF">
      <w:pPr>
        <w:pStyle w:val="TOC3"/>
        <w:tabs>
          <w:tab w:val="right" w:leader="dot" w:pos="6226"/>
        </w:tabs>
        <w:rPr>
          <w:rFonts w:asciiTheme="minorHAnsi" w:eastAsiaTheme="minorEastAsia" w:hAnsiTheme="minorHAnsi" w:cstheme="minorBidi"/>
          <w:noProof/>
          <w:sz w:val="22"/>
          <w:szCs w:val="22"/>
          <w:rtl/>
        </w:rPr>
      </w:pPr>
      <w:hyperlink w:anchor="_Toc437940369" w:history="1">
        <w:r w:rsidR="000E75D7" w:rsidRPr="00A308DA">
          <w:rPr>
            <w:rStyle w:val="Hyperlink"/>
            <w:rFonts w:hint="eastAsia"/>
            <w:noProof/>
            <w:rtl/>
            <w:lang w:bidi="fa-IR"/>
          </w:rPr>
          <w:t>پاسخ</w:t>
        </w:r>
        <w:r w:rsidR="000E75D7" w:rsidRPr="00A308DA">
          <w:rPr>
            <w:rStyle w:val="Hyperlink"/>
            <w:noProof/>
            <w:rtl/>
            <w:lang w:bidi="fa-IR"/>
          </w:rPr>
          <w:t xml:space="preserve"> </w:t>
        </w:r>
        <w:r w:rsidR="000E75D7" w:rsidRPr="00A308DA">
          <w:rPr>
            <w:rStyle w:val="Hyperlink"/>
            <w:rFonts w:hint="eastAsia"/>
            <w:noProof/>
            <w:rtl/>
            <w:lang w:bidi="fa-IR"/>
          </w:rPr>
          <w:t>به</w:t>
        </w:r>
        <w:r w:rsidR="000E75D7" w:rsidRPr="00A308DA">
          <w:rPr>
            <w:rStyle w:val="Hyperlink"/>
            <w:noProof/>
            <w:rtl/>
            <w:lang w:bidi="fa-IR"/>
          </w:rPr>
          <w:t xml:space="preserve"> </w:t>
        </w:r>
        <w:r w:rsidR="000E75D7" w:rsidRPr="00A308DA">
          <w:rPr>
            <w:rStyle w:val="Hyperlink"/>
            <w:rFonts w:hint="eastAsia"/>
            <w:noProof/>
            <w:rtl/>
            <w:lang w:bidi="fa-IR"/>
          </w:rPr>
          <w:t>ا</w:t>
        </w:r>
        <w:r w:rsidR="000E75D7" w:rsidRPr="00A308DA">
          <w:rPr>
            <w:rStyle w:val="Hyperlink"/>
            <w:rFonts w:hint="cs"/>
            <w:noProof/>
            <w:rtl/>
            <w:lang w:bidi="fa-IR"/>
          </w:rPr>
          <w:t>ی</w:t>
        </w:r>
        <w:r w:rsidR="000E75D7" w:rsidRPr="00A308DA">
          <w:rPr>
            <w:rStyle w:val="Hyperlink"/>
            <w:rFonts w:hint="eastAsia"/>
            <w:noProof/>
            <w:rtl/>
            <w:lang w:bidi="fa-IR"/>
          </w:rPr>
          <w:t>ن</w:t>
        </w:r>
        <w:r w:rsidR="000E75D7" w:rsidRPr="00A308DA">
          <w:rPr>
            <w:rStyle w:val="Hyperlink"/>
            <w:noProof/>
            <w:rtl/>
            <w:lang w:bidi="fa-IR"/>
          </w:rPr>
          <w:t xml:space="preserve"> </w:t>
        </w:r>
        <w:r w:rsidR="000E75D7" w:rsidRPr="00A308DA">
          <w:rPr>
            <w:rStyle w:val="Hyperlink"/>
            <w:rFonts w:hint="eastAsia"/>
            <w:noProof/>
            <w:rtl/>
            <w:lang w:bidi="fa-IR"/>
          </w:rPr>
          <w:t>استدلال</w:t>
        </w:r>
        <w:r w:rsidR="000E75D7" w:rsidRPr="00A308DA">
          <w:rPr>
            <w:rStyle w:val="Hyperlink"/>
            <w:noProof/>
            <w:rtl/>
            <w:lang w:bidi="fa-IR"/>
          </w:rPr>
          <w:t xml:space="preserve"> </w:t>
        </w:r>
        <w:r w:rsidR="000E75D7" w:rsidRPr="00A308DA">
          <w:rPr>
            <w:rStyle w:val="Hyperlink"/>
            <w:rFonts w:hint="eastAsia"/>
            <w:noProof/>
            <w:rtl/>
            <w:lang w:bidi="fa-IR"/>
          </w:rPr>
          <w:t>او</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437940369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7</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0" w:history="1">
        <w:r w:rsidR="000E75D7" w:rsidRPr="00A308DA">
          <w:rPr>
            <w:rStyle w:val="Hyperlink"/>
            <w:rFonts w:hint="eastAsia"/>
            <w:noProof/>
            <w:rtl/>
            <w:lang w:bidi="fa-IR"/>
          </w:rPr>
          <w:t>دکتر</w:t>
        </w:r>
        <w:r w:rsidR="000E75D7" w:rsidRPr="00A308DA">
          <w:rPr>
            <w:rStyle w:val="Hyperlink"/>
            <w:noProof/>
            <w:rtl/>
            <w:lang w:bidi="fa-IR"/>
          </w:rPr>
          <w:t xml:space="preserve"> </w:t>
        </w:r>
        <w:r w:rsidR="000E75D7" w:rsidRPr="00A308DA">
          <w:rPr>
            <w:rStyle w:val="Hyperlink"/>
            <w:rFonts w:hint="eastAsia"/>
            <w:noProof/>
            <w:rtl/>
            <w:lang w:bidi="fa-IR"/>
          </w:rPr>
          <w:t>محمد</w:t>
        </w:r>
        <w:r w:rsidR="000E75D7" w:rsidRPr="00A308DA">
          <w:rPr>
            <w:rStyle w:val="Hyperlink"/>
            <w:noProof/>
            <w:rtl/>
            <w:lang w:bidi="fa-IR"/>
          </w:rPr>
          <w:t xml:space="preserve"> </w:t>
        </w:r>
        <w:r w:rsidR="000E75D7" w:rsidRPr="00A308DA">
          <w:rPr>
            <w:rStyle w:val="Hyperlink"/>
            <w:rFonts w:hint="eastAsia"/>
            <w:noProof/>
            <w:rtl/>
            <w:lang w:bidi="fa-IR"/>
          </w:rPr>
          <w:t>کامل</w:t>
        </w:r>
        <w:r w:rsidR="000E75D7" w:rsidRPr="00A308DA">
          <w:rPr>
            <w:rStyle w:val="Hyperlink"/>
            <w:noProof/>
            <w:rtl/>
            <w:lang w:bidi="fa-IR"/>
          </w:rPr>
          <w:t xml:space="preserve"> </w:t>
        </w:r>
        <w:r w:rsidR="000E75D7" w:rsidRPr="00A308DA">
          <w:rPr>
            <w:rStyle w:val="Hyperlink"/>
            <w:rFonts w:hint="eastAsia"/>
            <w:noProof/>
            <w:rtl/>
            <w:lang w:bidi="fa-IR"/>
          </w:rPr>
          <w:t>حس</w:t>
        </w:r>
        <w:r w:rsidR="000E75D7" w:rsidRPr="00A308DA">
          <w:rPr>
            <w:rStyle w:val="Hyperlink"/>
            <w:rFonts w:hint="cs"/>
            <w:noProof/>
            <w:rtl/>
            <w:lang w:bidi="fa-IR"/>
          </w:rPr>
          <w:t>ی</w:t>
        </w:r>
        <w:r w:rsidR="000E75D7" w:rsidRPr="00A308DA">
          <w:rPr>
            <w:rStyle w:val="Hyperlink"/>
            <w:rFonts w:hint="eastAsia"/>
            <w:noProof/>
            <w:rtl/>
            <w:lang w:bidi="fa-IR"/>
          </w:rPr>
          <w:t>ن</w:t>
        </w:r>
        <w:r w:rsidR="000E75D7" w:rsidRPr="00A308DA">
          <w:rPr>
            <w:rStyle w:val="Hyperlink"/>
            <w:noProof/>
            <w:rtl/>
            <w:lang w:bidi="fa-IR"/>
          </w:rPr>
          <w:t>:</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437940370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8</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1" w:history="1">
        <w:r w:rsidR="000E75D7" w:rsidRPr="00A308DA">
          <w:rPr>
            <w:rStyle w:val="Hyperlink"/>
            <w:rFonts w:hint="eastAsia"/>
            <w:noProof/>
            <w:rtl/>
            <w:lang w:bidi="fa-IR"/>
          </w:rPr>
          <w:t>دکتر</w:t>
        </w:r>
        <w:r w:rsidR="000E75D7" w:rsidRPr="00A308DA">
          <w:rPr>
            <w:rStyle w:val="Hyperlink"/>
            <w:noProof/>
            <w:rtl/>
            <w:lang w:bidi="fa-IR"/>
          </w:rPr>
          <w:t xml:space="preserve"> </w:t>
        </w:r>
        <w:r w:rsidR="000E75D7" w:rsidRPr="00A308DA">
          <w:rPr>
            <w:rStyle w:val="Hyperlink"/>
            <w:rFonts w:hint="eastAsia"/>
            <w:noProof/>
            <w:rtl/>
            <w:lang w:bidi="fa-IR"/>
          </w:rPr>
          <w:t>حامد</w:t>
        </w:r>
        <w:r w:rsidR="000E75D7" w:rsidRPr="00A308DA">
          <w:rPr>
            <w:rStyle w:val="Hyperlink"/>
            <w:noProof/>
            <w:rtl/>
            <w:lang w:bidi="fa-IR"/>
          </w:rPr>
          <w:t xml:space="preserve"> </w:t>
        </w:r>
        <w:r w:rsidR="000E75D7" w:rsidRPr="00A308DA">
          <w:rPr>
            <w:rStyle w:val="Hyperlink"/>
            <w:rFonts w:hint="eastAsia"/>
            <w:noProof/>
            <w:rtl/>
            <w:lang w:bidi="fa-IR"/>
          </w:rPr>
          <w:t>حفن</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داود</w:t>
        </w:r>
        <w:r w:rsidR="000E75D7" w:rsidRPr="00A308DA">
          <w:rPr>
            <w:rStyle w:val="Hyperlink"/>
            <w:noProof/>
            <w:rtl/>
            <w:lang w:bidi="fa-IR"/>
          </w:rPr>
          <w:t>:</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437940371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8</w:t>
        </w:r>
        <w:r w:rsidR="000E75D7">
          <w:rPr>
            <w:noProof/>
            <w:webHidden/>
            <w:rtl/>
          </w:rPr>
          <w:fldChar w:fldCharType="end"/>
        </w:r>
      </w:hyperlink>
    </w:p>
    <w:p w:rsidR="000E75D7" w:rsidRDefault="00BF63EF">
      <w:pPr>
        <w:pStyle w:val="TOC3"/>
        <w:tabs>
          <w:tab w:val="right" w:leader="dot" w:pos="6226"/>
        </w:tabs>
        <w:rPr>
          <w:rFonts w:asciiTheme="minorHAnsi" w:eastAsiaTheme="minorEastAsia" w:hAnsiTheme="minorHAnsi" w:cstheme="minorBidi"/>
          <w:noProof/>
          <w:sz w:val="22"/>
          <w:szCs w:val="22"/>
          <w:rtl/>
        </w:rPr>
      </w:pPr>
      <w:hyperlink w:anchor="_Toc437940372" w:history="1">
        <w:r w:rsidR="000E75D7" w:rsidRPr="00A308DA">
          <w:rPr>
            <w:rStyle w:val="Hyperlink"/>
            <w:rFonts w:hint="eastAsia"/>
            <w:noProof/>
            <w:rtl/>
            <w:lang w:bidi="fa-IR"/>
          </w:rPr>
          <w:t>پاسخ</w:t>
        </w:r>
        <w:r w:rsidR="000E75D7" w:rsidRPr="00A308DA">
          <w:rPr>
            <w:rStyle w:val="Hyperlink"/>
            <w:noProof/>
            <w:rtl/>
            <w:lang w:bidi="fa-IR"/>
          </w:rPr>
          <w:t xml:space="preserve"> </w:t>
        </w:r>
        <w:r w:rsidR="000E75D7" w:rsidRPr="00A308DA">
          <w:rPr>
            <w:rStyle w:val="Hyperlink"/>
            <w:rFonts w:hint="eastAsia"/>
            <w:noProof/>
            <w:rtl/>
            <w:lang w:bidi="fa-IR"/>
          </w:rPr>
          <w:t>به</w:t>
        </w:r>
        <w:r w:rsidR="000E75D7" w:rsidRPr="00A308DA">
          <w:rPr>
            <w:rStyle w:val="Hyperlink"/>
            <w:noProof/>
            <w:rtl/>
            <w:lang w:bidi="fa-IR"/>
          </w:rPr>
          <w:t xml:space="preserve"> </w:t>
        </w:r>
        <w:r w:rsidR="000E75D7" w:rsidRPr="00A308DA">
          <w:rPr>
            <w:rStyle w:val="Hyperlink"/>
            <w:rFonts w:hint="eastAsia"/>
            <w:noProof/>
            <w:rtl/>
            <w:lang w:bidi="fa-IR"/>
          </w:rPr>
          <w:t>او</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437940372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9</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73" w:history="1">
        <w:r w:rsidR="000E75D7" w:rsidRPr="00A308DA">
          <w:rPr>
            <w:rStyle w:val="Hyperlink"/>
            <w:rFonts w:hint="eastAsia"/>
            <w:noProof/>
            <w:rtl/>
            <w:lang w:bidi="fa-IR"/>
          </w:rPr>
          <w:t>ش</w:t>
        </w:r>
        <w:r w:rsidR="000E75D7" w:rsidRPr="00A308DA">
          <w:rPr>
            <w:rStyle w:val="Hyperlink"/>
            <w:rFonts w:hint="cs"/>
            <w:noProof/>
            <w:rtl/>
            <w:lang w:bidi="fa-IR"/>
          </w:rPr>
          <w:t>ی</w:t>
        </w:r>
        <w:r w:rsidR="000E75D7" w:rsidRPr="00A308DA">
          <w:rPr>
            <w:rStyle w:val="Hyperlink"/>
            <w:rFonts w:hint="eastAsia"/>
            <w:noProof/>
            <w:rtl/>
            <w:lang w:bidi="fa-IR"/>
          </w:rPr>
          <w:t>ع</w:t>
        </w:r>
        <w:r w:rsidR="000E75D7" w:rsidRPr="00A308DA">
          <w:rPr>
            <w:rStyle w:val="Hyperlink"/>
            <w:rFonts w:hint="cs"/>
            <w:noProof/>
            <w:rtl/>
            <w:lang w:bidi="fa-IR"/>
          </w:rPr>
          <w:t>ی</w:t>
        </w:r>
        <w:r w:rsidR="000E75D7" w:rsidRPr="00A308DA">
          <w:rPr>
            <w:rStyle w:val="Hyperlink"/>
            <w:rFonts w:hint="eastAsia"/>
            <w:noProof/>
            <w:rtl/>
            <w:lang w:bidi="fa-IR"/>
          </w:rPr>
          <w:t>ان</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که</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sidRPr="00A308DA">
          <w:rPr>
            <w:rStyle w:val="Hyperlink"/>
            <w:noProof/>
            <w:rtl/>
            <w:lang w:bidi="fa-IR"/>
          </w:rPr>
          <w:t xml:space="preserve"> </w:t>
        </w:r>
        <w:r w:rsidR="000E75D7" w:rsidRPr="00A308DA">
          <w:rPr>
            <w:rStyle w:val="Hyperlink"/>
            <w:rFonts w:hint="eastAsia"/>
            <w:noProof/>
            <w:rtl/>
            <w:lang w:bidi="fa-IR"/>
          </w:rPr>
          <w:t>را</w:t>
        </w:r>
        <w:r w:rsidR="000E75D7" w:rsidRPr="00A308DA">
          <w:rPr>
            <w:rStyle w:val="Hyperlink"/>
            <w:noProof/>
            <w:rtl/>
            <w:lang w:bidi="fa-IR"/>
          </w:rPr>
          <w:t xml:space="preserve"> </w:t>
        </w:r>
        <w:r w:rsidR="000E75D7" w:rsidRPr="00A308DA">
          <w:rPr>
            <w:rStyle w:val="Hyperlink"/>
            <w:rFonts w:hint="eastAsia"/>
            <w:noProof/>
            <w:rtl/>
            <w:lang w:bidi="fa-IR"/>
          </w:rPr>
          <w:t>انکار</w:t>
        </w:r>
        <w:r w:rsidR="000E75D7" w:rsidRPr="00A308DA">
          <w:rPr>
            <w:rStyle w:val="Hyperlink"/>
            <w:noProof/>
            <w:rtl/>
            <w:lang w:bidi="fa-IR"/>
          </w:rPr>
          <w:t xml:space="preserve"> </w:t>
        </w:r>
        <w:r w:rsidR="000E75D7" w:rsidRPr="00A308DA">
          <w:rPr>
            <w:rStyle w:val="Hyperlink"/>
            <w:rFonts w:hint="eastAsia"/>
            <w:noProof/>
            <w:rtl/>
            <w:lang w:bidi="fa-IR"/>
          </w:rPr>
          <w:t>م</w:t>
        </w:r>
        <w:r w:rsidR="000E75D7" w:rsidRPr="00A308DA">
          <w:rPr>
            <w:rStyle w:val="Hyperlink"/>
            <w:rFonts w:hint="cs"/>
            <w:noProof/>
            <w:rtl/>
            <w:lang w:bidi="fa-IR"/>
          </w:rPr>
          <w:t>ی‌</w:t>
        </w:r>
        <w:r w:rsidR="000E75D7" w:rsidRPr="00A308DA">
          <w:rPr>
            <w:rStyle w:val="Hyperlink"/>
            <w:rFonts w:hint="eastAsia"/>
            <w:noProof/>
            <w:rtl/>
            <w:lang w:bidi="fa-IR"/>
          </w:rPr>
          <w:t>کنند</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437940373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11</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4" w:history="1">
        <w:r w:rsidR="000E75D7" w:rsidRPr="00A308DA">
          <w:rPr>
            <w:rStyle w:val="Hyperlink"/>
            <w:rFonts w:hint="eastAsia"/>
            <w:noProof/>
            <w:rtl/>
            <w:lang w:bidi="fa-IR"/>
          </w:rPr>
          <w:t>محمد</w:t>
        </w:r>
        <w:r w:rsidR="000E75D7" w:rsidRPr="00A308DA">
          <w:rPr>
            <w:rStyle w:val="Hyperlink"/>
            <w:noProof/>
            <w:rtl/>
            <w:lang w:bidi="fa-IR"/>
          </w:rPr>
          <w:t xml:space="preserve"> </w:t>
        </w:r>
        <w:r w:rsidR="000E75D7" w:rsidRPr="00A308DA">
          <w:rPr>
            <w:rStyle w:val="Hyperlink"/>
            <w:rFonts w:hint="eastAsia"/>
            <w:noProof/>
            <w:rtl/>
            <w:lang w:bidi="fa-IR"/>
          </w:rPr>
          <w:t>جواد</w:t>
        </w:r>
        <w:r w:rsidR="000E75D7" w:rsidRPr="00A308DA">
          <w:rPr>
            <w:rStyle w:val="Hyperlink"/>
            <w:noProof/>
            <w:rtl/>
            <w:lang w:bidi="fa-IR"/>
          </w:rPr>
          <w:t xml:space="preserve"> </w:t>
        </w:r>
        <w:r w:rsidR="000E75D7" w:rsidRPr="00A308DA">
          <w:rPr>
            <w:rStyle w:val="Hyperlink"/>
            <w:rFonts w:hint="eastAsia"/>
            <w:noProof/>
            <w:rtl/>
            <w:lang w:bidi="fa-IR"/>
          </w:rPr>
          <w:t>مغن</w:t>
        </w:r>
        <w:r w:rsidR="000E75D7" w:rsidRPr="00A308DA">
          <w:rPr>
            <w:rStyle w:val="Hyperlink"/>
            <w:rFonts w:hint="cs"/>
            <w:noProof/>
            <w:rtl/>
            <w:lang w:bidi="fa-IR"/>
          </w:rPr>
          <w:t>ی</w:t>
        </w:r>
        <w:r w:rsidR="000E75D7" w:rsidRPr="00A308DA">
          <w:rPr>
            <w:rStyle w:val="Hyperlink"/>
            <w:rFonts w:hint="eastAsia"/>
            <w:noProof/>
            <w:rtl/>
            <w:lang w:bidi="fa-IR"/>
          </w:rPr>
          <w:t>ه</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سبا</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437940374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11</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5" w:history="1">
        <w:r w:rsidR="000E75D7" w:rsidRPr="00A308DA">
          <w:rPr>
            <w:rStyle w:val="Hyperlink"/>
            <w:rFonts w:hint="eastAsia"/>
            <w:noProof/>
            <w:rtl/>
            <w:lang w:bidi="fa-IR"/>
          </w:rPr>
          <w:t>مرتض</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عسکر</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سبا</w:t>
        </w:r>
        <w:r w:rsidR="000E75D7" w:rsidRPr="00A308DA">
          <w:rPr>
            <w:rStyle w:val="Hyperlink"/>
            <w:noProof/>
            <w:rtl/>
            <w:lang w:bidi="fa-IR"/>
          </w:rPr>
          <w:t>:</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437940375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11</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6" w:history="1">
        <w:r w:rsidR="000E75D7" w:rsidRPr="00A308DA">
          <w:rPr>
            <w:rStyle w:val="Hyperlink"/>
            <w:rFonts w:hint="eastAsia"/>
            <w:noProof/>
            <w:rtl/>
            <w:lang w:bidi="fa-IR"/>
          </w:rPr>
          <w:t>دکتر</w:t>
        </w:r>
        <w:r w:rsidR="000E75D7" w:rsidRPr="00A308DA">
          <w:rPr>
            <w:rStyle w:val="Hyperlink"/>
            <w:noProof/>
            <w:rtl/>
            <w:lang w:bidi="fa-IR"/>
          </w:rPr>
          <w:t xml:space="preserve"> </w:t>
        </w:r>
        <w:r w:rsidR="000E75D7" w:rsidRPr="00A308DA">
          <w:rPr>
            <w:rStyle w:val="Hyperlink"/>
            <w:rFonts w:hint="eastAsia"/>
            <w:noProof/>
            <w:rtl/>
            <w:lang w:bidi="fa-IR"/>
          </w:rPr>
          <w:t>عل</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ورد</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سبا</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437940376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11</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7" w:history="1">
        <w:r w:rsidR="000E75D7" w:rsidRPr="00A308DA">
          <w:rPr>
            <w:rStyle w:val="Hyperlink"/>
            <w:rFonts w:hint="eastAsia"/>
            <w:noProof/>
            <w:rtl/>
            <w:lang w:bidi="fa-IR"/>
          </w:rPr>
          <w:t>دکتر</w:t>
        </w:r>
        <w:r w:rsidR="000E75D7" w:rsidRPr="00A308DA">
          <w:rPr>
            <w:rStyle w:val="Hyperlink"/>
            <w:noProof/>
            <w:rtl/>
            <w:lang w:bidi="fa-IR"/>
          </w:rPr>
          <w:t xml:space="preserve"> </w:t>
        </w:r>
        <w:r w:rsidR="000E75D7" w:rsidRPr="00A308DA">
          <w:rPr>
            <w:rStyle w:val="Hyperlink"/>
            <w:rFonts w:hint="eastAsia"/>
            <w:noProof/>
            <w:rtl/>
            <w:lang w:bidi="fa-IR"/>
          </w:rPr>
          <w:t>کامل</w:t>
        </w:r>
        <w:r w:rsidR="000E75D7" w:rsidRPr="00A308DA">
          <w:rPr>
            <w:rStyle w:val="Hyperlink"/>
            <w:noProof/>
            <w:rtl/>
            <w:lang w:bidi="fa-IR"/>
          </w:rPr>
          <w:t xml:space="preserve"> </w:t>
        </w:r>
        <w:r w:rsidR="000E75D7" w:rsidRPr="00A308DA">
          <w:rPr>
            <w:rStyle w:val="Hyperlink"/>
            <w:rFonts w:hint="eastAsia"/>
            <w:noProof/>
            <w:rtl/>
            <w:lang w:bidi="fa-IR"/>
          </w:rPr>
          <w:t>ش</w:t>
        </w:r>
        <w:r w:rsidR="000E75D7" w:rsidRPr="00A308DA">
          <w:rPr>
            <w:rStyle w:val="Hyperlink"/>
            <w:rFonts w:hint="cs"/>
            <w:noProof/>
            <w:rtl/>
            <w:lang w:bidi="fa-IR"/>
          </w:rPr>
          <w:t>ی</w:t>
        </w:r>
        <w:r w:rsidR="000E75D7" w:rsidRPr="00A308DA">
          <w:rPr>
            <w:rStyle w:val="Hyperlink"/>
            <w:rFonts w:hint="eastAsia"/>
            <w:noProof/>
            <w:rtl/>
            <w:lang w:bidi="fa-IR"/>
          </w:rPr>
          <w:t>ب</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437940377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13</w:t>
        </w:r>
        <w:r w:rsidR="000E75D7">
          <w:rPr>
            <w:noProof/>
            <w:webHidden/>
            <w:rtl/>
          </w:rPr>
          <w:fldChar w:fldCharType="end"/>
        </w:r>
      </w:hyperlink>
    </w:p>
    <w:p w:rsidR="000E75D7" w:rsidRDefault="00BF63EF">
      <w:pPr>
        <w:pStyle w:val="TOC3"/>
        <w:tabs>
          <w:tab w:val="right" w:leader="dot" w:pos="6226"/>
        </w:tabs>
        <w:rPr>
          <w:rFonts w:asciiTheme="minorHAnsi" w:eastAsiaTheme="minorEastAsia" w:hAnsiTheme="minorHAnsi" w:cstheme="minorBidi"/>
          <w:noProof/>
          <w:sz w:val="22"/>
          <w:szCs w:val="22"/>
          <w:rtl/>
        </w:rPr>
      </w:pPr>
      <w:hyperlink w:anchor="_Toc437940378" w:history="1">
        <w:r w:rsidR="000E75D7" w:rsidRPr="00A308DA">
          <w:rPr>
            <w:rStyle w:val="Hyperlink"/>
            <w:rFonts w:hint="eastAsia"/>
            <w:noProof/>
            <w:rtl/>
            <w:lang w:bidi="fa-IR"/>
          </w:rPr>
          <w:t>پاسخ</w:t>
        </w:r>
        <w:r w:rsidR="000E75D7" w:rsidRPr="00A308DA">
          <w:rPr>
            <w:rStyle w:val="Hyperlink"/>
            <w:noProof/>
            <w:rtl/>
            <w:lang w:bidi="fa-IR"/>
          </w:rPr>
          <w:t xml:space="preserve"> </w:t>
        </w:r>
        <w:r w:rsidR="000E75D7" w:rsidRPr="00A308DA">
          <w:rPr>
            <w:rStyle w:val="Hyperlink"/>
            <w:rFonts w:hint="eastAsia"/>
            <w:noProof/>
            <w:rtl/>
            <w:lang w:bidi="fa-IR"/>
          </w:rPr>
          <w:t>به</w:t>
        </w:r>
        <w:r w:rsidR="000E75D7" w:rsidRPr="00A308DA">
          <w:rPr>
            <w:rStyle w:val="Hyperlink"/>
            <w:noProof/>
            <w:rtl/>
            <w:lang w:bidi="fa-IR"/>
          </w:rPr>
          <w:t xml:space="preserve"> </w:t>
        </w:r>
        <w:r w:rsidR="000E75D7" w:rsidRPr="00A308DA">
          <w:rPr>
            <w:rStyle w:val="Hyperlink"/>
            <w:rFonts w:hint="eastAsia"/>
            <w:noProof/>
            <w:rtl/>
            <w:lang w:bidi="fa-IR"/>
          </w:rPr>
          <w:t>ورد</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ش</w:t>
        </w:r>
        <w:r w:rsidR="000E75D7" w:rsidRPr="00A308DA">
          <w:rPr>
            <w:rStyle w:val="Hyperlink"/>
            <w:rFonts w:hint="cs"/>
            <w:noProof/>
            <w:rtl/>
            <w:lang w:bidi="fa-IR"/>
          </w:rPr>
          <w:t>ی</w:t>
        </w:r>
        <w:r w:rsidR="000E75D7" w:rsidRPr="00A308DA">
          <w:rPr>
            <w:rStyle w:val="Hyperlink"/>
            <w:rFonts w:hint="eastAsia"/>
            <w:noProof/>
            <w:rtl/>
            <w:lang w:bidi="fa-IR"/>
          </w:rPr>
          <w:t>ب</w:t>
        </w:r>
        <w:r w:rsidR="000E75D7" w:rsidRPr="00A308DA">
          <w:rPr>
            <w:rStyle w:val="Hyperlink"/>
            <w:rFonts w:hint="cs"/>
            <w:noProof/>
            <w:rtl/>
            <w:lang w:bidi="fa-IR"/>
          </w:rPr>
          <w:t>ی</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437940378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13</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79" w:history="1">
        <w:r w:rsidR="000E75D7" w:rsidRPr="00A308DA">
          <w:rPr>
            <w:rStyle w:val="Hyperlink"/>
            <w:rFonts w:hint="eastAsia"/>
            <w:noProof/>
            <w:rtl/>
            <w:lang w:bidi="fa-IR"/>
          </w:rPr>
          <w:t>دکتر</w:t>
        </w:r>
        <w:r w:rsidR="000E75D7" w:rsidRPr="00A308DA">
          <w:rPr>
            <w:rStyle w:val="Hyperlink"/>
            <w:noProof/>
            <w:rtl/>
            <w:lang w:bidi="fa-IR"/>
          </w:rPr>
          <w:t xml:space="preserve"> </w:t>
        </w:r>
        <w:r w:rsidR="000E75D7" w:rsidRPr="00A308DA">
          <w:rPr>
            <w:rStyle w:val="Hyperlink"/>
            <w:rFonts w:hint="eastAsia"/>
            <w:noProof/>
            <w:rtl/>
            <w:lang w:bidi="fa-IR"/>
          </w:rPr>
          <w:t>عبدالله</w:t>
        </w:r>
        <w:r w:rsidR="000E75D7" w:rsidRPr="00A308DA">
          <w:rPr>
            <w:rStyle w:val="Hyperlink"/>
            <w:noProof/>
            <w:rtl/>
            <w:lang w:bidi="fa-IR"/>
          </w:rPr>
          <w:t xml:space="preserve"> </w:t>
        </w:r>
        <w:r w:rsidR="000E75D7" w:rsidRPr="00A308DA">
          <w:rPr>
            <w:rStyle w:val="Hyperlink"/>
            <w:rFonts w:hint="eastAsia"/>
            <w:noProof/>
            <w:rtl/>
            <w:lang w:bidi="fa-IR"/>
          </w:rPr>
          <w:t>ف</w:t>
        </w:r>
        <w:r w:rsidR="000E75D7" w:rsidRPr="00A308DA">
          <w:rPr>
            <w:rStyle w:val="Hyperlink"/>
            <w:rFonts w:hint="cs"/>
            <w:noProof/>
            <w:rtl/>
            <w:lang w:bidi="fa-IR"/>
          </w:rPr>
          <w:t>ی</w:t>
        </w:r>
        <w:r w:rsidR="000E75D7" w:rsidRPr="00A308DA">
          <w:rPr>
            <w:rStyle w:val="Hyperlink"/>
            <w:rFonts w:hint="eastAsia"/>
            <w:noProof/>
            <w:rtl/>
            <w:lang w:bidi="fa-IR"/>
          </w:rPr>
          <w:t>اض</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437940379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14</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80" w:history="1">
        <w:r w:rsidR="000E75D7" w:rsidRPr="00A308DA">
          <w:rPr>
            <w:rStyle w:val="Hyperlink"/>
            <w:rFonts w:hint="eastAsia"/>
            <w:noProof/>
            <w:rtl/>
            <w:lang w:bidi="fa-IR"/>
          </w:rPr>
          <w:t>طالب</w:t>
        </w:r>
        <w:r w:rsidR="000E75D7" w:rsidRPr="00A308DA">
          <w:rPr>
            <w:rStyle w:val="Hyperlink"/>
            <w:noProof/>
            <w:rtl/>
            <w:lang w:bidi="fa-IR"/>
          </w:rPr>
          <w:t xml:space="preserve"> </w:t>
        </w:r>
        <w:r w:rsidR="000E75D7" w:rsidRPr="00A308DA">
          <w:rPr>
            <w:rStyle w:val="Hyperlink"/>
            <w:rFonts w:hint="eastAsia"/>
            <w:noProof/>
            <w:rtl/>
            <w:lang w:bidi="fa-IR"/>
          </w:rPr>
          <w:t>رفاع</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437940380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14</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81" w:history="1">
        <w:r w:rsidR="000E75D7" w:rsidRPr="00A308DA">
          <w:rPr>
            <w:rStyle w:val="Hyperlink"/>
            <w:rFonts w:hint="eastAsia"/>
            <w:noProof/>
            <w:rtl/>
            <w:lang w:bidi="fa-IR"/>
          </w:rPr>
          <w:t>پاسخ</w:t>
        </w:r>
        <w:r w:rsidR="000E75D7" w:rsidRPr="00A308DA">
          <w:rPr>
            <w:rStyle w:val="Hyperlink"/>
            <w:noProof/>
            <w:rtl/>
            <w:lang w:bidi="fa-IR"/>
          </w:rPr>
          <w:t xml:space="preserve"> </w:t>
        </w:r>
        <w:r w:rsidR="000E75D7" w:rsidRPr="00A308DA">
          <w:rPr>
            <w:rStyle w:val="Hyperlink"/>
            <w:rFonts w:hint="eastAsia"/>
            <w:noProof/>
            <w:rtl/>
            <w:lang w:bidi="fa-IR"/>
          </w:rPr>
          <w:t>به</w:t>
        </w:r>
        <w:r w:rsidR="000E75D7" w:rsidRPr="00A308DA">
          <w:rPr>
            <w:rStyle w:val="Hyperlink"/>
            <w:noProof/>
            <w:rtl/>
            <w:lang w:bidi="fa-IR"/>
          </w:rPr>
          <w:t xml:space="preserve"> </w:t>
        </w:r>
        <w:r w:rsidR="000E75D7" w:rsidRPr="00A308DA">
          <w:rPr>
            <w:rStyle w:val="Hyperlink"/>
            <w:rFonts w:hint="eastAsia"/>
            <w:noProof/>
            <w:rtl/>
            <w:lang w:bidi="fa-IR"/>
          </w:rPr>
          <w:t>ا</w:t>
        </w:r>
        <w:r w:rsidR="000E75D7" w:rsidRPr="00A308DA">
          <w:rPr>
            <w:rStyle w:val="Hyperlink"/>
            <w:rFonts w:hint="cs"/>
            <w:noProof/>
            <w:rtl/>
            <w:lang w:bidi="fa-IR"/>
          </w:rPr>
          <w:t>ی</w:t>
        </w:r>
        <w:r w:rsidR="000E75D7" w:rsidRPr="00A308DA">
          <w:rPr>
            <w:rStyle w:val="Hyperlink"/>
            <w:rFonts w:hint="eastAsia"/>
            <w:noProof/>
            <w:rtl/>
            <w:lang w:bidi="fa-IR"/>
          </w:rPr>
          <w:t>ن</w:t>
        </w:r>
        <w:r w:rsidR="000E75D7" w:rsidRPr="00A308DA">
          <w:rPr>
            <w:rStyle w:val="Hyperlink"/>
            <w:noProof/>
            <w:rtl/>
            <w:lang w:bidi="fa-IR"/>
          </w:rPr>
          <w:t xml:space="preserve"> </w:t>
        </w:r>
        <w:r w:rsidR="000E75D7" w:rsidRPr="00A308DA">
          <w:rPr>
            <w:rStyle w:val="Hyperlink"/>
            <w:rFonts w:hint="eastAsia"/>
            <w:noProof/>
            <w:rtl/>
            <w:lang w:bidi="fa-IR"/>
          </w:rPr>
          <w:t>گفته‌ها</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نظر</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بر</w:t>
        </w:r>
        <w:r w:rsidR="000E75D7" w:rsidRPr="00A308DA">
          <w:rPr>
            <w:rStyle w:val="Hyperlink"/>
            <w:noProof/>
            <w:rtl/>
            <w:lang w:bidi="fa-IR"/>
          </w:rPr>
          <w:t xml:space="preserve"> </w:t>
        </w:r>
        <w:r w:rsidR="000E75D7" w:rsidRPr="00A308DA">
          <w:rPr>
            <w:rStyle w:val="Hyperlink"/>
            <w:rFonts w:hint="eastAsia"/>
            <w:noProof/>
            <w:rtl/>
            <w:lang w:bidi="fa-IR"/>
          </w:rPr>
          <w:t>منابع</w:t>
        </w:r>
        <w:r w:rsidR="000E75D7" w:rsidRPr="00A308DA">
          <w:rPr>
            <w:rStyle w:val="Hyperlink"/>
            <w:noProof/>
            <w:rtl/>
            <w:lang w:bidi="fa-IR"/>
          </w:rPr>
          <w:t xml:space="preserve"> </w:t>
        </w:r>
        <w:r w:rsidR="000E75D7" w:rsidRPr="00A308DA">
          <w:rPr>
            <w:rStyle w:val="Hyperlink"/>
            <w:rFonts w:hint="eastAsia"/>
            <w:noProof/>
            <w:rtl/>
            <w:lang w:bidi="fa-IR"/>
          </w:rPr>
          <w:t>زندگ</w:t>
        </w:r>
        <w:r w:rsidR="000E75D7" w:rsidRPr="00A308DA">
          <w:rPr>
            <w:rStyle w:val="Hyperlink"/>
            <w:rFonts w:hint="cs"/>
            <w:noProof/>
            <w:rtl/>
            <w:lang w:bidi="fa-IR"/>
          </w:rPr>
          <w:t>ی</w:t>
        </w:r>
        <w:r w:rsidR="000E75D7" w:rsidRPr="00A308DA">
          <w:rPr>
            <w:rStyle w:val="Hyperlink"/>
            <w:rFonts w:hint="eastAsia"/>
            <w:noProof/>
            <w:rtl/>
            <w:lang w:bidi="fa-IR"/>
          </w:rPr>
          <w:t>نامه‌</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437940381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17</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82" w:history="1">
        <w:r w:rsidR="000E75D7" w:rsidRPr="00A308DA">
          <w:rPr>
            <w:rStyle w:val="Hyperlink"/>
            <w:rFonts w:hint="eastAsia"/>
            <w:noProof/>
            <w:rtl/>
            <w:lang w:bidi="fa-IR"/>
          </w:rPr>
          <w:t>عق</w:t>
        </w:r>
        <w:r w:rsidR="000E75D7" w:rsidRPr="00A308DA">
          <w:rPr>
            <w:rStyle w:val="Hyperlink"/>
            <w:rFonts w:hint="cs"/>
            <w:noProof/>
            <w:rtl/>
            <w:lang w:bidi="fa-IR"/>
          </w:rPr>
          <w:t>ی</w:t>
        </w:r>
        <w:r w:rsidR="000E75D7" w:rsidRPr="00A308DA">
          <w:rPr>
            <w:rStyle w:val="Hyperlink"/>
            <w:rFonts w:hint="eastAsia"/>
            <w:noProof/>
            <w:rtl/>
            <w:lang w:bidi="fa-IR"/>
          </w:rPr>
          <w:t>ده‌</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گمراه</w:t>
        </w:r>
        <w:r w:rsidR="000E75D7" w:rsidRPr="00A308DA">
          <w:rPr>
            <w:rStyle w:val="Hyperlink"/>
            <w:rFonts w:hint="cs"/>
            <w:noProof/>
            <w:rtl/>
            <w:lang w:bidi="fa-IR"/>
          </w:rPr>
          <w:t>ی</w:t>
        </w:r>
        <w:r w:rsidR="000E75D7" w:rsidRPr="00A308DA">
          <w:rPr>
            <w:rStyle w:val="Hyperlink"/>
            <w:rFonts w:hint="eastAsia"/>
            <w:noProof/>
            <w:lang w:bidi="fa-IR"/>
          </w:rPr>
          <w:t>‌</w:t>
        </w:r>
        <w:r w:rsidR="000E75D7" w:rsidRPr="00A308DA">
          <w:rPr>
            <w:rStyle w:val="Hyperlink"/>
            <w:rFonts w:hint="eastAsia"/>
            <w:noProof/>
            <w:rtl/>
            <w:lang w:bidi="fa-IR"/>
          </w:rPr>
          <w:t>ها</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او</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437940382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21</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83" w:history="1">
        <w:r w:rsidR="000E75D7" w:rsidRPr="00A308DA">
          <w:rPr>
            <w:rStyle w:val="Hyperlink"/>
            <w:rFonts w:hint="eastAsia"/>
            <w:noProof/>
            <w:rtl/>
            <w:lang w:bidi="fa-IR"/>
          </w:rPr>
          <w:t>موضعگ</w:t>
        </w:r>
        <w:r w:rsidR="000E75D7" w:rsidRPr="00A308DA">
          <w:rPr>
            <w:rStyle w:val="Hyperlink"/>
            <w:rFonts w:hint="cs"/>
            <w:noProof/>
            <w:rtl/>
            <w:lang w:bidi="fa-IR"/>
          </w:rPr>
          <w:t>ی</w:t>
        </w:r>
        <w:r w:rsidR="000E75D7" w:rsidRPr="00A308DA">
          <w:rPr>
            <w:rStyle w:val="Hyperlink"/>
            <w:rFonts w:hint="eastAsia"/>
            <w:noProof/>
            <w:rtl/>
            <w:lang w:bidi="fa-IR"/>
          </w:rPr>
          <w:t>ر</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ام</w:t>
        </w:r>
        <w:r w:rsidR="000E75D7" w:rsidRPr="00A308DA">
          <w:rPr>
            <w:rStyle w:val="Hyperlink"/>
            <w:rFonts w:hint="cs"/>
            <w:noProof/>
            <w:rtl/>
            <w:lang w:bidi="fa-IR"/>
          </w:rPr>
          <w:t>ی</w:t>
        </w:r>
        <w:r w:rsidR="000E75D7" w:rsidRPr="00A308DA">
          <w:rPr>
            <w:rStyle w:val="Hyperlink"/>
            <w:rFonts w:hint="eastAsia"/>
            <w:noProof/>
            <w:rtl/>
            <w:lang w:bidi="fa-IR"/>
          </w:rPr>
          <w:t>ر</w:t>
        </w:r>
        <w:r w:rsidR="000E75D7" w:rsidRPr="00A308DA">
          <w:rPr>
            <w:rStyle w:val="Hyperlink"/>
            <w:noProof/>
            <w:rtl/>
            <w:lang w:bidi="fa-IR"/>
          </w:rPr>
          <w:t xml:space="preserve"> </w:t>
        </w:r>
        <w:r w:rsidR="000E75D7" w:rsidRPr="00A308DA">
          <w:rPr>
            <w:rStyle w:val="Hyperlink"/>
            <w:rFonts w:hint="eastAsia"/>
            <w:noProof/>
            <w:rtl/>
            <w:lang w:bidi="fa-IR"/>
          </w:rPr>
          <w:t>المؤمن</w:t>
        </w:r>
        <w:r w:rsidR="000E75D7" w:rsidRPr="00A308DA">
          <w:rPr>
            <w:rStyle w:val="Hyperlink"/>
            <w:rFonts w:hint="cs"/>
            <w:noProof/>
            <w:rtl/>
            <w:lang w:bidi="fa-IR"/>
          </w:rPr>
          <w:t>ی</w:t>
        </w:r>
        <w:r w:rsidR="000E75D7" w:rsidRPr="00A308DA">
          <w:rPr>
            <w:rStyle w:val="Hyperlink"/>
            <w:rFonts w:hint="eastAsia"/>
            <w:noProof/>
            <w:rtl/>
            <w:lang w:bidi="fa-IR"/>
          </w:rPr>
          <w:t>ن</w:t>
        </w:r>
        <w:r w:rsidR="000E75D7" w:rsidRPr="00A308DA">
          <w:rPr>
            <w:rStyle w:val="Hyperlink"/>
            <w:noProof/>
            <w:rtl/>
            <w:lang w:bidi="fa-IR"/>
          </w:rPr>
          <w:t xml:space="preserve"> </w:t>
        </w:r>
        <w:r w:rsidR="000E75D7" w:rsidRPr="00A308DA">
          <w:rPr>
            <w:rStyle w:val="Hyperlink"/>
            <w:rFonts w:hint="eastAsia"/>
            <w:noProof/>
            <w:rtl/>
            <w:lang w:bidi="fa-IR"/>
          </w:rPr>
          <w:t>عل</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بن</w:t>
        </w:r>
        <w:r w:rsidR="000E75D7" w:rsidRPr="00A308DA">
          <w:rPr>
            <w:rStyle w:val="Hyperlink"/>
            <w:noProof/>
            <w:rtl/>
            <w:lang w:bidi="fa-IR"/>
          </w:rPr>
          <w:t xml:space="preserve"> </w:t>
        </w:r>
        <w:r w:rsidR="000E75D7" w:rsidRPr="00A308DA">
          <w:rPr>
            <w:rStyle w:val="Hyperlink"/>
            <w:rFonts w:hint="eastAsia"/>
            <w:noProof/>
            <w:rtl/>
            <w:lang w:bidi="fa-IR"/>
          </w:rPr>
          <w:t>اب</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طالب</w:t>
        </w:r>
        <w:r w:rsidR="000E75D7" w:rsidRPr="00A308DA">
          <w:rPr>
            <w:rStyle w:val="Hyperlink"/>
            <w:noProof/>
            <w:rtl/>
            <w:lang w:bidi="fa-IR"/>
          </w:rPr>
          <w:t xml:space="preserve"> </w:t>
        </w:r>
        <w:r w:rsidR="000E75D7" w:rsidRPr="00A308DA">
          <w:rPr>
            <w:rStyle w:val="Hyperlink"/>
            <w:rFonts w:hint="eastAsia"/>
            <w:noProof/>
            <w:rtl/>
            <w:lang w:bidi="fa-IR"/>
          </w:rPr>
          <w:t>و</w:t>
        </w:r>
        <w:r w:rsidR="000E75D7" w:rsidRPr="00A308DA">
          <w:rPr>
            <w:rStyle w:val="Hyperlink"/>
            <w:noProof/>
            <w:rtl/>
            <w:lang w:bidi="fa-IR"/>
          </w:rPr>
          <w:t xml:space="preserve"> </w:t>
        </w:r>
        <w:r w:rsidR="000E75D7" w:rsidRPr="00A308DA">
          <w:rPr>
            <w:rStyle w:val="Hyperlink"/>
            <w:rFonts w:hint="eastAsia"/>
            <w:noProof/>
            <w:rtl/>
            <w:lang w:bidi="fa-IR"/>
          </w:rPr>
          <w:t>اهل</w:t>
        </w:r>
        <w:r w:rsidR="000E75D7" w:rsidRPr="00A308DA">
          <w:rPr>
            <w:rStyle w:val="Hyperlink"/>
            <w:noProof/>
            <w:rtl/>
            <w:lang w:bidi="fa-IR"/>
          </w:rPr>
          <w:t xml:space="preserve"> </w:t>
        </w:r>
        <w:r w:rsidR="000E75D7" w:rsidRPr="00A308DA">
          <w:rPr>
            <w:rStyle w:val="Hyperlink"/>
            <w:rFonts w:hint="eastAsia"/>
            <w:noProof/>
            <w:rtl/>
            <w:lang w:bidi="fa-IR"/>
          </w:rPr>
          <w:t>ب</w:t>
        </w:r>
        <w:r w:rsidR="000E75D7" w:rsidRPr="00A308DA">
          <w:rPr>
            <w:rStyle w:val="Hyperlink"/>
            <w:rFonts w:hint="cs"/>
            <w:noProof/>
            <w:rtl/>
            <w:lang w:bidi="fa-IR"/>
          </w:rPr>
          <w:t>ی</w:t>
        </w:r>
        <w:r w:rsidR="000E75D7" w:rsidRPr="00A308DA">
          <w:rPr>
            <w:rStyle w:val="Hyperlink"/>
            <w:rFonts w:hint="eastAsia"/>
            <w:noProof/>
            <w:rtl/>
            <w:lang w:bidi="fa-IR"/>
          </w:rPr>
          <w:t>ت</w:t>
        </w:r>
        <w:r w:rsidR="000E75D7" w:rsidRPr="00A308DA">
          <w:rPr>
            <w:rStyle w:val="Hyperlink"/>
            <w:noProof/>
            <w:rtl/>
            <w:lang w:bidi="fa-IR"/>
          </w:rPr>
          <w:t xml:space="preserve"> </w:t>
        </w:r>
        <w:r w:rsidR="000E75D7" w:rsidRPr="00A308DA">
          <w:rPr>
            <w:rStyle w:val="Hyperlink"/>
            <w:rFonts w:hint="eastAsia"/>
            <w:noProof/>
            <w:rtl/>
            <w:lang w:bidi="fa-IR"/>
          </w:rPr>
          <w:t>او</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437940383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35</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84" w:history="1">
        <w:r w:rsidR="000E75D7" w:rsidRPr="00A308DA">
          <w:rPr>
            <w:rStyle w:val="Hyperlink"/>
            <w:rFonts w:hint="eastAsia"/>
            <w:noProof/>
            <w:rtl/>
            <w:lang w:bidi="fa-IR"/>
          </w:rPr>
          <w:t>روا</w:t>
        </w:r>
        <w:r w:rsidR="000E75D7" w:rsidRPr="00A308DA">
          <w:rPr>
            <w:rStyle w:val="Hyperlink"/>
            <w:rFonts w:hint="cs"/>
            <w:noProof/>
            <w:rtl/>
            <w:lang w:bidi="fa-IR"/>
          </w:rPr>
          <w:t>ی</w:t>
        </w:r>
        <w:r w:rsidR="000E75D7" w:rsidRPr="00A308DA">
          <w:rPr>
            <w:rStyle w:val="Hyperlink"/>
            <w:rFonts w:hint="eastAsia"/>
            <w:noProof/>
            <w:rtl/>
            <w:lang w:bidi="fa-IR"/>
          </w:rPr>
          <w:t>ت</w:t>
        </w:r>
        <w:r w:rsidR="000E75D7" w:rsidRPr="00A308DA">
          <w:rPr>
            <w:rStyle w:val="Hyperlink"/>
            <w:noProof/>
            <w:rtl/>
            <w:lang w:bidi="fa-IR"/>
          </w:rPr>
          <w:t xml:space="preserve"> </w:t>
        </w:r>
        <w:r w:rsidR="000E75D7" w:rsidRPr="00A308DA">
          <w:rPr>
            <w:rStyle w:val="Hyperlink"/>
            <w:rFonts w:hint="eastAsia"/>
            <w:noProof/>
            <w:rtl/>
            <w:lang w:bidi="fa-IR"/>
          </w:rPr>
          <w:t>عبدالجبار</w:t>
        </w:r>
        <w:r w:rsidR="000E75D7" w:rsidRPr="00A308DA">
          <w:rPr>
            <w:rStyle w:val="Hyperlink"/>
            <w:noProof/>
            <w:rtl/>
            <w:lang w:bidi="fa-IR"/>
          </w:rPr>
          <w:t xml:space="preserve"> </w:t>
        </w:r>
        <w:r w:rsidR="000E75D7" w:rsidRPr="00A308DA">
          <w:rPr>
            <w:rStyle w:val="Hyperlink"/>
            <w:rFonts w:hint="eastAsia"/>
            <w:noProof/>
            <w:rtl/>
            <w:lang w:bidi="fa-IR"/>
          </w:rPr>
          <w:t>همدان</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درباره‌</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موقف</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437940384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47</w:t>
        </w:r>
        <w:r w:rsidR="000E75D7">
          <w:rPr>
            <w:noProof/>
            <w:webHidden/>
            <w:rtl/>
          </w:rPr>
          <w:fldChar w:fldCharType="end"/>
        </w:r>
      </w:hyperlink>
    </w:p>
    <w:p w:rsidR="000E75D7" w:rsidRDefault="00BF63EF">
      <w:pPr>
        <w:pStyle w:val="TOC1"/>
        <w:tabs>
          <w:tab w:val="right" w:leader="dot" w:pos="6226"/>
        </w:tabs>
        <w:rPr>
          <w:rFonts w:asciiTheme="minorHAnsi" w:eastAsiaTheme="minorEastAsia" w:hAnsiTheme="minorHAnsi" w:cstheme="minorBidi"/>
          <w:bCs w:val="0"/>
          <w:noProof/>
          <w:sz w:val="22"/>
          <w:szCs w:val="22"/>
          <w:rtl/>
        </w:rPr>
      </w:pPr>
      <w:hyperlink w:anchor="_Toc437940385" w:history="1">
        <w:r w:rsidR="000E75D7">
          <w:rPr>
            <w:rStyle w:val="Hyperlink"/>
            <w:rFonts w:hint="eastAsia"/>
            <w:noProof/>
            <w:rtl/>
            <w:lang w:bidi="fa-IR"/>
          </w:rPr>
          <w:t>موضعگیری</w:t>
        </w:r>
        <w:r w:rsidR="000E75D7" w:rsidRPr="00A308DA">
          <w:rPr>
            <w:rStyle w:val="Hyperlink"/>
            <w:noProof/>
            <w:rtl/>
            <w:lang w:bidi="fa-IR"/>
          </w:rPr>
          <w:t xml:space="preserve"> </w:t>
        </w:r>
        <w:r w:rsidR="000E75D7" w:rsidRPr="00A308DA">
          <w:rPr>
            <w:rStyle w:val="Hyperlink"/>
            <w:rFonts w:hint="eastAsia"/>
            <w:noProof/>
            <w:rtl/>
            <w:lang w:bidi="fa-IR"/>
          </w:rPr>
          <w:t>پ</w:t>
        </w:r>
        <w:r w:rsidR="000E75D7" w:rsidRPr="00A308DA">
          <w:rPr>
            <w:rStyle w:val="Hyperlink"/>
            <w:rFonts w:hint="cs"/>
            <w:noProof/>
            <w:rtl/>
            <w:lang w:bidi="fa-IR"/>
          </w:rPr>
          <w:t>ی</w:t>
        </w:r>
        <w:r w:rsidR="000E75D7" w:rsidRPr="00A308DA">
          <w:rPr>
            <w:rStyle w:val="Hyperlink"/>
            <w:rFonts w:hint="eastAsia"/>
            <w:noProof/>
            <w:rtl/>
            <w:lang w:bidi="fa-IR"/>
          </w:rPr>
          <w:t>روان</w:t>
        </w:r>
        <w:r w:rsidR="000E75D7" w:rsidRPr="00A308DA">
          <w:rPr>
            <w:rStyle w:val="Hyperlink"/>
            <w:noProof/>
            <w:rtl/>
            <w:lang w:bidi="fa-IR"/>
          </w:rPr>
          <w:t xml:space="preserve"> </w:t>
        </w:r>
        <w:r w:rsidR="000E75D7" w:rsidRPr="00A308DA">
          <w:rPr>
            <w:rStyle w:val="Hyperlink"/>
            <w:rFonts w:hint="eastAsia"/>
            <w:noProof/>
            <w:rtl/>
            <w:lang w:bidi="fa-IR"/>
          </w:rPr>
          <w:t>ابن</w:t>
        </w:r>
        <w:r w:rsidR="000E75D7" w:rsidRPr="00A308DA">
          <w:rPr>
            <w:rStyle w:val="Hyperlink"/>
            <w:noProof/>
            <w:rtl/>
            <w:lang w:bidi="fa-IR"/>
          </w:rPr>
          <w:t xml:space="preserve"> </w:t>
        </w:r>
        <w:r w:rsidR="000E75D7" w:rsidRPr="00A308DA">
          <w:rPr>
            <w:rStyle w:val="Hyperlink"/>
            <w:rFonts w:hint="eastAsia"/>
            <w:noProof/>
            <w:rtl/>
            <w:lang w:bidi="fa-IR"/>
          </w:rPr>
          <w:t>سبأ</w:t>
        </w:r>
        <w:r w:rsidR="000E75D7" w:rsidRPr="00A308DA">
          <w:rPr>
            <w:rStyle w:val="Hyperlink"/>
            <w:noProof/>
            <w:rtl/>
            <w:lang w:bidi="fa-IR"/>
          </w:rPr>
          <w:t xml:space="preserve"> </w:t>
        </w:r>
        <w:r w:rsidR="000E75D7" w:rsidRPr="00A308DA">
          <w:rPr>
            <w:rStyle w:val="Hyperlink"/>
            <w:rFonts w:hint="eastAsia"/>
            <w:noProof/>
            <w:rtl/>
            <w:lang w:bidi="fa-IR"/>
          </w:rPr>
          <w:t>با</w:t>
        </w:r>
        <w:r w:rsidR="000E75D7" w:rsidRPr="00A308DA">
          <w:rPr>
            <w:rStyle w:val="Hyperlink"/>
            <w:noProof/>
            <w:rtl/>
            <w:lang w:bidi="fa-IR"/>
          </w:rPr>
          <w:t xml:space="preserve"> </w:t>
        </w:r>
        <w:r w:rsidR="000E75D7" w:rsidRPr="00A308DA">
          <w:rPr>
            <w:rStyle w:val="Hyperlink"/>
            <w:rFonts w:hint="eastAsia"/>
            <w:noProof/>
            <w:rtl/>
            <w:lang w:bidi="fa-IR"/>
          </w:rPr>
          <w:t>خبر</w:t>
        </w:r>
        <w:r w:rsidR="000E75D7" w:rsidRPr="00A308DA">
          <w:rPr>
            <w:rStyle w:val="Hyperlink"/>
            <w:noProof/>
            <w:rtl/>
            <w:lang w:bidi="fa-IR"/>
          </w:rPr>
          <w:t xml:space="preserve"> </w:t>
        </w:r>
        <w:r w:rsidR="000E75D7" w:rsidRPr="00A308DA">
          <w:rPr>
            <w:rStyle w:val="Hyperlink"/>
            <w:rFonts w:hint="eastAsia"/>
            <w:noProof/>
            <w:rtl/>
            <w:lang w:bidi="fa-IR"/>
          </w:rPr>
          <w:t>شهادت</w:t>
        </w:r>
        <w:r w:rsidR="000E75D7" w:rsidRPr="00A308DA">
          <w:rPr>
            <w:rStyle w:val="Hyperlink"/>
            <w:noProof/>
            <w:rtl/>
            <w:lang w:bidi="fa-IR"/>
          </w:rPr>
          <w:t xml:space="preserve"> </w:t>
        </w:r>
        <w:r w:rsidR="000E75D7" w:rsidRPr="00A308DA">
          <w:rPr>
            <w:rStyle w:val="Hyperlink"/>
            <w:rFonts w:hint="eastAsia"/>
            <w:noProof/>
            <w:rtl/>
            <w:lang w:bidi="fa-IR"/>
          </w:rPr>
          <w:t>عل</w:t>
        </w:r>
        <w:r w:rsidR="000E75D7" w:rsidRPr="00A308DA">
          <w:rPr>
            <w:rStyle w:val="Hyperlink"/>
            <w:rFonts w:hint="cs"/>
            <w:noProof/>
            <w:rtl/>
            <w:lang w:bidi="fa-IR"/>
          </w:rPr>
          <w:t>ی</w:t>
        </w:r>
        <w:r w:rsidR="000E75D7" w:rsidRPr="004159A0">
          <w:rPr>
            <w:rStyle w:val="Hyperlink"/>
            <w:rFonts w:cs="CTraditional Arabic" w:hint="eastAsia"/>
            <w:bCs w:val="0"/>
            <w:noProof/>
            <w:rtl/>
            <w:lang w:bidi="fa-IR"/>
          </w:rPr>
          <w:t>س</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437940385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49</w:t>
        </w:r>
        <w:r w:rsidR="000E75D7">
          <w:rPr>
            <w:noProof/>
            <w:webHidden/>
            <w:rtl/>
          </w:rPr>
          <w:fldChar w:fldCharType="end"/>
        </w:r>
      </w:hyperlink>
    </w:p>
    <w:p w:rsidR="000E75D7" w:rsidRDefault="00BF63EF">
      <w:pPr>
        <w:pStyle w:val="TOC2"/>
        <w:tabs>
          <w:tab w:val="right" w:leader="dot" w:pos="6226"/>
        </w:tabs>
        <w:rPr>
          <w:rFonts w:asciiTheme="minorHAnsi" w:eastAsiaTheme="minorEastAsia" w:hAnsiTheme="minorHAnsi" w:cstheme="minorBidi"/>
          <w:noProof/>
          <w:sz w:val="22"/>
          <w:szCs w:val="22"/>
          <w:rtl/>
        </w:rPr>
      </w:pPr>
      <w:hyperlink w:anchor="_Toc437940386" w:history="1">
        <w:r w:rsidR="000E75D7" w:rsidRPr="00A308DA">
          <w:rPr>
            <w:rStyle w:val="Hyperlink"/>
            <w:rFonts w:hint="eastAsia"/>
            <w:noProof/>
            <w:rtl/>
            <w:lang w:bidi="fa-IR"/>
          </w:rPr>
          <w:t>اکنون</w:t>
        </w:r>
        <w:r w:rsidR="000E75D7" w:rsidRPr="00A308DA">
          <w:rPr>
            <w:rStyle w:val="Hyperlink"/>
            <w:noProof/>
            <w:rtl/>
            <w:lang w:bidi="fa-IR"/>
          </w:rPr>
          <w:t xml:space="preserve"> </w:t>
        </w:r>
        <w:r w:rsidR="000E75D7" w:rsidRPr="00A308DA">
          <w:rPr>
            <w:rStyle w:val="Hyperlink"/>
            <w:rFonts w:hint="eastAsia"/>
            <w:noProof/>
            <w:rtl/>
            <w:lang w:bidi="fa-IR"/>
          </w:rPr>
          <w:t>روا</w:t>
        </w:r>
        <w:r w:rsidR="000E75D7" w:rsidRPr="00A308DA">
          <w:rPr>
            <w:rStyle w:val="Hyperlink"/>
            <w:rFonts w:hint="cs"/>
            <w:noProof/>
            <w:rtl/>
            <w:lang w:bidi="fa-IR"/>
          </w:rPr>
          <w:t>ی</w:t>
        </w:r>
        <w:r w:rsidR="000E75D7" w:rsidRPr="00A308DA">
          <w:rPr>
            <w:rStyle w:val="Hyperlink"/>
            <w:rFonts w:hint="eastAsia"/>
            <w:noProof/>
            <w:rtl/>
            <w:lang w:bidi="fa-IR"/>
          </w:rPr>
          <w:t>ات</w:t>
        </w:r>
        <w:r w:rsidR="000E75D7" w:rsidRPr="00A308DA">
          <w:rPr>
            <w:rStyle w:val="Hyperlink"/>
            <w:noProof/>
            <w:rtl/>
            <w:lang w:bidi="fa-IR"/>
          </w:rPr>
          <w:t xml:space="preserve"> </w:t>
        </w:r>
        <w:r w:rsidR="000E75D7" w:rsidRPr="00A308DA">
          <w:rPr>
            <w:rStyle w:val="Hyperlink"/>
            <w:rFonts w:hint="eastAsia"/>
            <w:noProof/>
            <w:rtl/>
            <w:lang w:bidi="fa-IR"/>
          </w:rPr>
          <w:t>کش</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از</w:t>
        </w:r>
        <w:r w:rsidR="000E75D7" w:rsidRPr="00A308DA">
          <w:rPr>
            <w:rStyle w:val="Hyperlink"/>
            <w:noProof/>
            <w:rtl/>
            <w:lang w:bidi="fa-IR"/>
          </w:rPr>
          <w:t xml:space="preserve"> </w:t>
        </w:r>
        <w:r w:rsidR="000E75D7" w:rsidRPr="00A308DA">
          <w:rPr>
            <w:rStyle w:val="Hyperlink"/>
            <w:rFonts w:hint="eastAsia"/>
            <w:noProof/>
            <w:rtl/>
            <w:lang w:bidi="fa-IR"/>
          </w:rPr>
          <w:t>ائمه‌</w:t>
        </w:r>
        <w:r w:rsidR="000E75D7" w:rsidRPr="00A308DA">
          <w:rPr>
            <w:rStyle w:val="Hyperlink"/>
            <w:rFonts w:hint="cs"/>
            <w:noProof/>
            <w:rtl/>
            <w:lang w:bidi="fa-IR"/>
          </w:rPr>
          <w:t>ی</w:t>
        </w:r>
        <w:r w:rsidR="000E75D7" w:rsidRPr="00A308DA">
          <w:rPr>
            <w:rStyle w:val="Hyperlink"/>
            <w:noProof/>
            <w:rtl/>
            <w:lang w:bidi="fa-IR"/>
          </w:rPr>
          <w:t xml:space="preserve"> </w:t>
        </w:r>
        <w:r w:rsidR="000E75D7" w:rsidRPr="00A308DA">
          <w:rPr>
            <w:rStyle w:val="Hyperlink"/>
            <w:rFonts w:hint="eastAsia"/>
            <w:noProof/>
            <w:rtl/>
            <w:lang w:bidi="fa-IR"/>
          </w:rPr>
          <w:t>اهل</w:t>
        </w:r>
        <w:r w:rsidR="000E75D7" w:rsidRPr="00A308DA">
          <w:rPr>
            <w:rStyle w:val="Hyperlink"/>
            <w:noProof/>
            <w:rtl/>
            <w:lang w:bidi="fa-IR"/>
          </w:rPr>
          <w:t xml:space="preserve"> </w:t>
        </w:r>
        <w:r w:rsidR="000E75D7" w:rsidRPr="00A308DA">
          <w:rPr>
            <w:rStyle w:val="Hyperlink"/>
            <w:rFonts w:hint="eastAsia"/>
            <w:noProof/>
            <w:rtl/>
            <w:lang w:bidi="fa-IR"/>
          </w:rPr>
          <w:t>ب</w:t>
        </w:r>
        <w:r w:rsidR="000E75D7" w:rsidRPr="00A308DA">
          <w:rPr>
            <w:rStyle w:val="Hyperlink"/>
            <w:rFonts w:hint="cs"/>
            <w:noProof/>
            <w:rtl/>
            <w:lang w:bidi="fa-IR"/>
          </w:rPr>
          <w:t>ی</w:t>
        </w:r>
        <w:r w:rsidR="000E75D7" w:rsidRPr="00A308DA">
          <w:rPr>
            <w:rStyle w:val="Hyperlink"/>
            <w:rFonts w:hint="eastAsia"/>
            <w:noProof/>
            <w:rtl/>
            <w:lang w:bidi="fa-IR"/>
          </w:rPr>
          <w:t>ت</w:t>
        </w:r>
        <w:r w:rsidR="000E75D7">
          <w:rPr>
            <w:noProof/>
            <w:webHidden/>
            <w:rtl/>
          </w:rPr>
          <w:tab/>
        </w:r>
        <w:r w:rsidR="000E75D7">
          <w:rPr>
            <w:noProof/>
            <w:webHidden/>
            <w:rtl/>
          </w:rPr>
          <w:fldChar w:fldCharType="begin"/>
        </w:r>
        <w:r w:rsidR="000E75D7">
          <w:rPr>
            <w:noProof/>
            <w:webHidden/>
            <w:rtl/>
          </w:rPr>
          <w:instrText xml:space="preserve"> </w:instrText>
        </w:r>
        <w:r w:rsidR="000E75D7">
          <w:rPr>
            <w:noProof/>
            <w:webHidden/>
          </w:rPr>
          <w:instrText>PAGEREF</w:instrText>
        </w:r>
        <w:r w:rsidR="000E75D7">
          <w:rPr>
            <w:noProof/>
            <w:webHidden/>
            <w:rtl/>
          </w:rPr>
          <w:instrText xml:space="preserve"> _</w:instrText>
        </w:r>
        <w:r w:rsidR="000E75D7">
          <w:rPr>
            <w:noProof/>
            <w:webHidden/>
          </w:rPr>
          <w:instrText>Toc</w:instrText>
        </w:r>
        <w:r w:rsidR="000E75D7">
          <w:rPr>
            <w:noProof/>
            <w:webHidden/>
            <w:rtl/>
          </w:rPr>
          <w:instrText xml:space="preserve">437940386 </w:instrText>
        </w:r>
        <w:r w:rsidR="000E75D7">
          <w:rPr>
            <w:noProof/>
            <w:webHidden/>
          </w:rPr>
          <w:instrText>\h</w:instrText>
        </w:r>
        <w:r w:rsidR="000E75D7">
          <w:rPr>
            <w:noProof/>
            <w:webHidden/>
            <w:rtl/>
          </w:rPr>
          <w:instrText xml:space="preserve"> </w:instrText>
        </w:r>
        <w:r w:rsidR="000E75D7">
          <w:rPr>
            <w:noProof/>
            <w:webHidden/>
            <w:rtl/>
          </w:rPr>
        </w:r>
        <w:r w:rsidR="000E75D7">
          <w:rPr>
            <w:noProof/>
            <w:webHidden/>
            <w:rtl/>
          </w:rPr>
          <w:fldChar w:fldCharType="separate"/>
        </w:r>
        <w:r w:rsidR="000E75D7">
          <w:rPr>
            <w:noProof/>
            <w:webHidden/>
            <w:rtl/>
          </w:rPr>
          <w:t>52</w:t>
        </w:r>
        <w:r w:rsidR="000E75D7">
          <w:rPr>
            <w:noProof/>
            <w:webHidden/>
            <w:rtl/>
          </w:rPr>
          <w:fldChar w:fldCharType="end"/>
        </w:r>
      </w:hyperlink>
    </w:p>
    <w:p w:rsidR="00D1459D" w:rsidRDefault="00D1459D" w:rsidP="00E43AC1">
      <w:pPr>
        <w:pStyle w:val="a0"/>
        <w:rPr>
          <w:b/>
        </w:rPr>
      </w:pPr>
      <w:r>
        <w:rPr>
          <w:b/>
          <w:rtl/>
        </w:rPr>
        <w:fldChar w:fldCharType="end"/>
      </w:r>
    </w:p>
    <w:p w:rsidR="00E43AC1" w:rsidRDefault="00E43AC1" w:rsidP="00474582">
      <w:pPr>
        <w:jc w:val="center"/>
        <w:rPr>
          <w:rStyle w:val="Char4"/>
          <w:rtl/>
        </w:rPr>
      </w:pPr>
    </w:p>
    <w:p w:rsidR="00990EEE" w:rsidRDefault="00990EEE" w:rsidP="00474582">
      <w:pPr>
        <w:jc w:val="center"/>
        <w:rPr>
          <w:rStyle w:val="Char4"/>
          <w:rtl/>
        </w:rPr>
        <w:sectPr w:rsidR="00990EEE" w:rsidSect="00990EEE">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15C0A" w:rsidRPr="000B4EE4" w:rsidRDefault="00A15C0A" w:rsidP="00F03B0C">
      <w:pPr>
        <w:pStyle w:val="a0"/>
        <w:tabs>
          <w:tab w:val="right" w:pos="2975"/>
        </w:tabs>
        <w:rPr>
          <w:rtl/>
        </w:rPr>
      </w:pPr>
      <w:bookmarkStart w:id="5" w:name="_Toc314439531"/>
      <w:bookmarkStart w:id="6" w:name="_Toc367738288"/>
      <w:bookmarkStart w:id="7" w:name="_Toc437940364"/>
      <w:r w:rsidRPr="000B4EE4">
        <w:rPr>
          <w:rFonts w:hint="cs"/>
          <w:rtl/>
        </w:rPr>
        <w:lastRenderedPageBreak/>
        <w:t>مقدمه</w:t>
      </w:r>
      <w:bookmarkEnd w:id="5"/>
      <w:bookmarkEnd w:id="6"/>
      <w:bookmarkEnd w:id="7"/>
    </w:p>
    <w:p w:rsidR="00A15C0A" w:rsidRPr="00531732" w:rsidRDefault="00A15C0A" w:rsidP="00E43AC1">
      <w:pPr>
        <w:pStyle w:val="StyleComplexBLotus12ptJustifiedFirstline05cmCharCharCharCharCharCharCharCharCharCharCharCharCharCharCharCharChar"/>
        <w:spacing w:line="240" w:lineRule="auto"/>
        <w:rPr>
          <w:rStyle w:val="Char4"/>
        </w:rPr>
      </w:pPr>
      <w:r w:rsidRPr="00531732">
        <w:rPr>
          <w:rStyle w:val="Char4"/>
          <w:rFonts w:hint="cs"/>
          <w:rtl/>
        </w:rPr>
        <w:t>تمام ستایش</w:t>
      </w:r>
      <w:r w:rsidRPr="00531732">
        <w:rPr>
          <w:rStyle w:val="Char4"/>
          <w:rFonts w:hint="eastAsia"/>
          <w:rtl/>
        </w:rPr>
        <w:t>‌</w:t>
      </w:r>
      <w:r w:rsidRPr="00531732">
        <w:rPr>
          <w:rStyle w:val="Char4"/>
          <w:rFonts w:hint="cs"/>
          <w:rtl/>
        </w:rPr>
        <w:t>ها مخصوص خداست</w:t>
      </w:r>
      <w:r w:rsidR="00A01BD5">
        <w:rPr>
          <w:rStyle w:val="Char4"/>
          <w:rFonts w:hint="cs"/>
          <w:rtl/>
        </w:rPr>
        <w:t>،</w:t>
      </w:r>
      <w:r w:rsidR="000B4EE4">
        <w:rPr>
          <w:rStyle w:val="Char4"/>
          <w:rFonts w:hint="cs"/>
          <w:rtl/>
        </w:rPr>
        <w:t xml:space="preserve"> </w:t>
      </w:r>
      <w:r w:rsidRPr="00531732">
        <w:rPr>
          <w:rStyle w:val="Char4"/>
          <w:rFonts w:hint="cs"/>
          <w:rtl/>
        </w:rPr>
        <w:t>پس او را ستایش می‌کنیم</w:t>
      </w:r>
      <w:r w:rsidR="00A01BD5">
        <w:rPr>
          <w:rStyle w:val="Char4"/>
          <w:rFonts w:hint="cs"/>
          <w:rtl/>
        </w:rPr>
        <w:t>،</w:t>
      </w:r>
      <w:r w:rsidR="000B4EE4">
        <w:rPr>
          <w:rStyle w:val="Char4"/>
          <w:rFonts w:hint="cs"/>
          <w:rtl/>
        </w:rPr>
        <w:t xml:space="preserve"> </w:t>
      </w:r>
      <w:r w:rsidRPr="00531732">
        <w:rPr>
          <w:rStyle w:val="Char4"/>
          <w:rFonts w:hint="cs"/>
          <w:rtl/>
        </w:rPr>
        <w:t>از او کمک می‌</w:t>
      </w:r>
      <w:r w:rsidRPr="00531732">
        <w:rPr>
          <w:rStyle w:val="Char4"/>
          <w:rFonts w:hint="eastAsia"/>
          <w:rtl/>
        </w:rPr>
        <w:t>‌خواهیم</w:t>
      </w:r>
      <w:r w:rsidR="00A01BD5">
        <w:rPr>
          <w:rStyle w:val="Char4"/>
          <w:rFonts w:hint="eastAsia"/>
          <w:rtl/>
        </w:rPr>
        <w:t>،</w:t>
      </w:r>
      <w:r w:rsidR="000B4EE4">
        <w:rPr>
          <w:rStyle w:val="Char4"/>
          <w:rFonts w:hint="eastAsia"/>
          <w:rtl/>
        </w:rPr>
        <w:t xml:space="preserve"> </w:t>
      </w:r>
      <w:r w:rsidRPr="00531732">
        <w:rPr>
          <w:rStyle w:val="Char4"/>
          <w:rFonts w:hint="eastAsia"/>
          <w:rtl/>
        </w:rPr>
        <w:t xml:space="preserve">بخشش می‌طلبیم و هدایت می‌جوییم. از </w:t>
      </w:r>
      <w:r w:rsidRPr="00531732">
        <w:rPr>
          <w:rStyle w:val="Char4"/>
          <w:rFonts w:hint="cs"/>
          <w:rtl/>
        </w:rPr>
        <w:t>شرور نفس و اعمال بد خویش به او پناه می‌آوریم</w:t>
      </w:r>
      <w:r w:rsidR="00A01BD5">
        <w:rPr>
          <w:rStyle w:val="Char4"/>
          <w:rFonts w:hint="cs"/>
          <w:rtl/>
        </w:rPr>
        <w:t>،</w:t>
      </w:r>
      <w:r w:rsidR="000B4EE4">
        <w:rPr>
          <w:rStyle w:val="Char4"/>
          <w:rFonts w:hint="cs"/>
          <w:rtl/>
        </w:rPr>
        <w:t xml:space="preserve"> </w:t>
      </w:r>
      <w:r w:rsidRPr="00531732">
        <w:rPr>
          <w:rStyle w:val="Char4"/>
          <w:rFonts w:hint="cs"/>
          <w:rtl/>
        </w:rPr>
        <w:t>که هر کس را که خدا هدایت کند</w:t>
      </w:r>
      <w:r w:rsidR="00A01BD5">
        <w:rPr>
          <w:rStyle w:val="Char4"/>
          <w:rFonts w:hint="cs"/>
          <w:rtl/>
        </w:rPr>
        <w:t>،</w:t>
      </w:r>
      <w:r w:rsidR="000B4EE4">
        <w:rPr>
          <w:rStyle w:val="Char4"/>
          <w:rFonts w:hint="cs"/>
          <w:rtl/>
        </w:rPr>
        <w:t xml:space="preserve"> </w:t>
      </w:r>
      <w:r w:rsidRPr="00531732">
        <w:rPr>
          <w:rStyle w:val="Char4"/>
          <w:rFonts w:hint="cs"/>
          <w:rtl/>
        </w:rPr>
        <w:t>او هدایت یافته و هر کس را گمراه کند</w:t>
      </w:r>
      <w:r w:rsidR="00A01BD5">
        <w:rPr>
          <w:rStyle w:val="Char4"/>
          <w:rFonts w:hint="cs"/>
          <w:rtl/>
        </w:rPr>
        <w:t>،</w:t>
      </w:r>
      <w:r w:rsidR="000B4EE4">
        <w:rPr>
          <w:rStyle w:val="Char4"/>
          <w:rFonts w:hint="cs"/>
          <w:rtl/>
        </w:rPr>
        <w:t xml:space="preserve"> </w:t>
      </w:r>
      <w:r w:rsidRPr="00531732">
        <w:rPr>
          <w:rStyle w:val="Char4"/>
          <w:rFonts w:hint="cs"/>
          <w:rtl/>
        </w:rPr>
        <w:t>هدایتگری نخواهد داشت</w:t>
      </w:r>
      <w:r w:rsidR="00A01BD5">
        <w:rPr>
          <w:rStyle w:val="Char4"/>
          <w:rFonts w:hint="cs"/>
          <w:rtl/>
        </w:rPr>
        <w:t>،</w:t>
      </w:r>
      <w:r w:rsidR="000B4EE4">
        <w:rPr>
          <w:rStyle w:val="Char4"/>
          <w:rFonts w:hint="cs"/>
          <w:rtl/>
        </w:rPr>
        <w:t xml:space="preserve"> </w:t>
      </w:r>
      <w:r w:rsidRPr="00531732">
        <w:rPr>
          <w:rStyle w:val="Char4"/>
          <w:rFonts w:hint="cs"/>
          <w:rtl/>
        </w:rPr>
        <w:t>گواهی می‌دهم که جز او خدای بر حق دیگری نیست</w:t>
      </w:r>
      <w:r w:rsidR="00A01BD5">
        <w:rPr>
          <w:rStyle w:val="Char4"/>
          <w:rFonts w:hint="cs"/>
          <w:rtl/>
        </w:rPr>
        <w:t>،</w:t>
      </w:r>
      <w:r w:rsidR="000B4EE4">
        <w:rPr>
          <w:rStyle w:val="Char4"/>
          <w:rFonts w:hint="cs"/>
          <w:rtl/>
        </w:rPr>
        <w:t xml:space="preserve"> </w:t>
      </w:r>
      <w:r w:rsidRPr="00531732">
        <w:rPr>
          <w:rStyle w:val="Char4"/>
          <w:rFonts w:hint="cs"/>
          <w:rtl/>
        </w:rPr>
        <w:t>تنها و بی‌شریک است و گواهی می‌دهم که محمد بنده و فرستاده</w:t>
      </w:r>
      <w:r w:rsidRPr="00531732">
        <w:rPr>
          <w:rStyle w:val="Char4"/>
          <w:rFonts w:hint="eastAsia"/>
          <w:rtl/>
        </w:rPr>
        <w:t>‌ی</w:t>
      </w:r>
      <w:r w:rsidRPr="00531732">
        <w:rPr>
          <w:rStyle w:val="Char4"/>
          <w:rFonts w:hint="cs"/>
          <w:rtl/>
        </w:rPr>
        <w:t xml:space="preserve"> اوست</w:t>
      </w:r>
      <w:r w:rsidR="00A01BD5">
        <w:rPr>
          <w:rStyle w:val="Char4"/>
          <w:rFonts w:hint="cs"/>
          <w:rtl/>
        </w:rPr>
        <w:t>،</w:t>
      </w:r>
      <w:r w:rsidR="000B4EE4">
        <w:rPr>
          <w:rStyle w:val="Char4"/>
          <w:rFonts w:hint="cs"/>
          <w:rtl/>
        </w:rPr>
        <w:t xml:space="preserve"> </w:t>
      </w:r>
      <w:r w:rsidRPr="00531732">
        <w:rPr>
          <w:rStyle w:val="Char4"/>
          <w:rFonts w:hint="cs"/>
          <w:rtl/>
        </w:rPr>
        <w:t>که درود و سلام فراوان خدا بر او و اصحاب و اهل بیت او باد.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اما بعد</w:t>
      </w:r>
      <w:r w:rsidR="00A01BD5">
        <w:rPr>
          <w:rStyle w:val="Char4"/>
          <w:rFonts w:hint="cs"/>
          <w:rtl/>
        </w:rPr>
        <w:t>:</w:t>
      </w:r>
      <w:r w:rsidR="000B4EE4">
        <w:rPr>
          <w:rStyle w:val="Char4"/>
          <w:rFonts w:hint="cs"/>
          <w:rtl/>
        </w:rPr>
        <w:t xml:space="preserve"> </w:t>
      </w:r>
    </w:p>
    <w:p w:rsidR="00A15C0A" w:rsidRPr="00531732" w:rsidRDefault="00A15C0A" w:rsidP="00F03B0C">
      <w:pPr>
        <w:pStyle w:val="StyleComplexBLotus12ptJustifiedFirstline05cmCharCharCharCharCharCharCharCharCharCharCharCharCharCharCharCharChar"/>
        <w:widowControl w:val="0"/>
        <w:spacing w:line="235" w:lineRule="auto"/>
        <w:rPr>
          <w:rStyle w:val="Char4"/>
          <w:rtl/>
        </w:rPr>
      </w:pPr>
      <w:r w:rsidRPr="00531732">
        <w:rPr>
          <w:rStyle w:val="Char4"/>
          <w:rFonts w:hint="cs"/>
          <w:rtl/>
        </w:rPr>
        <w:t>همه‌ی محدثان</w:t>
      </w:r>
      <w:r w:rsidR="00A01BD5">
        <w:rPr>
          <w:rStyle w:val="Char4"/>
          <w:rFonts w:hint="cs"/>
          <w:rtl/>
        </w:rPr>
        <w:t>،</w:t>
      </w:r>
      <w:r w:rsidR="000B4EE4">
        <w:rPr>
          <w:rStyle w:val="Char4"/>
          <w:rFonts w:hint="cs"/>
          <w:rtl/>
        </w:rPr>
        <w:t xml:space="preserve"> </w:t>
      </w:r>
      <w:r w:rsidRPr="00531732">
        <w:rPr>
          <w:rStyle w:val="Char4"/>
          <w:rFonts w:hint="cs"/>
          <w:rtl/>
        </w:rPr>
        <w:t>علمای جرح و تعدیل</w:t>
      </w:r>
      <w:r w:rsidR="00A01BD5">
        <w:rPr>
          <w:rStyle w:val="Char4"/>
          <w:rFonts w:hint="cs"/>
          <w:rtl/>
        </w:rPr>
        <w:t>،</w:t>
      </w:r>
      <w:r w:rsidR="000B4EE4">
        <w:rPr>
          <w:rStyle w:val="Char4"/>
          <w:rFonts w:hint="cs"/>
          <w:rtl/>
        </w:rPr>
        <w:t xml:space="preserve"> </w:t>
      </w:r>
      <w:r w:rsidRPr="00531732">
        <w:rPr>
          <w:rStyle w:val="Char4"/>
          <w:rFonts w:hint="cs"/>
          <w:rtl/>
        </w:rPr>
        <w:t>تاریخ‌نگاران</w:t>
      </w:r>
      <w:r w:rsidR="00A01BD5">
        <w:rPr>
          <w:rStyle w:val="Char4"/>
          <w:rFonts w:hint="cs"/>
          <w:rtl/>
        </w:rPr>
        <w:t>،</w:t>
      </w:r>
      <w:r w:rsidR="000B4EE4">
        <w:rPr>
          <w:rStyle w:val="Char4"/>
          <w:rFonts w:hint="cs"/>
          <w:rtl/>
        </w:rPr>
        <w:t xml:space="preserve"> </w:t>
      </w:r>
      <w:r w:rsidRPr="00531732">
        <w:rPr>
          <w:rStyle w:val="Char4"/>
          <w:rFonts w:hint="cs"/>
          <w:rtl/>
        </w:rPr>
        <w:t>فرقه‌شناسان و متخصصین مردم‌شناسی و جامعه‌شناسی</w:t>
      </w:r>
      <w:r w:rsidR="00A01BD5">
        <w:rPr>
          <w:rStyle w:val="Char4"/>
          <w:rFonts w:hint="cs"/>
          <w:rtl/>
        </w:rPr>
        <w:t>،</w:t>
      </w:r>
      <w:r w:rsidR="000B4EE4">
        <w:rPr>
          <w:rStyle w:val="Char4"/>
          <w:rFonts w:hint="cs"/>
          <w:rtl/>
        </w:rPr>
        <w:t xml:space="preserve"> </w:t>
      </w:r>
      <w:r w:rsidRPr="00531732">
        <w:rPr>
          <w:rStyle w:val="Char4"/>
          <w:rFonts w:hint="cs"/>
          <w:rtl/>
        </w:rPr>
        <w:t>ادیبان و اهل فن و دانش</w:t>
      </w:r>
      <w:r w:rsidR="00A01BD5">
        <w:rPr>
          <w:rStyle w:val="Char4"/>
          <w:rFonts w:hint="cs"/>
          <w:rtl/>
        </w:rPr>
        <w:t>،</w:t>
      </w:r>
      <w:r w:rsidR="000B4EE4">
        <w:rPr>
          <w:rStyle w:val="Char4"/>
          <w:rFonts w:hint="cs"/>
          <w:rtl/>
        </w:rPr>
        <w:t xml:space="preserve"> </w:t>
      </w:r>
      <w:r w:rsidRPr="00531732">
        <w:rPr>
          <w:rStyle w:val="Char4"/>
          <w:rFonts w:hint="cs"/>
          <w:rtl/>
        </w:rPr>
        <w:t>بر وجود شخصیتی خبیث و یهودی اتفاق‌نظر دارند</w:t>
      </w:r>
      <w:r w:rsidR="00A01BD5">
        <w:rPr>
          <w:rStyle w:val="Char4"/>
          <w:rFonts w:hint="cs"/>
          <w:rtl/>
        </w:rPr>
        <w:t>؛</w:t>
      </w:r>
      <w:r w:rsidR="000B4EE4">
        <w:rPr>
          <w:rStyle w:val="Char4"/>
          <w:rFonts w:hint="cs"/>
          <w:rtl/>
        </w:rPr>
        <w:t xml:space="preserve"> </w:t>
      </w:r>
      <w:r w:rsidRPr="00531732">
        <w:rPr>
          <w:rStyle w:val="Char4"/>
          <w:rFonts w:hint="cs"/>
          <w:rtl/>
        </w:rPr>
        <w:t>این شخصیت</w:t>
      </w:r>
      <w:r w:rsidR="00A01BD5">
        <w:rPr>
          <w:rStyle w:val="Char4"/>
          <w:rFonts w:hint="cs"/>
          <w:rtl/>
        </w:rPr>
        <w:t>،</w:t>
      </w:r>
      <w:r w:rsidR="000B4EE4">
        <w:rPr>
          <w:rStyle w:val="Char4"/>
          <w:rFonts w:hint="cs"/>
          <w:rtl/>
        </w:rPr>
        <w:t xml:space="preserve"> </w:t>
      </w:r>
      <w:r w:rsidRPr="00531732">
        <w:rPr>
          <w:rStyle w:val="Char4"/>
          <w:rFonts w:hint="cs"/>
          <w:rtl/>
        </w:rPr>
        <w:t>همان عبدالله بن سبأ</w:t>
      </w:r>
      <w:r w:rsidR="00A01BD5">
        <w:rPr>
          <w:rStyle w:val="Char4"/>
          <w:rFonts w:hint="cs"/>
          <w:rtl/>
        </w:rPr>
        <w:t>،</w:t>
      </w:r>
      <w:r w:rsidR="000B4EE4">
        <w:rPr>
          <w:rStyle w:val="Char4"/>
          <w:rFonts w:hint="cs"/>
          <w:rtl/>
        </w:rPr>
        <w:t xml:space="preserve"> </w:t>
      </w:r>
      <w:r w:rsidRPr="00531732">
        <w:rPr>
          <w:rStyle w:val="Char4"/>
          <w:rFonts w:hint="cs"/>
          <w:rtl/>
        </w:rPr>
        <w:t>ملقب به «ابن سوداء» است که نقش مهمی در تاریخ ایفا نمود و بذر شری فراگیر را در میان منافقین</w:t>
      </w:r>
      <w:r w:rsidR="00A01BD5">
        <w:rPr>
          <w:rStyle w:val="Char4"/>
          <w:rFonts w:hint="cs"/>
          <w:rtl/>
        </w:rPr>
        <w:t>،</w:t>
      </w:r>
      <w:r w:rsidR="000B4EE4">
        <w:rPr>
          <w:rStyle w:val="Char4"/>
          <w:rFonts w:hint="cs"/>
          <w:rtl/>
        </w:rPr>
        <w:t xml:space="preserve"> </w:t>
      </w:r>
      <w:r w:rsidRPr="00531732">
        <w:rPr>
          <w:rStyle w:val="Char4"/>
          <w:rFonts w:hint="cs"/>
          <w:rtl/>
        </w:rPr>
        <w:t>شعوبی</w:t>
      </w:r>
      <w:r w:rsidR="00317B38">
        <w:rPr>
          <w:rStyle w:val="Char4"/>
          <w:rFonts w:hint="eastAsia"/>
          <w:rtl/>
        </w:rPr>
        <w:t>‌</w:t>
      </w:r>
      <w:r w:rsidRPr="00531732">
        <w:rPr>
          <w:rStyle w:val="Char4"/>
          <w:rFonts w:hint="cs"/>
          <w:rtl/>
        </w:rPr>
        <w:t>ها و اهل غرض و هواپرست</w:t>
      </w:r>
      <w:r w:rsidR="00F03B0C">
        <w:rPr>
          <w:rStyle w:val="Char4"/>
          <w:rFonts w:hint="cs"/>
          <w:rtl/>
        </w:rPr>
        <w:t>ی</w:t>
      </w:r>
      <w:r w:rsidRPr="00531732">
        <w:rPr>
          <w:rStyle w:val="Char4"/>
          <w:rFonts w:hint="cs"/>
          <w:rtl/>
        </w:rPr>
        <w:t xml:space="preserve"> افکند</w:t>
      </w:r>
      <w:r w:rsidR="00A01BD5">
        <w:rPr>
          <w:rStyle w:val="Char4"/>
          <w:rFonts w:hint="cs"/>
          <w:rtl/>
        </w:rPr>
        <w:t>،</w:t>
      </w:r>
      <w:r w:rsidR="000B4EE4">
        <w:rPr>
          <w:rStyle w:val="Char4"/>
          <w:rFonts w:hint="cs"/>
          <w:rtl/>
        </w:rPr>
        <w:t xml:space="preserve"> </w:t>
      </w:r>
      <w:r w:rsidRPr="00531732">
        <w:rPr>
          <w:rStyle w:val="Char4"/>
          <w:rFonts w:hint="cs"/>
          <w:rtl/>
        </w:rPr>
        <w:t>او در دوره</w:t>
      </w:r>
      <w:r w:rsidRPr="00531732">
        <w:rPr>
          <w:rStyle w:val="Char4"/>
          <w:rFonts w:hint="eastAsia"/>
          <w:rtl/>
        </w:rPr>
        <w:t>‌</w:t>
      </w:r>
      <w:r w:rsidRPr="00531732">
        <w:rPr>
          <w:rStyle w:val="Char4"/>
          <w:rFonts w:hint="cs"/>
          <w:rtl/>
        </w:rPr>
        <w:t>ی امیرالمؤمنین عثمان</w:t>
      </w:r>
      <w:r w:rsidR="00E4538E">
        <w:rPr>
          <w:rFonts w:ascii="Times New Roman" w:hAnsi="Times New Roman" w:cs="CTraditional Arabic" w:hint="cs"/>
          <w:sz w:val="28"/>
          <w:szCs w:val="28"/>
          <w:rtl/>
          <w:lang w:bidi="fa-IR"/>
        </w:rPr>
        <w:t>س</w:t>
      </w:r>
      <w:r w:rsidRPr="00531732">
        <w:rPr>
          <w:rStyle w:val="Char4"/>
          <w:rFonts w:hint="cs"/>
          <w:rtl/>
        </w:rPr>
        <w:t xml:space="preserve"> اظهار مسلمانی کرد و بیرغ اصلاح</w:t>
      </w:r>
      <w:r w:rsidR="00A01BD5">
        <w:rPr>
          <w:rStyle w:val="Char4"/>
          <w:rFonts w:hint="cs"/>
          <w:rtl/>
        </w:rPr>
        <w:t>،</w:t>
      </w:r>
      <w:r w:rsidR="000B4EE4">
        <w:rPr>
          <w:rStyle w:val="Char4"/>
          <w:rFonts w:hint="cs"/>
          <w:rtl/>
        </w:rPr>
        <w:t xml:space="preserve"> </w:t>
      </w:r>
      <w:r w:rsidRPr="00531732">
        <w:rPr>
          <w:rStyle w:val="Char4"/>
          <w:rFonts w:hint="cs"/>
          <w:rtl/>
        </w:rPr>
        <w:t>دوستی و نزدیکی به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را به دست گرفت و</w:t>
      </w:r>
      <w:r w:rsidR="00F03B0C">
        <w:rPr>
          <w:rStyle w:val="Char4"/>
          <w:rFonts w:hint="cs"/>
          <w:rtl/>
        </w:rPr>
        <w:t xml:space="preserve"> سرزمین‌های </w:t>
      </w:r>
      <w:r w:rsidRPr="00531732">
        <w:rPr>
          <w:rStyle w:val="Char4"/>
          <w:rFonts w:hint="cs"/>
          <w:rtl/>
        </w:rPr>
        <w:t>اسلامی را برای دلسرد کردن مردم از اطاعت پیشوایان مسلمان دور زد. او از حجاز آغاز کرد</w:t>
      </w:r>
      <w:r w:rsidR="00A01BD5">
        <w:rPr>
          <w:rStyle w:val="Char4"/>
          <w:rFonts w:hint="cs"/>
          <w:rtl/>
        </w:rPr>
        <w:t>،</w:t>
      </w:r>
      <w:r w:rsidR="000B4EE4">
        <w:rPr>
          <w:rStyle w:val="Char4"/>
          <w:rFonts w:hint="cs"/>
          <w:rtl/>
        </w:rPr>
        <w:t xml:space="preserve"> </w:t>
      </w:r>
      <w:r w:rsidRPr="00531732">
        <w:rPr>
          <w:rStyle w:val="Char4"/>
          <w:rFonts w:hint="cs"/>
          <w:rtl/>
        </w:rPr>
        <w:t>سپس به بصره و کوفه رفت</w:t>
      </w:r>
      <w:r w:rsidR="00A01BD5">
        <w:rPr>
          <w:rStyle w:val="Char4"/>
          <w:rFonts w:hint="cs"/>
          <w:rtl/>
        </w:rPr>
        <w:t>،</w:t>
      </w:r>
      <w:r w:rsidR="000B4EE4">
        <w:rPr>
          <w:rStyle w:val="Char4"/>
          <w:rFonts w:hint="cs"/>
          <w:rtl/>
        </w:rPr>
        <w:t xml:space="preserve"> </w:t>
      </w:r>
      <w:r w:rsidRPr="00531732">
        <w:rPr>
          <w:rStyle w:val="Char4"/>
          <w:rFonts w:hint="cs"/>
          <w:rtl/>
        </w:rPr>
        <w:t>آنگاه وارد دمشق شد</w:t>
      </w:r>
      <w:r w:rsidR="00A01BD5">
        <w:rPr>
          <w:rStyle w:val="Char4"/>
          <w:rFonts w:hint="cs"/>
          <w:rtl/>
        </w:rPr>
        <w:t>،</w:t>
      </w:r>
      <w:r w:rsidR="000B4EE4">
        <w:rPr>
          <w:rStyle w:val="Char4"/>
          <w:rFonts w:hint="cs"/>
          <w:rtl/>
        </w:rPr>
        <w:t xml:space="preserve"> </w:t>
      </w:r>
      <w:r w:rsidRPr="00531732">
        <w:rPr>
          <w:rStyle w:val="Char4"/>
          <w:rFonts w:hint="cs"/>
          <w:rtl/>
        </w:rPr>
        <w:t>اما نتوانست در میان شامی</w:t>
      </w:r>
      <w:r w:rsidR="00A9481F">
        <w:rPr>
          <w:rStyle w:val="Char4"/>
          <w:rFonts w:hint="eastAsia"/>
          <w:rtl/>
        </w:rPr>
        <w:t>‌</w:t>
      </w:r>
      <w:r w:rsidRPr="00531732">
        <w:rPr>
          <w:rStyle w:val="Char4"/>
          <w:rFonts w:hint="cs"/>
          <w:rtl/>
        </w:rPr>
        <w:t>ها کسی را به خود جلب کند</w:t>
      </w:r>
      <w:r w:rsidR="00A01BD5">
        <w:rPr>
          <w:rStyle w:val="Char4"/>
          <w:rFonts w:hint="cs"/>
          <w:rtl/>
        </w:rPr>
        <w:t>،</w:t>
      </w:r>
      <w:r w:rsidR="000B4EE4">
        <w:rPr>
          <w:rStyle w:val="Char4"/>
          <w:rFonts w:hint="cs"/>
          <w:rtl/>
        </w:rPr>
        <w:t xml:space="preserve"> </w:t>
      </w:r>
      <w:r w:rsidRPr="00531732">
        <w:rPr>
          <w:rStyle w:val="Char4"/>
          <w:rFonts w:hint="cs"/>
          <w:rtl/>
        </w:rPr>
        <w:t>پس آنان او را بیرون کردند و به مصر گریخت و در آنجا مستقر شد. در آنجا شروع به مکاتبه با برخی منافقین و کینه</w:t>
      </w:r>
      <w:r w:rsidRPr="00531732">
        <w:rPr>
          <w:rStyle w:val="Char4"/>
          <w:rFonts w:hint="eastAsia"/>
          <w:rtl/>
        </w:rPr>
        <w:t>‌</w:t>
      </w:r>
      <w:r w:rsidRPr="00531732">
        <w:rPr>
          <w:rStyle w:val="Char4"/>
          <w:rFonts w:hint="cs"/>
          <w:rtl/>
        </w:rPr>
        <w:t>توزان و ناراضیان نمود و آنان را بر علیه خلیفه</w:t>
      </w:r>
      <w:r w:rsidRPr="00531732">
        <w:rPr>
          <w:rStyle w:val="Char4"/>
          <w:rFonts w:hint="eastAsia"/>
          <w:rtl/>
        </w:rPr>
        <w:t>‌ی</w:t>
      </w:r>
      <w:r w:rsidRPr="00531732">
        <w:rPr>
          <w:rStyle w:val="Char4"/>
          <w:rFonts w:hint="cs"/>
          <w:rtl/>
        </w:rPr>
        <w:t xml:space="preserve"> مسلمین تحریک می‌کرد و گرداگرد خود یارانی جمع نمود</w:t>
      </w:r>
      <w:r w:rsidR="00A01BD5">
        <w:rPr>
          <w:rStyle w:val="Char4"/>
          <w:rFonts w:hint="cs"/>
          <w:rtl/>
        </w:rPr>
        <w:t>،</w:t>
      </w:r>
      <w:r w:rsidR="000B4EE4">
        <w:rPr>
          <w:rStyle w:val="Char4"/>
          <w:rFonts w:hint="cs"/>
          <w:rtl/>
        </w:rPr>
        <w:t xml:space="preserve"> </w:t>
      </w:r>
      <w:r w:rsidR="004E0FD7">
        <w:rPr>
          <w:rStyle w:val="Char4"/>
          <w:rFonts w:hint="cs"/>
          <w:rtl/>
        </w:rPr>
        <w:lastRenderedPageBreak/>
        <w:t xml:space="preserve">آن‌ها </w:t>
      </w:r>
      <w:r w:rsidRPr="00531732">
        <w:rPr>
          <w:rStyle w:val="Char4"/>
          <w:rFonts w:hint="cs"/>
          <w:rtl/>
        </w:rPr>
        <w:t>را نظم داد و در میانشان عقاید خبیث خود را پراکنده ساخت و</w:t>
      </w:r>
      <w:r w:rsidR="004E0FD7">
        <w:rPr>
          <w:rStyle w:val="Char4"/>
          <w:rFonts w:hint="cs"/>
          <w:rtl/>
        </w:rPr>
        <w:t xml:space="preserve"> آن‌ها </w:t>
      </w:r>
      <w:r w:rsidRPr="00531732">
        <w:rPr>
          <w:rStyle w:val="Char4"/>
          <w:rFonts w:hint="cs"/>
          <w:rtl/>
        </w:rPr>
        <w:t>به سوی روح تمرد و انکار سوق داد. تا اینکه جرأت کردند که خلیفه</w:t>
      </w:r>
      <w:r w:rsidRPr="00531732">
        <w:rPr>
          <w:rStyle w:val="Char4"/>
          <w:rFonts w:hint="eastAsia"/>
          <w:rtl/>
        </w:rPr>
        <w:t>‌ی</w:t>
      </w:r>
      <w:r w:rsidRPr="00531732">
        <w:rPr>
          <w:rStyle w:val="Char4"/>
          <w:rFonts w:hint="cs"/>
          <w:rtl/>
        </w:rPr>
        <w:t xml:space="preserve"> سوم مسلمانان</w:t>
      </w:r>
      <w:r w:rsidR="00A01BD5">
        <w:rPr>
          <w:rStyle w:val="Char4"/>
          <w:rFonts w:hint="cs"/>
          <w:rtl/>
        </w:rPr>
        <w:t>،</w:t>
      </w:r>
      <w:r w:rsidR="000B4EE4">
        <w:rPr>
          <w:rStyle w:val="Char4"/>
          <w:rFonts w:hint="cs"/>
          <w:rtl/>
        </w:rPr>
        <w:t xml:space="preserve"> </w:t>
      </w:r>
      <w:r w:rsidRPr="00531732">
        <w:rPr>
          <w:rStyle w:val="Char4"/>
          <w:rFonts w:hint="cs"/>
          <w:rtl/>
        </w:rPr>
        <w:t>داماد مصطفی</w:t>
      </w:r>
      <w:r w:rsidR="00E4538E" w:rsidRPr="00E4538E">
        <w:rPr>
          <w:rFonts w:ascii="Times New Roman" w:hAnsi="Times New Roman" w:cs="CTraditional Arabic" w:hint="cs"/>
          <w:sz w:val="28"/>
          <w:szCs w:val="28"/>
          <w:rtl/>
          <w:lang w:bidi="fa-IR"/>
        </w:rPr>
        <w:t xml:space="preserve"> ج</w:t>
      </w:r>
      <w:r w:rsidR="00A01BD5">
        <w:rPr>
          <w:rStyle w:val="Char4"/>
          <w:rFonts w:hint="cs"/>
          <w:rtl/>
        </w:rPr>
        <w:t>،</w:t>
      </w:r>
      <w:r w:rsidR="000B4EE4">
        <w:rPr>
          <w:rStyle w:val="Char4"/>
          <w:rFonts w:hint="cs"/>
          <w:rtl/>
        </w:rPr>
        <w:t xml:space="preserve"> </w:t>
      </w:r>
      <w:r w:rsidRPr="00531732">
        <w:rPr>
          <w:rStyle w:val="Char4"/>
          <w:rFonts w:hint="cs"/>
          <w:rtl/>
        </w:rPr>
        <w:t>گردآورنده</w:t>
      </w:r>
      <w:r w:rsidRPr="00531732">
        <w:rPr>
          <w:rStyle w:val="Char4"/>
          <w:rFonts w:hint="eastAsia"/>
          <w:rtl/>
        </w:rPr>
        <w:t>‌ی</w:t>
      </w:r>
      <w:r w:rsidRPr="00531732">
        <w:rPr>
          <w:rStyle w:val="Char4"/>
          <w:rFonts w:hint="cs"/>
          <w:rtl/>
        </w:rPr>
        <w:t xml:space="preserve"> قرآن</w:t>
      </w:r>
      <w:r w:rsidR="00A01BD5">
        <w:rPr>
          <w:rStyle w:val="Char4"/>
          <w:rFonts w:hint="cs"/>
          <w:rtl/>
        </w:rPr>
        <w:t>،</w:t>
      </w:r>
      <w:r w:rsidR="000B4EE4">
        <w:rPr>
          <w:rStyle w:val="Char4"/>
          <w:rFonts w:hint="cs"/>
          <w:rtl/>
        </w:rPr>
        <w:t xml:space="preserve"> </w:t>
      </w:r>
      <w:r w:rsidRPr="00531732">
        <w:rPr>
          <w:rStyle w:val="Char4"/>
          <w:rFonts w:hint="cs"/>
          <w:rtl/>
        </w:rPr>
        <w:t>عثمان بن عفان</w:t>
      </w:r>
      <w:r w:rsidR="00A01BD5">
        <w:rPr>
          <w:rStyle w:val="Char4"/>
          <w:rFonts w:hint="cs"/>
          <w:rtl/>
        </w:rPr>
        <w:t>،</w:t>
      </w:r>
      <w:r w:rsidR="000B4EE4">
        <w:rPr>
          <w:rStyle w:val="Char4"/>
          <w:rFonts w:hint="cs"/>
          <w:rtl/>
        </w:rPr>
        <w:t xml:space="preserve"> </w:t>
      </w:r>
      <w:r w:rsidRPr="00531732">
        <w:rPr>
          <w:rStyle w:val="Char4"/>
          <w:rFonts w:hint="cs"/>
          <w:rtl/>
        </w:rPr>
        <w:t>شهید دار را به قتل برسانند -خدا از او راضی و خشنود باد -</w:t>
      </w:r>
      <w:r w:rsidR="00A01BD5">
        <w:rPr>
          <w:rStyle w:val="Char4"/>
          <w:rFonts w:hint="cs"/>
          <w:rtl/>
        </w:rPr>
        <w:t>،</w:t>
      </w:r>
      <w:r w:rsidR="000B4EE4">
        <w:rPr>
          <w:rStyle w:val="Char4"/>
          <w:rFonts w:hint="cs"/>
          <w:rtl/>
        </w:rPr>
        <w:t xml:space="preserve"> </w:t>
      </w:r>
      <w:r w:rsidRPr="00531732">
        <w:rPr>
          <w:rStyle w:val="Char4"/>
          <w:rFonts w:hint="cs"/>
          <w:rtl/>
        </w:rPr>
        <w:t>آنان حتی حرمت حرم رسول خدا</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را مراعات نکردند و ارزشی برای تلاوت قرآن و ماه حرام قائل نشدند.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هر کسی که بهره‌ای از علم و ذره‌ای از عقل داشته</w:t>
      </w:r>
      <w:r w:rsidR="00A01BD5">
        <w:rPr>
          <w:rStyle w:val="Char4"/>
          <w:rFonts w:hint="cs"/>
          <w:rtl/>
        </w:rPr>
        <w:t>،</w:t>
      </w:r>
      <w:r w:rsidR="000B4EE4">
        <w:rPr>
          <w:rStyle w:val="Char4"/>
          <w:rFonts w:hint="cs"/>
          <w:rtl/>
        </w:rPr>
        <w:t xml:space="preserve"> </w:t>
      </w:r>
      <w:r w:rsidRPr="00531732">
        <w:rPr>
          <w:rStyle w:val="Char4"/>
          <w:rFonts w:hint="cs"/>
          <w:rtl/>
        </w:rPr>
        <w:t>این حقیقت را انکار نکرده است</w:t>
      </w:r>
      <w:r w:rsidR="00A01BD5">
        <w:rPr>
          <w:rStyle w:val="Char4"/>
          <w:rFonts w:hint="cs"/>
          <w:rtl/>
        </w:rPr>
        <w:t>،</w:t>
      </w:r>
      <w:r w:rsidR="000B4EE4">
        <w:rPr>
          <w:rStyle w:val="Char4"/>
          <w:rFonts w:hint="cs"/>
          <w:rtl/>
        </w:rPr>
        <w:t xml:space="preserve"> </w:t>
      </w:r>
      <w:r w:rsidRPr="00531732">
        <w:rPr>
          <w:rStyle w:val="Char4"/>
          <w:rFonts w:hint="cs"/>
          <w:rtl/>
        </w:rPr>
        <w:t>مگر در قرن حاضر و عصر حال</w:t>
      </w:r>
      <w:r w:rsidR="00A01BD5">
        <w:rPr>
          <w:rStyle w:val="Char4"/>
          <w:rFonts w:hint="cs"/>
          <w:rtl/>
        </w:rPr>
        <w:t>،</w:t>
      </w:r>
      <w:r w:rsidR="000B4EE4">
        <w:rPr>
          <w:rStyle w:val="Char4"/>
          <w:rFonts w:hint="cs"/>
          <w:rtl/>
        </w:rPr>
        <w:t xml:space="preserve"> </w:t>
      </w:r>
      <w:r w:rsidRPr="00531732">
        <w:rPr>
          <w:rStyle w:val="Char4"/>
          <w:rFonts w:hint="cs"/>
          <w:rtl/>
        </w:rPr>
        <w:t>که اینگونه افراد اندک هم یا خاورشناسی کینه‌توز است یا عرب و هم‌نژاد ماست که پیرو و مقلد آن</w:t>
      </w:r>
      <w:r w:rsidRPr="00531732">
        <w:rPr>
          <w:rStyle w:val="Char4"/>
          <w:rFonts w:hint="eastAsia"/>
          <w:rtl/>
        </w:rPr>
        <w:t>‌</w:t>
      </w:r>
      <w:r w:rsidRPr="00531732">
        <w:rPr>
          <w:rStyle w:val="Char4"/>
          <w:rFonts w:hint="cs"/>
          <w:rtl/>
        </w:rPr>
        <w:t>هاست و یا کسی است که مدتی را با مدارس و فکر آنان به سر برده است.</w:t>
      </w:r>
    </w:p>
    <w:p w:rsidR="00B72623" w:rsidRDefault="00A15C0A" w:rsidP="00E43AC1">
      <w:pPr>
        <w:ind w:firstLine="284"/>
        <w:jc w:val="both"/>
        <w:rPr>
          <w:rStyle w:val="Char4"/>
          <w:rtl/>
        </w:rPr>
      </w:pPr>
      <w:r w:rsidRPr="00531732">
        <w:rPr>
          <w:rStyle w:val="Char4"/>
          <w:rFonts w:hint="cs"/>
          <w:rtl/>
        </w:rPr>
        <w:t>آن عده</w:t>
      </w:r>
      <w:r w:rsidRPr="00531732">
        <w:rPr>
          <w:rStyle w:val="Char4"/>
          <w:rFonts w:hint="eastAsia"/>
          <w:rtl/>
        </w:rPr>
        <w:t>‌ی</w:t>
      </w:r>
      <w:r w:rsidRPr="00531732">
        <w:rPr>
          <w:rStyle w:val="Char4"/>
          <w:rFonts w:hint="cs"/>
          <w:rtl/>
        </w:rPr>
        <w:t xml:space="preserve"> اندک</w:t>
      </w:r>
      <w:r w:rsidR="00A01BD5">
        <w:rPr>
          <w:rStyle w:val="Char4"/>
          <w:rFonts w:hint="cs"/>
          <w:rtl/>
        </w:rPr>
        <w:t>،</w:t>
      </w:r>
      <w:r w:rsidR="000B4EE4">
        <w:rPr>
          <w:rStyle w:val="Char4"/>
          <w:rFonts w:hint="cs"/>
          <w:rtl/>
        </w:rPr>
        <w:t xml:space="preserve"> </w:t>
      </w:r>
      <w:r w:rsidRPr="00531732">
        <w:rPr>
          <w:rStyle w:val="Char4"/>
          <w:rFonts w:hint="cs"/>
          <w:rtl/>
        </w:rPr>
        <w:t>شامل مسلمانان جاهل و منکران مغرور شیعیان هم می‌شود</w:t>
      </w:r>
      <w:r w:rsidR="00A01BD5">
        <w:rPr>
          <w:rStyle w:val="Char4"/>
          <w:rFonts w:hint="cs"/>
          <w:rtl/>
        </w:rPr>
        <w:t>،</w:t>
      </w:r>
      <w:r w:rsidR="000B4EE4">
        <w:rPr>
          <w:rStyle w:val="Char4"/>
          <w:rFonts w:hint="cs"/>
          <w:rtl/>
        </w:rPr>
        <w:t xml:space="preserve"> </w:t>
      </w:r>
      <w:r w:rsidRPr="00531732">
        <w:rPr>
          <w:rStyle w:val="Char4"/>
          <w:rFonts w:hint="cs"/>
          <w:rtl/>
        </w:rPr>
        <w:t>که همه‌ی این گروه از حق صریح و آشکار کناره گرفته و به اقوال متناقض و دلایل سست‌تر از خانه عنکبوت تمسک جسته‌اند.</w:t>
      </w:r>
    </w:p>
    <w:p w:rsidR="00F03B0C" w:rsidRDefault="00F03B0C" w:rsidP="00E43AC1">
      <w:pPr>
        <w:ind w:firstLine="284"/>
        <w:jc w:val="both"/>
        <w:rPr>
          <w:rStyle w:val="Char4"/>
          <w:rtl/>
        </w:rPr>
        <w:sectPr w:rsidR="00F03B0C" w:rsidSect="00990EEE">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15C0A" w:rsidRPr="00F03B0C" w:rsidRDefault="000E75D7" w:rsidP="00F03B0C">
      <w:pPr>
        <w:pStyle w:val="a0"/>
        <w:rPr>
          <w:rtl/>
        </w:rPr>
      </w:pPr>
      <w:bookmarkStart w:id="8" w:name="_Toc314439532"/>
      <w:bookmarkStart w:id="9" w:name="_Toc367738289"/>
      <w:bookmarkStart w:id="10" w:name="_Toc437940365"/>
      <w:r>
        <w:rPr>
          <w:rFonts w:hint="cs"/>
          <w:rtl/>
        </w:rPr>
        <w:lastRenderedPageBreak/>
        <w:t>موضعگیری</w:t>
      </w:r>
      <w:r w:rsidR="00A15C0A" w:rsidRPr="00F03B0C">
        <w:rPr>
          <w:rFonts w:hint="cs"/>
          <w:rtl/>
        </w:rPr>
        <w:t xml:space="preserve"> مستشرقان (خاورشناسان)</w:t>
      </w:r>
      <w:bookmarkEnd w:id="8"/>
      <w:bookmarkEnd w:id="9"/>
      <w:bookmarkEnd w:id="10"/>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خاورشناسان نیز [جزو همان گروه اندکی هستند که] وجود ابن سبا را انکار کرده و گفته‌اند</w:t>
      </w:r>
      <w:r w:rsidR="00A01BD5">
        <w:rPr>
          <w:rStyle w:val="Char4"/>
          <w:rFonts w:hint="cs"/>
          <w:rtl/>
        </w:rPr>
        <w:t>:</w:t>
      </w:r>
      <w:r w:rsidR="000B4EE4">
        <w:rPr>
          <w:rStyle w:val="Char4"/>
          <w:rFonts w:hint="cs"/>
          <w:rtl/>
        </w:rPr>
        <w:t xml:space="preserve"> </w:t>
      </w:r>
      <w:r w:rsidRPr="00531732">
        <w:rPr>
          <w:rStyle w:val="Char4"/>
          <w:rFonts w:hint="cs"/>
          <w:rtl/>
        </w:rPr>
        <w:t>ابن سبأ شخصیتی خیالی است که محدثان قرن دوم</w:t>
      </w:r>
      <w:r w:rsidR="00A01BD5">
        <w:rPr>
          <w:rStyle w:val="Char4"/>
          <w:rFonts w:hint="cs"/>
          <w:rtl/>
        </w:rPr>
        <w:t>،</w:t>
      </w:r>
      <w:r w:rsidR="000B4EE4">
        <w:rPr>
          <w:rStyle w:val="Char4"/>
          <w:rFonts w:hint="cs"/>
          <w:rtl/>
        </w:rPr>
        <w:t xml:space="preserve"> </w:t>
      </w:r>
      <w:r w:rsidRPr="00531732">
        <w:rPr>
          <w:rStyle w:val="Char4"/>
          <w:rFonts w:hint="cs"/>
          <w:rtl/>
        </w:rPr>
        <w:t>او را تخیل کرده‌اند. از جمله</w:t>
      </w:r>
      <w:r w:rsidRPr="00531732">
        <w:rPr>
          <w:rStyle w:val="Char4"/>
          <w:rFonts w:hint="eastAsia"/>
          <w:rtl/>
        </w:rPr>
        <w:t>‌ی</w:t>
      </w:r>
      <w:r w:rsidRPr="00531732">
        <w:rPr>
          <w:rStyle w:val="Char4"/>
          <w:rFonts w:hint="cs"/>
          <w:rtl/>
        </w:rPr>
        <w:t xml:space="preserve"> این خاورشناسان</w:t>
      </w:r>
      <w:r w:rsidR="00A01BD5">
        <w:rPr>
          <w:rStyle w:val="Char4"/>
          <w:rFonts w:hint="cs"/>
          <w:rtl/>
        </w:rPr>
        <w:t>،</w:t>
      </w:r>
      <w:r w:rsidR="000B4EE4">
        <w:rPr>
          <w:rStyle w:val="Char4"/>
          <w:rFonts w:hint="cs"/>
          <w:rtl/>
        </w:rPr>
        <w:t xml:space="preserve"> </w:t>
      </w:r>
      <w:r w:rsidRPr="00531732">
        <w:rPr>
          <w:rStyle w:val="Char4"/>
          <w:rFonts w:hint="cs"/>
          <w:rtl/>
        </w:rPr>
        <w:t>دکتر برنارد لویس یهودی انگلیسی</w:t>
      </w:r>
      <w:r w:rsidRPr="00F03B0C">
        <w:rPr>
          <w:rStyle w:val="Char4"/>
          <w:rFonts w:hint="cs"/>
          <w:rtl/>
        </w:rPr>
        <w:t xml:space="preserve"> </w:t>
      </w:r>
      <w:r w:rsidRPr="00F03B0C">
        <w:rPr>
          <w:rStyle w:val="Char4"/>
        </w:rPr>
        <w:t>(LEWIS, B)</w:t>
      </w:r>
      <w:r w:rsidRPr="00F03B0C">
        <w:rPr>
          <w:rStyle w:val="Char4"/>
          <w:vertAlign w:val="superscript"/>
          <w:rtl/>
        </w:rPr>
        <w:footnoteReference w:id="1"/>
      </w:r>
      <w:r w:rsidRPr="00531732">
        <w:rPr>
          <w:rStyle w:val="Char4"/>
          <w:rFonts w:hint="cs"/>
          <w:rtl/>
        </w:rPr>
        <w:t xml:space="preserve"> و ویلهاوزن یهودی آلمانی </w:t>
      </w:r>
      <w:r w:rsidRPr="00F03B0C">
        <w:rPr>
          <w:rStyle w:val="Char4"/>
        </w:rPr>
        <w:t>(WELLHAUSEN – J)</w:t>
      </w:r>
      <w:r w:rsidRPr="00F03B0C">
        <w:rPr>
          <w:rStyle w:val="Char4"/>
          <w:sz w:val="24"/>
          <w:szCs w:val="24"/>
          <w:vertAlign w:val="superscript"/>
          <w:rtl/>
        </w:rPr>
        <w:footnoteReference w:id="2"/>
      </w:r>
      <w:r w:rsidRPr="00531732">
        <w:rPr>
          <w:rStyle w:val="Char4"/>
          <w:rFonts w:hint="cs"/>
          <w:rtl/>
        </w:rPr>
        <w:t xml:space="preserve"> که تحصیلات خود را در رشته</w:t>
      </w:r>
      <w:r w:rsidRPr="00531732">
        <w:rPr>
          <w:rStyle w:val="Char4"/>
          <w:rFonts w:hint="eastAsia"/>
          <w:rtl/>
        </w:rPr>
        <w:t>‌ی</w:t>
      </w:r>
      <w:r w:rsidRPr="00531732">
        <w:rPr>
          <w:rStyle w:val="Char4"/>
          <w:rFonts w:hint="cs"/>
          <w:rtl/>
        </w:rPr>
        <w:t xml:space="preserve"> الهیات آغاز نمود و خرید لاندر </w:t>
      </w:r>
      <w:r w:rsidRPr="00E43AC1">
        <w:rPr>
          <w:rFonts w:ascii="Times New Roman" w:hAnsi="Times New Roman" w:cs="B Lotus"/>
          <w:lang w:bidi="fa-IR"/>
        </w:rPr>
        <w:t>(</w:t>
      </w:r>
      <w:r w:rsidRPr="00F03B0C">
        <w:rPr>
          <w:rStyle w:val="Char4"/>
        </w:rPr>
        <w:t>FRIEDLAENDER</w:t>
      </w:r>
      <w:r w:rsidRPr="00E43AC1">
        <w:rPr>
          <w:rFonts w:ascii="Times New Roman" w:hAnsi="Times New Roman" w:cs="B Lotus"/>
          <w:lang w:bidi="fa-IR"/>
        </w:rPr>
        <w:t>)</w:t>
      </w:r>
      <w:r w:rsidRPr="00531732">
        <w:rPr>
          <w:rStyle w:val="Char4"/>
          <w:rFonts w:hint="cs"/>
          <w:rtl/>
        </w:rPr>
        <w:t xml:space="preserve"> آمریکایی</w:t>
      </w:r>
      <w:r w:rsidRPr="00F03B0C">
        <w:rPr>
          <w:rStyle w:val="Char4"/>
          <w:vertAlign w:val="superscript"/>
          <w:rtl/>
        </w:rPr>
        <w:footnoteReference w:id="3"/>
      </w:r>
      <w:r w:rsidRPr="00531732">
        <w:rPr>
          <w:rStyle w:val="Char4"/>
          <w:rFonts w:hint="cs"/>
          <w:rtl/>
        </w:rPr>
        <w:t xml:space="preserve"> و فرمانده</w:t>
      </w:r>
      <w:r w:rsidRPr="00531732">
        <w:rPr>
          <w:rStyle w:val="Char4"/>
          <w:rFonts w:hint="eastAsia"/>
          <w:rtl/>
        </w:rPr>
        <w:t>‌‌ی</w:t>
      </w:r>
      <w:r w:rsidRPr="00531732">
        <w:rPr>
          <w:rStyle w:val="Char4"/>
          <w:rFonts w:hint="cs"/>
          <w:rtl/>
        </w:rPr>
        <w:t xml:space="preserve"> ایتالیایی </w:t>
      </w:r>
      <w:r w:rsidRPr="00E43AC1">
        <w:rPr>
          <w:rFonts w:ascii="Times New Roman" w:hAnsi="Times New Roman" w:cs="B Lotus"/>
          <w:lang w:bidi="fa-IR"/>
        </w:rPr>
        <w:t>(</w:t>
      </w:r>
      <w:r w:rsidRPr="00F03B0C">
        <w:rPr>
          <w:rStyle w:val="Char4"/>
        </w:rPr>
        <w:t>CETANI</w:t>
      </w:r>
      <w:r w:rsidRPr="00E43AC1">
        <w:rPr>
          <w:rFonts w:ascii="Times New Roman" w:hAnsi="Times New Roman" w:cs="B Lotus"/>
          <w:lang w:bidi="fa-IR"/>
        </w:rPr>
        <w:t>)</w:t>
      </w:r>
      <w:r w:rsidRPr="00F03B0C">
        <w:rPr>
          <w:rStyle w:val="Char4"/>
          <w:vertAlign w:val="superscript"/>
          <w:rtl/>
        </w:rPr>
        <w:footnoteReference w:id="4"/>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این مسئله جزو امور واضح نزد عقلای منصف است که امکان ندارد ما در مسایل دینی</w:t>
      </w:r>
      <w:r w:rsidR="00A01BD5">
        <w:rPr>
          <w:rStyle w:val="Char4"/>
          <w:rFonts w:hint="cs"/>
          <w:rtl/>
        </w:rPr>
        <w:t>،</w:t>
      </w:r>
      <w:r w:rsidR="000B4EE4">
        <w:rPr>
          <w:rStyle w:val="Char4"/>
          <w:rFonts w:hint="cs"/>
          <w:rtl/>
        </w:rPr>
        <w:t xml:space="preserve"> </w:t>
      </w:r>
      <w:r w:rsidRPr="00531732">
        <w:rPr>
          <w:rStyle w:val="Char4"/>
          <w:rFonts w:hint="cs"/>
          <w:rtl/>
        </w:rPr>
        <w:t xml:space="preserve">عقیدتی و تاریخی خود و در آنچه که به میراث ما مربوط است </w:t>
      </w:r>
      <w:r w:rsidRPr="00531732">
        <w:rPr>
          <w:rStyle w:val="Char4"/>
          <w:rFonts w:hint="cs"/>
          <w:rtl/>
        </w:rPr>
        <w:lastRenderedPageBreak/>
        <w:t>به دروغ‌پردازی</w:t>
      </w:r>
      <w:r w:rsidR="00F03B0C">
        <w:rPr>
          <w:rStyle w:val="Char4"/>
          <w:rFonts w:hint="eastAsia"/>
          <w:rtl/>
        </w:rPr>
        <w:t>‌</w:t>
      </w:r>
      <w:r w:rsidRPr="00531732">
        <w:rPr>
          <w:rStyle w:val="Char4"/>
          <w:rFonts w:hint="cs"/>
          <w:rtl/>
        </w:rPr>
        <w:t>ها و تحقیقات این افراد کینه‌توز که زیر پرچم</w:t>
      </w:r>
      <w:r w:rsidR="00F03B0C">
        <w:rPr>
          <w:rStyle w:val="Char4"/>
          <w:rFonts w:hint="cs"/>
          <w:rtl/>
        </w:rPr>
        <w:t xml:space="preserve"> جنگ‌های </w:t>
      </w:r>
      <w:r w:rsidRPr="00531732">
        <w:rPr>
          <w:rStyle w:val="Char4"/>
          <w:rFonts w:hint="cs"/>
          <w:rtl/>
        </w:rPr>
        <w:t>صلیبی شمشیر کشیده‌اند</w:t>
      </w:r>
      <w:r w:rsidR="00A01BD5">
        <w:rPr>
          <w:rStyle w:val="Char4"/>
          <w:rFonts w:hint="cs"/>
          <w:rtl/>
        </w:rPr>
        <w:t>،</w:t>
      </w:r>
      <w:r w:rsidR="000B4EE4">
        <w:rPr>
          <w:rStyle w:val="Char4"/>
          <w:rFonts w:hint="cs"/>
          <w:rtl/>
        </w:rPr>
        <w:t xml:space="preserve"> </w:t>
      </w:r>
      <w:r w:rsidRPr="00531732">
        <w:rPr>
          <w:rStyle w:val="Char4"/>
          <w:rFonts w:hint="cs"/>
          <w:rtl/>
        </w:rPr>
        <w:t>تکیه و استناد کنیم</w:t>
      </w:r>
      <w:r w:rsidR="00A01BD5">
        <w:rPr>
          <w:rStyle w:val="Char4"/>
          <w:rFonts w:hint="cs"/>
          <w:rtl/>
        </w:rPr>
        <w:t>؛</w:t>
      </w:r>
      <w:r w:rsidR="000B4EE4">
        <w:rPr>
          <w:rStyle w:val="Char4"/>
          <w:rFonts w:hint="cs"/>
          <w:rtl/>
        </w:rPr>
        <w:t xml:space="preserve"> </w:t>
      </w:r>
      <w:r w:rsidRPr="00531732">
        <w:rPr>
          <w:rStyle w:val="Char4"/>
          <w:rFonts w:hint="cs"/>
          <w:rtl/>
        </w:rPr>
        <w:t>کسانی که بجای شمشیر و باروت از روش و اسلوب فکری برای مبارزه بهره می‌جویند. اگر آنان دارای نیات درونی پاکی بودند</w:t>
      </w:r>
      <w:r w:rsidR="00A01BD5">
        <w:rPr>
          <w:rStyle w:val="Char4"/>
          <w:rFonts w:hint="cs"/>
          <w:rtl/>
        </w:rPr>
        <w:t>،</w:t>
      </w:r>
      <w:r w:rsidR="000B4EE4">
        <w:rPr>
          <w:rStyle w:val="Char4"/>
          <w:rFonts w:hint="cs"/>
          <w:rtl/>
        </w:rPr>
        <w:t xml:space="preserve"> </w:t>
      </w:r>
      <w:r w:rsidRPr="00531732">
        <w:rPr>
          <w:rStyle w:val="Char4"/>
          <w:rFonts w:hint="cs"/>
          <w:rtl/>
        </w:rPr>
        <w:t>خداوند سینه‌هایشان را از همان وقتی که با پاکی و صفای اسلام آشنا شدند</w:t>
      </w:r>
      <w:r w:rsidR="00A01BD5">
        <w:rPr>
          <w:rStyle w:val="Char4"/>
          <w:rFonts w:hint="cs"/>
          <w:rtl/>
        </w:rPr>
        <w:t>،</w:t>
      </w:r>
      <w:r w:rsidR="000B4EE4">
        <w:rPr>
          <w:rStyle w:val="Char4"/>
          <w:rFonts w:hint="cs"/>
          <w:rtl/>
        </w:rPr>
        <w:t xml:space="preserve"> </w:t>
      </w:r>
      <w:r w:rsidRPr="00531732">
        <w:rPr>
          <w:rStyle w:val="Char4"/>
          <w:rFonts w:hint="cs"/>
          <w:rtl/>
        </w:rPr>
        <w:t>برای ایمان می‌گشود</w:t>
      </w:r>
      <w:r w:rsidR="00A01BD5">
        <w:rPr>
          <w:rStyle w:val="Char4"/>
          <w:rFonts w:hint="cs"/>
          <w:rtl/>
        </w:rPr>
        <w:t>،</w:t>
      </w:r>
      <w:r w:rsidR="000B4EE4">
        <w:rPr>
          <w:rStyle w:val="Char4"/>
          <w:rFonts w:hint="cs"/>
          <w:rtl/>
        </w:rPr>
        <w:t xml:space="preserve"> </w:t>
      </w:r>
      <w:r w:rsidRPr="00531732">
        <w:rPr>
          <w:rStyle w:val="Char4"/>
          <w:rFonts w:hint="cs"/>
          <w:rtl/>
        </w:rPr>
        <w:t>اما آنان تلاش</w:t>
      </w:r>
      <w:r w:rsidR="00F34544" w:rsidRPr="00531732">
        <w:rPr>
          <w:rStyle w:val="Char4"/>
          <w:rFonts w:hint="eastAsia"/>
          <w:rtl/>
        </w:rPr>
        <w:t>‌</w:t>
      </w:r>
      <w:r w:rsidRPr="00531732">
        <w:rPr>
          <w:rStyle w:val="Char4"/>
          <w:rFonts w:hint="cs"/>
          <w:rtl/>
        </w:rPr>
        <w:t>های خود را بر این مبنا پی‌ریزی و حیات خود را در این مقصد هدر دادند که بر قرآن و سنت شبهه بیافکنند و هر چه را که مربوط به قرآن و سنت و عقیده و تنظیم و تاریخ اسلامی است مورد شک و تردید قرار دهند.</w:t>
      </w:r>
    </w:p>
    <w:p w:rsidR="00A15C0A"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اکثر این خاورشناسان</w:t>
      </w:r>
      <w:r w:rsidR="00A01BD5">
        <w:rPr>
          <w:rStyle w:val="Char4"/>
          <w:rFonts w:hint="cs"/>
          <w:rtl/>
        </w:rPr>
        <w:t>،</w:t>
      </w:r>
      <w:r w:rsidR="000B4EE4">
        <w:rPr>
          <w:rStyle w:val="Char4"/>
          <w:rFonts w:hint="cs"/>
          <w:rtl/>
        </w:rPr>
        <w:t xml:space="preserve"> </w:t>
      </w:r>
      <w:r w:rsidRPr="00531732">
        <w:rPr>
          <w:rStyle w:val="Char4"/>
          <w:rFonts w:hint="cs"/>
          <w:rtl/>
        </w:rPr>
        <w:t>جزو کشیشان و</w:t>
      </w:r>
      <w:r w:rsidR="00F03B0C">
        <w:rPr>
          <w:rStyle w:val="Char4"/>
          <w:rFonts w:hint="cs"/>
          <w:rtl/>
        </w:rPr>
        <w:t xml:space="preserve"> خاخام‌های </w:t>
      </w:r>
      <w:r w:rsidRPr="00531732">
        <w:rPr>
          <w:rStyle w:val="Char4"/>
          <w:rFonts w:hint="cs"/>
          <w:rtl/>
        </w:rPr>
        <w:t>یهودی هستند و</w:t>
      </w:r>
      <w:r w:rsidR="00F03B0C">
        <w:rPr>
          <w:rStyle w:val="Char4"/>
          <w:rFonts w:hint="cs"/>
          <w:rtl/>
        </w:rPr>
        <w:t xml:space="preserve"> تلاش‌ها </w:t>
      </w:r>
      <w:r w:rsidRPr="00531732">
        <w:rPr>
          <w:rStyle w:val="Char4"/>
          <w:rFonts w:hint="cs"/>
          <w:rtl/>
        </w:rPr>
        <w:t>و</w:t>
      </w:r>
      <w:r w:rsidR="00F03B0C">
        <w:rPr>
          <w:rStyle w:val="Char4"/>
          <w:rFonts w:hint="cs"/>
          <w:rtl/>
        </w:rPr>
        <w:t xml:space="preserve"> کوشش‌های </w:t>
      </w:r>
      <w:r w:rsidRPr="00531732">
        <w:rPr>
          <w:rStyle w:val="Char4"/>
          <w:rFonts w:hint="cs"/>
          <w:rtl/>
        </w:rPr>
        <w:t>آنان توسط کلیسا و</w:t>
      </w:r>
      <w:r w:rsidR="00F03B0C">
        <w:rPr>
          <w:rStyle w:val="Char4"/>
          <w:rFonts w:hint="cs"/>
          <w:rtl/>
        </w:rPr>
        <w:t xml:space="preserve"> سازمان‌های </w:t>
      </w:r>
      <w:r w:rsidRPr="00531732">
        <w:rPr>
          <w:rStyle w:val="Char4"/>
          <w:rFonts w:hint="cs"/>
          <w:rtl/>
        </w:rPr>
        <w:t>اطلاعاتی و وزارتخانه‌های خارجه</w:t>
      </w:r>
      <w:r w:rsidR="00A01BD5">
        <w:rPr>
          <w:rStyle w:val="Char4"/>
          <w:rFonts w:hint="cs"/>
          <w:rtl/>
        </w:rPr>
        <w:t>،</w:t>
      </w:r>
      <w:r w:rsidR="000B4EE4">
        <w:rPr>
          <w:rStyle w:val="Char4"/>
          <w:rFonts w:hint="cs"/>
          <w:rtl/>
        </w:rPr>
        <w:t xml:space="preserve"> </w:t>
      </w:r>
      <w:r w:rsidRPr="00531732">
        <w:rPr>
          <w:rStyle w:val="Char4"/>
          <w:rFonts w:hint="cs"/>
          <w:rtl/>
        </w:rPr>
        <w:t>تنظیم و برنامه‌ریزی می‌شود</w:t>
      </w:r>
      <w:r w:rsidR="00A01BD5">
        <w:rPr>
          <w:rStyle w:val="Char4"/>
          <w:rFonts w:hint="cs"/>
          <w:rtl/>
        </w:rPr>
        <w:t>،</w:t>
      </w:r>
      <w:r w:rsidR="000B4EE4">
        <w:rPr>
          <w:rStyle w:val="Char4"/>
          <w:rFonts w:hint="cs"/>
          <w:rtl/>
        </w:rPr>
        <w:t xml:space="preserve"> </w:t>
      </w:r>
      <w:r w:rsidRPr="00531732">
        <w:rPr>
          <w:rStyle w:val="Char4"/>
          <w:rFonts w:hint="cs"/>
          <w:rtl/>
        </w:rPr>
        <w:t>و افرادی که همّ و غم آنان فقط بحث و تحقیق علمی است بسیار اندکند.</w:t>
      </w:r>
    </w:p>
    <w:p w:rsidR="00F03B0C" w:rsidRDefault="00F03B0C" w:rsidP="00E43AC1">
      <w:pPr>
        <w:pStyle w:val="StyleComplexBLotus12ptJustifiedFirstline05cmCharCharCharCharCharCharCharCharCharCharCharCharCharCharCharCharChar"/>
        <w:spacing w:line="240" w:lineRule="auto"/>
        <w:rPr>
          <w:rStyle w:val="Char4"/>
          <w:rtl/>
        </w:rPr>
        <w:sectPr w:rsidR="00F03B0C" w:rsidSect="00C807E5">
          <w:footnotePr>
            <w:numRestart w:val="eachPage"/>
          </w:footnotePr>
          <w:type w:val="oddPage"/>
          <w:pgSz w:w="7938" w:h="11907" w:code="9"/>
          <w:pgMar w:top="567" w:right="851" w:bottom="851" w:left="851" w:header="454" w:footer="0" w:gutter="0"/>
          <w:cols w:space="708"/>
          <w:titlePg/>
          <w:bidi/>
          <w:rtlGutter/>
          <w:docGrid w:linePitch="381"/>
        </w:sectPr>
      </w:pPr>
    </w:p>
    <w:p w:rsidR="00A15C0A" w:rsidRPr="00F03B0C" w:rsidRDefault="00A15C0A" w:rsidP="00F03B0C">
      <w:pPr>
        <w:pStyle w:val="a0"/>
        <w:rPr>
          <w:rtl/>
        </w:rPr>
      </w:pPr>
      <w:bookmarkStart w:id="11" w:name="_Toc314439533"/>
      <w:bookmarkStart w:id="12" w:name="_Toc367738290"/>
      <w:bookmarkStart w:id="13" w:name="_Toc437940366"/>
      <w:r w:rsidRPr="00F03B0C">
        <w:rPr>
          <w:rFonts w:hint="cs"/>
          <w:rtl/>
        </w:rPr>
        <w:t>پیروان خاورشناسان</w:t>
      </w:r>
      <w:bookmarkEnd w:id="11"/>
      <w:bookmarkEnd w:id="12"/>
      <w:bookmarkEnd w:id="13"/>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افرادی هستند که فریب خاورشناسان را خورده و گمان بحث و تحقیق علمی آنان را فریفته است</w:t>
      </w:r>
      <w:r w:rsidR="00A01BD5">
        <w:rPr>
          <w:rStyle w:val="Char4"/>
          <w:rFonts w:hint="cs"/>
          <w:rtl/>
        </w:rPr>
        <w:t>،</w:t>
      </w:r>
      <w:r w:rsidR="000B4EE4">
        <w:rPr>
          <w:rStyle w:val="Char4"/>
          <w:rFonts w:hint="cs"/>
          <w:rtl/>
        </w:rPr>
        <w:t xml:space="preserve"> </w:t>
      </w:r>
      <w:r w:rsidRPr="00531732">
        <w:rPr>
          <w:rStyle w:val="Char4"/>
          <w:rFonts w:hint="cs"/>
          <w:rtl/>
        </w:rPr>
        <w:t>در نتیجه</w:t>
      </w:r>
      <w:r w:rsidR="00A01BD5">
        <w:rPr>
          <w:rStyle w:val="Char4"/>
          <w:rFonts w:hint="cs"/>
          <w:rtl/>
        </w:rPr>
        <w:t>،</w:t>
      </w:r>
      <w:r w:rsidR="000B4EE4">
        <w:rPr>
          <w:rStyle w:val="Char4"/>
          <w:rFonts w:hint="cs"/>
          <w:rtl/>
        </w:rPr>
        <w:t xml:space="preserve"> </w:t>
      </w:r>
      <w:r w:rsidRPr="00531732">
        <w:rPr>
          <w:rStyle w:val="Char4"/>
          <w:rFonts w:hint="cs"/>
          <w:rtl/>
        </w:rPr>
        <w:t>افکار</w:t>
      </w:r>
      <w:r w:rsidR="00A01BD5">
        <w:rPr>
          <w:rStyle w:val="Char4"/>
          <w:rFonts w:hint="cs"/>
          <w:rtl/>
        </w:rPr>
        <w:t>،</w:t>
      </w:r>
      <w:r w:rsidR="000B4EE4">
        <w:rPr>
          <w:rStyle w:val="Char4"/>
          <w:rFonts w:hint="cs"/>
          <w:rtl/>
        </w:rPr>
        <w:t xml:space="preserve"> </w:t>
      </w:r>
      <w:r w:rsidRPr="00531732">
        <w:rPr>
          <w:rStyle w:val="Char4"/>
          <w:rFonts w:hint="cs"/>
          <w:rtl/>
        </w:rPr>
        <w:t>تحقیقات و آموزش</w:t>
      </w:r>
      <w:r w:rsidR="00F34544" w:rsidRPr="00531732">
        <w:rPr>
          <w:rStyle w:val="Char4"/>
          <w:rFonts w:hint="eastAsia"/>
          <w:rtl/>
        </w:rPr>
        <w:t>‌</w:t>
      </w:r>
      <w:r w:rsidRPr="00531732">
        <w:rPr>
          <w:rStyle w:val="Char4"/>
          <w:rFonts w:hint="cs"/>
          <w:rtl/>
        </w:rPr>
        <w:t>های خاورشناسان را تکرار کرده و پیرامون باورهای آنان به زمزمه پرداخته تا اندکی به ایشان نزدیک شوند [و خود را هماهنگ</w:t>
      </w:r>
      <w:r w:rsidR="004E0FD7">
        <w:rPr>
          <w:rStyle w:val="Char4"/>
          <w:rFonts w:hint="cs"/>
          <w:rtl/>
        </w:rPr>
        <w:t xml:space="preserve"> آن‌ها </w:t>
      </w:r>
      <w:r w:rsidRPr="00531732">
        <w:rPr>
          <w:rStyle w:val="Char4"/>
          <w:rFonts w:hint="cs"/>
          <w:rtl/>
        </w:rPr>
        <w:t>سازند]. در رأس این پیروان فریب خورده می‌توان به دکتر طه حسین اشاره کرد</w:t>
      </w:r>
      <w:r w:rsidR="00A01BD5">
        <w:rPr>
          <w:rStyle w:val="Char4"/>
          <w:rFonts w:hint="cs"/>
          <w:rtl/>
        </w:rPr>
        <w:t>،</w:t>
      </w:r>
      <w:r w:rsidR="000B4EE4">
        <w:rPr>
          <w:rStyle w:val="Char4"/>
          <w:rFonts w:hint="cs"/>
          <w:rtl/>
        </w:rPr>
        <w:t xml:space="preserve"> </w:t>
      </w:r>
      <w:r w:rsidRPr="00531732">
        <w:rPr>
          <w:rStyle w:val="Char4"/>
          <w:rFonts w:hint="cs"/>
          <w:rtl/>
        </w:rPr>
        <w:t>کسی که سلول</w:t>
      </w:r>
      <w:r w:rsidR="00F34544" w:rsidRPr="00531732">
        <w:rPr>
          <w:rStyle w:val="Char4"/>
          <w:rFonts w:hint="eastAsia"/>
          <w:rtl/>
        </w:rPr>
        <w:t>‌</w:t>
      </w:r>
      <w:r w:rsidRPr="00531732">
        <w:rPr>
          <w:rStyle w:val="Char4"/>
          <w:rFonts w:hint="cs"/>
          <w:rtl/>
        </w:rPr>
        <w:t>های مغز او با تفکرات خاورسناسان تغذیه شده است</w:t>
      </w:r>
      <w:r w:rsidRPr="00F03B0C">
        <w:rPr>
          <w:rStyle w:val="Char4"/>
          <w:vertAlign w:val="superscript"/>
          <w:rtl/>
        </w:rPr>
        <w:footnoteReference w:id="5"/>
      </w:r>
      <w:r w:rsidR="00A01BD5">
        <w:rPr>
          <w:rStyle w:val="Char4"/>
          <w:rFonts w:hint="cs"/>
          <w:rtl/>
        </w:rPr>
        <w:t>،</w:t>
      </w:r>
      <w:r w:rsidR="000B4EE4">
        <w:rPr>
          <w:rStyle w:val="Char4"/>
          <w:rFonts w:hint="cs"/>
          <w:rtl/>
        </w:rPr>
        <w:t xml:space="preserve"> </w:t>
      </w:r>
      <w:r w:rsidRPr="00531732">
        <w:rPr>
          <w:rStyle w:val="Char4"/>
          <w:rFonts w:hint="cs"/>
          <w:rtl/>
        </w:rPr>
        <w:t>تا جائیکه می‌گوید</w:t>
      </w:r>
      <w:r w:rsidR="00A01BD5">
        <w:rPr>
          <w:rStyle w:val="Char4"/>
          <w:rFonts w:hint="cs"/>
          <w:rtl/>
        </w:rPr>
        <w:t>:</w:t>
      </w:r>
      <w:r w:rsidR="000B4EE4">
        <w:rPr>
          <w:rStyle w:val="Char4"/>
          <w:rFonts w:hint="cs"/>
          <w:rtl/>
        </w:rPr>
        <w:t xml:space="preserve"> </w:t>
      </w:r>
      <w:r w:rsidRPr="00531732">
        <w:rPr>
          <w:rStyle w:val="Char4"/>
          <w:rFonts w:hint="cs"/>
          <w:rtl/>
        </w:rPr>
        <w:t>«من فرانسوی</w:t>
      </w:r>
      <w:r w:rsidR="00F34544" w:rsidRPr="00531732">
        <w:rPr>
          <w:rStyle w:val="Char4"/>
          <w:rFonts w:hint="cs"/>
          <w:rtl/>
        </w:rPr>
        <w:t xml:space="preserve"> فکر می‌کنم و به عربی می‌نویسم»</w:t>
      </w:r>
      <w:r w:rsidRPr="00F03B0C">
        <w:rPr>
          <w:rStyle w:val="Char4"/>
          <w:vertAlign w:val="superscript"/>
          <w:rtl/>
        </w:rPr>
        <w:footnoteReference w:id="6"/>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برای وی همین رسوایی کافی است که ابزار دست‌آویزی برای یهود شد</w:t>
      </w:r>
      <w:r w:rsidR="00A01BD5">
        <w:rPr>
          <w:rStyle w:val="Char4"/>
          <w:rFonts w:hint="cs"/>
          <w:rtl/>
        </w:rPr>
        <w:t>؛</w:t>
      </w:r>
      <w:r w:rsidR="000B4EE4">
        <w:rPr>
          <w:rStyle w:val="Char4"/>
          <w:rFonts w:hint="cs"/>
          <w:rtl/>
        </w:rPr>
        <w:t xml:space="preserve"> </w:t>
      </w:r>
      <w:r w:rsidRPr="00531732">
        <w:rPr>
          <w:rStyle w:val="Char4"/>
          <w:rFonts w:hint="cs"/>
          <w:rtl/>
        </w:rPr>
        <w:t>زیرا مبلغان «شیوعیت» در ابتدای این قرن که یهودی بوده و عبارت بودند از</w:t>
      </w:r>
      <w:r w:rsidR="00A01BD5">
        <w:rPr>
          <w:rStyle w:val="Char4"/>
          <w:rFonts w:hint="cs"/>
          <w:rtl/>
        </w:rPr>
        <w:t>:</w:t>
      </w:r>
      <w:r w:rsidR="000B4EE4">
        <w:rPr>
          <w:rStyle w:val="Char4"/>
          <w:rFonts w:hint="cs"/>
          <w:rtl/>
        </w:rPr>
        <w:t xml:space="preserve"> </w:t>
      </w:r>
      <w:r w:rsidRPr="00531732">
        <w:rPr>
          <w:rStyle w:val="Char4"/>
          <w:rFonts w:hint="cs"/>
          <w:rtl/>
        </w:rPr>
        <w:t>هنری کوریل</w:t>
      </w:r>
      <w:r w:rsidR="00A01BD5">
        <w:rPr>
          <w:rStyle w:val="Char4"/>
          <w:rFonts w:hint="cs"/>
          <w:rtl/>
        </w:rPr>
        <w:t>،</w:t>
      </w:r>
      <w:r w:rsidR="000B4EE4">
        <w:rPr>
          <w:rStyle w:val="Char4"/>
          <w:rFonts w:hint="cs"/>
          <w:rtl/>
        </w:rPr>
        <w:t xml:space="preserve"> </w:t>
      </w:r>
      <w:r w:rsidRPr="00531732">
        <w:rPr>
          <w:rStyle w:val="Char4"/>
          <w:rFonts w:hint="cs"/>
          <w:rtl/>
        </w:rPr>
        <w:t>داوؤل کوریل و ریمون اجیون و این مکتب را با مال و شهوت تقویت می‌کردند</w:t>
      </w:r>
      <w:r w:rsidR="00A01BD5">
        <w:rPr>
          <w:rStyle w:val="Char4"/>
          <w:rFonts w:hint="cs"/>
          <w:rtl/>
        </w:rPr>
        <w:t>،</w:t>
      </w:r>
      <w:r w:rsidR="000B4EE4">
        <w:rPr>
          <w:rStyle w:val="Char4"/>
          <w:rFonts w:hint="cs"/>
          <w:rtl/>
        </w:rPr>
        <w:t xml:space="preserve"> </w:t>
      </w:r>
      <w:r w:rsidRPr="00531732">
        <w:rPr>
          <w:rStyle w:val="Char4"/>
          <w:rFonts w:hint="cs"/>
          <w:rtl/>
        </w:rPr>
        <w:t>با دکتر طه حسین قرارداد بستند که مجله</w:t>
      </w:r>
      <w:r w:rsidRPr="00531732">
        <w:rPr>
          <w:rStyle w:val="Char4"/>
          <w:rFonts w:hint="eastAsia"/>
          <w:rtl/>
        </w:rPr>
        <w:t>‌ی</w:t>
      </w:r>
      <w:r w:rsidRPr="00531732">
        <w:rPr>
          <w:rStyle w:val="Char4"/>
          <w:rFonts w:hint="cs"/>
          <w:rtl/>
        </w:rPr>
        <w:t xml:space="preserve"> </w:t>
      </w:r>
      <w:r w:rsidRPr="00C807E5">
        <w:rPr>
          <w:rStyle w:val="Char1"/>
          <w:rFonts w:hint="cs"/>
          <w:rtl/>
        </w:rPr>
        <w:t>«الکتاب ال</w:t>
      </w:r>
      <w:r w:rsidR="00F34544" w:rsidRPr="00C807E5">
        <w:rPr>
          <w:rStyle w:val="Char1"/>
          <w:rFonts w:hint="cs"/>
          <w:rtl/>
        </w:rPr>
        <w:t>ـ</w:t>
      </w:r>
      <w:r w:rsidRPr="00C807E5">
        <w:rPr>
          <w:rStyle w:val="Char1"/>
          <w:rFonts w:hint="cs"/>
          <w:rtl/>
        </w:rPr>
        <w:t>مصری»</w:t>
      </w:r>
      <w:r w:rsidRPr="00531732">
        <w:rPr>
          <w:rStyle w:val="Char4"/>
          <w:rFonts w:hint="cs"/>
          <w:rtl/>
        </w:rPr>
        <w:t xml:space="preserve"> را چاپ و نشر کنند. دکتر طه حسین در این وضعیت مطالب تلمود را راجع به یهودیت تأیید و وجود پیامبرانی چون ابراهیم و اسماعیل و کتبی چون قرآن و تورات را انکار می‌کرد. این در زمانی بود که امکان فهم آن نبود که طرح این مسائل مقدمه</w:t>
      </w:r>
      <w:r w:rsidRPr="00531732">
        <w:rPr>
          <w:rStyle w:val="Char4"/>
          <w:rFonts w:hint="eastAsia"/>
          <w:rtl/>
        </w:rPr>
        <w:t>‌ی</w:t>
      </w:r>
      <w:r w:rsidRPr="00531732">
        <w:rPr>
          <w:rStyle w:val="Char4"/>
          <w:rFonts w:hint="cs"/>
          <w:rtl/>
        </w:rPr>
        <w:t xml:space="preserve"> تحقیق اهداف صهیونیستی است</w:t>
      </w:r>
      <w:r w:rsidRPr="00F03B0C">
        <w:rPr>
          <w:rStyle w:val="Char4"/>
          <w:vertAlign w:val="superscript"/>
          <w:rtl/>
        </w:rPr>
        <w:footnoteReference w:id="7"/>
      </w:r>
      <w:r w:rsidRPr="00531732">
        <w:rPr>
          <w:rStyle w:val="Char4"/>
          <w:rFonts w:hint="cs"/>
          <w:rtl/>
        </w:rPr>
        <w:t>. البته دکتر طه حسین به افکار و انحرافات دیگری هم مبتلا شد که حتی خاورشناسان هم جرأت اظهار و اعلام آن را نداشتند</w:t>
      </w:r>
      <w:r w:rsidRPr="00F03B0C">
        <w:rPr>
          <w:rStyle w:val="Char4"/>
          <w:vertAlign w:val="superscript"/>
          <w:rtl/>
        </w:rPr>
        <w:footnoteReference w:id="8"/>
      </w:r>
      <w:r w:rsidR="00F34544" w:rsidRPr="00531732">
        <w:rPr>
          <w:rStyle w:val="Char4"/>
          <w:rFonts w:hint="cs"/>
          <w:rtl/>
        </w:rPr>
        <w:t>.</w:t>
      </w:r>
    </w:p>
    <w:p w:rsidR="00A15C0A" w:rsidRPr="00BF5E81" w:rsidRDefault="00A15C0A" w:rsidP="00BF5E81">
      <w:pPr>
        <w:pStyle w:val="a1"/>
        <w:rPr>
          <w:rtl/>
        </w:rPr>
      </w:pPr>
      <w:bookmarkStart w:id="14" w:name="_Toc314439534"/>
      <w:bookmarkStart w:id="15" w:name="_Toc367738291"/>
      <w:bookmarkStart w:id="16" w:name="_Toc437940367"/>
      <w:r w:rsidRPr="00BF5E81">
        <w:rPr>
          <w:rFonts w:hint="cs"/>
          <w:rtl/>
        </w:rPr>
        <w:t>نگرشی بر شخصیت طه حسین</w:t>
      </w:r>
      <w:bookmarkEnd w:id="14"/>
      <w:bookmarkEnd w:id="15"/>
      <w:bookmarkEnd w:id="16"/>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این مسئله واضح است که پدر طه حسین از غرب و از یکی از شهرهای نامعلوم آنجا به مصر آمد و به عنوان قپاندار یک شرکت یهودی تولید کننده</w:t>
      </w:r>
      <w:r w:rsidRPr="00531732">
        <w:rPr>
          <w:rStyle w:val="Char4"/>
          <w:rFonts w:hint="eastAsia"/>
          <w:rtl/>
        </w:rPr>
        <w:t>‌ی</w:t>
      </w:r>
      <w:r w:rsidRPr="00531732">
        <w:rPr>
          <w:rStyle w:val="Char4"/>
          <w:rFonts w:hint="cs"/>
          <w:rtl/>
        </w:rPr>
        <w:t xml:space="preserve"> شکر</w:t>
      </w:r>
      <w:r w:rsidR="00A01BD5">
        <w:rPr>
          <w:rStyle w:val="Char4"/>
          <w:rFonts w:hint="cs"/>
          <w:rtl/>
        </w:rPr>
        <w:t>،</w:t>
      </w:r>
      <w:r w:rsidR="000B4EE4">
        <w:rPr>
          <w:rStyle w:val="Char4"/>
          <w:rFonts w:hint="cs"/>
          <w:rtl/>
        </w:rPr>
        <w:t xml:space="preserve"> </w:t>
      </w:r>
      <w:r w:rsidRPr="00531732">
        <w:rPr>
          <w:rStyle w:val="Char4"/>
          <w:rFonts w:hint="cs"/>
          <w:rtl/>
        </w:rPr>
        <w:t>کار می‌کرد. طه حسین شخصی است که مسئولیت صدور قراردادی جهت تعیین یک خاخام یهودی (به اسم حاییم ناحوم افندی) را برای عضویت در مجمع لغت عربی قاهره صادر کرد تا به عنوان یک جاسوس بر متفکران و مردان عرصه</w:t>
      </w:r>
      <w:r w:rsidRPr="00531732">
        <w:rPr>
          <w:rStyle w:val="Char4"/>
          <w:rFonts w:hint="eastAsia"/>
          <w:rtl/>
        </w:rPr>
        <w:t>‌ی</w:t>
      </w:r>
      <w:r w:rsidRPr="00531732">
        <w:rPr>
          <w:rStyle w:val="Char4"/>
          <w:rFonts w:hint="cs"/>
          <w:rtl/>
        </w:rPr>
        <w:t xml:space="preserve"> لغت و زبان عربی نظارت کند. وی همچنین تعدادی از اساتید بیگانه را در دانشکده</w:t>
      </w:r>
      <w:r w:rsidRPr="00531732">
        <w:rPr>
          <w:rStyle w:val="Char4"/>
          <w:rFonts w:hint="eastAsia"/>
          <w:rtl/>
        </w:rPr>
        <w:t>‌ی</w:t>
      </w:r>
      <w:r w:rsidRPr="00531732">
        <w:rPr>
          <w:rStyle w:val="Char4"/>
          <w:rFonts w:hint="cs"/>
          <w:rtl/>
        </w:rPr>
        <w:t xml:space="preserve"> ادبیات استخدام کرد که برخی یهودی بوده و برخی هم در اسلام ایجاد شک می‌نمودند و با آن سر جنگ داشتند.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اولین مدرک دکترا که در دانشکده ادبیات دانشگاه قاهره و تحت نظارت دکتر طه حسین اعطا شد در موضوع (قبائل یهودی در</w:t>
      </w:r>
      <w:r w:rsidR="00F03B0C">
        <w:rPr>
          <w:rStyle w:val="Char4"/>
          <w:rFonts w:hint="cs"/>
          <w:rtl/>
        </w:rPr>
        <w:t xml:space="preserve"> سرزمین‌های </w:t>
      </w:r>
      <w:r w:rsidRPr="00531732">
        <w:rPr>
          <w:rStyle w:val="Char4"/>
          <w:rFonts w:hint="cs"/>
          <w:rtl/>
        </w:rPr>
        <w:t>عربی) بود که شخصی به اسم «اسرائیل ولفنسون» رئیس کنونی دانشگاه «هادسا» در تل آویو آن را نوشته بود</w:t>
      </w:r>
      <w:r w:rsidRPr="00F03B0C">
        <w:rPr>
          <w:rStyle w:val="Char4"/>
          <w:vertAlign w:val="superscript"/>
          <w:rtl/>
        </w:rPr>
        <w:footnoteReference w:id="9"/>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با چنین اطلاعاتی در مورد شخصیت دکتر طه حسین که برای ما واضح می‌سازد</w:t>
      </w:r>
      <w:r w:rsidR="00A01BD5">
        <w:rPr>
          <w:rStyle w:val="Char4"/>
          <w:rFonts w:hint="cs"/>
          <w:rtl/>
        </w:rPr>
        <w:t>،</w:t>
      </w:r>
      <w:r w:rsidR="000B4EE4">
        <w:rPr>
          <w:rStyle w:val="Char4"/>
          <w:rFonts w:hint="cs"/>
          <w:rtl/>
        </w:rPr>
        <w:t xml:space="preserve"> </w:t>
      </w:r>
      <w:r w:rsidRPr="00531732">
        <w:rPr>
          <w:rStyle w:val="Char4"/>
          <w:rFonts w:hint="cs"/>
          <w:rtl/>
        </w:rPr>
        <w:t>او با یهود سر دوستی و محبت داشته</w:t>
      </w:r>
      <w:r w:rsidR="00A01BD5">
        <w:rPr>
          <w:rStyle w:val="Char4"/>
          <w:rFonts w:hint="cs"/>
          <w:rtl/>
        </w:rPr>
        <w:t>،</w:t>
      </w:r>
      <w:r w:rsidR="000B4EE4">
        <w:rPr>
          <w:rStyle w:val="Char4"/>
          <w:rFonts w:hint="cs"/>
          <w:rtl/>
        </w:rPr>
        <w:t xml:space="preserve"> </w:t>
      </w:r>
      <w:r w:rsidRPr="00531732">
        <w:rPr>
          <w:rStyle w:val="Char4"/>
          <w:rFonts w:hint="cs"/>
          <w:rtl/>
        </w:rPr>
        <w:t>دیگر جای شگفتی نیست که او وجود ابن سبأ را انکار کند. او در این مورد می‌گوید</w:t>
      </w:r>
      <w:r w:rsidR="00A01BD5">
        <w:rPr>
          <w:rStyle w:val="Char4"/>
          <w:rFonts w:hint="cs"/>
          <w:rtl/>
        </w:rPr>
        <w:t>:</w:t>
      </w:r>
      <w:r w:rsidR="000B4EE4">
        <w:rPr>
          <w:rStyle w:val="Char4"/>
          <w:rFonts w:hint="cs"/>
          <w:rtl/>
        </w:rPr>
        <w:t xml:space="preserve"> </w:t>
      </w:r>
      <w:r w:rsidRPr="00531732">
        <w:rPr>
          <w:rStyle w:val="Char4"/>
          <w:rFonts w:hint="cs"/>
          <w:rtl/>
        </w:rPr>
        <w:t>مسئله سبأیت و بنیانگذار آن «ابن سوداء»</w:t>
      </w:r>
      <w:r w:rsidR="00A01BD5">
        <w:rPr>
          <w:rStyle w:val="Char4"/>
          <w:rFonts w:hint="cs"/>
          <w:rtl/>
        </w:rPr>
        <w:t>،</w:t>
      </w:r>
      <w:r w:rsidR="000B4EE4">
        <w:rPr>
          <w:rStyle w:val="Char4"/>
          <w:rFonts w:hint="cs"/>
          <w:rtl/>
        </w:rPr>
        <w:t xml:space="preserve"> </w:t>
      </w:r>
      <w:r w:rsidRPr="00531732">
        <w:rPr>
          <w:rStyle w:val="Char4"/>
          <w:rFonts w:hint="cs"/>
          <w:rtl/>
        </w:rPr>
        <w:t>مسئله‌ای ساختگی و ادعای بیخودی است و زمانی که جنگ و جدال میان شیعه و سایر فرقه‌های اسلامی برپا شد</w:t>
      </w:r>
      <w:r w:rsidR="00A01BD5">
        <w:rPr>
          <w:rStyle w:val="Char4"/>
          <w:rFonts w:hint="cs"/>
          <w:rtl/>
        </w:rPr>
        <w:t>،</w:t>
      </w:r>
      <w:r w:rsidR="000B4EE4">
        <w:rPr>
          <w:rStyle w:val="Char4"/>
          <w:rFonts w:hint="cs"/>
          <w:rtl/>
        </w:rPr>
        <w:t xml:space="preserve"> </w:t>
      </w:r>
      <w:r w:rsidRPr="00531732">
        <w:rPr>
          <w:rStyle w:val="Char4"/>
          <w:rFonts w:hint="cs"/>
          <w:rtl/>
        </w:rPr>
        <w:t>دشمنان شیعه قصد کردند که در اصول این مذهب</w:t>
      </w:r>
      <w:r w:rsidR="00A01BD5">
        <w:rPr>
          <w:rStyle w:val="Char4"/>
          <w:rFonts w:hint="cs"/>
          <w:rtl/>
        </w:rPr>
        <w:t>،</w:t>
      </w:r>
      <w:r w:rsidR="000B4EE4">
        <w:rPr>
          <w:rStyle w:val="Char4"/>
          <w:rFonts w:hint="cs"/>
          <w:rtl/>
        </w:rPr>
        <w:t xml:space="preserve"> </w:t>
      </w:r>
      <w:r w:rsidRPr="00531732">
        <w:rPr>
          <w:rStyle w:val="Char4"/>
          <w:rFonts w:hint="cs"/>
          <w:rtl/>
        </w:rPr>
        <w:t>عنصری یهودی را وارد کنند تا نیرنگ خویش را کامل کرده‌ و بر</w:t>
      </w:r>
      <w:r w:rsidR="004E0FD7">
        <w:rPr>
          <w:rStyle w:val="Char4"/>
          <w:rFonts w:hint="cs"/>
          <w:rtl/>
        </w:rPr>
        <w:t xml:space="preserve"> آن‌ها </w:t>
      </w:r>
      <w:r w:rsidRPr="00531732">
        <w:rPr>
          <w:rStyle w:val="Char4"/>
          <w:rFonts w:hint="cs"/>
          <w:rtl/>
        </w:rPr>
        <w:t>لطمه‌ای وارد نموده باشند</w:t>
      </w:r>
      <w:r w:rsidRPr="00F03B0C">
        <w:rPr>
          <w:rStyle w:val="Char4"/>
          <w:vertAlign w:val="superscript"/>
          <w:rtl/>
        </w:rPr>
        <w:footnoteReference w:id="10"/>
      </w:r>
      <w:r w:rsidR="00F34544" w:rsidRPr="00531732">
        <w:rPr>
          <w:rStyle w:val="Char4"/>
          <w:rFonts w:hint="cs"/>
          <w:rtl/>
        </w:rPr>
        <w:t>.</w:t>
      </w:r>
    </w:p>
    <w:p w:rsidR="00A15C0A" w:rsidRPr="00BF5E81" w:rsidRDefault="00A15C0A" w:rsidP="00BF5E81">
      <w:pPr>
        <w:pStyle w:val="a4"/>
        <w:rPr>
          <w:rtl/>
        </w:rPr>
      </w:pPr>
      <w:bookmarkStart w:id="17" w:name="_Toc314439535"/>
      <w:bookmarkStart w:id="18" w:name="_Toc367738292"/>
      <w:bookmarkStart w:id="19" w:name="_Toc437940368"/>
      <w:r w:rsidRPr="00BF5E81">
        <w:rPr>
          <w:rFonts w:hint="cs"/>
          <w:rtl/>
        </w:rPr>
        <w:t>دلایل دکتر طه حسین</w:t>
      </w:r>
      <w:bookmarkEnd w:id="17"/>
      <w:bookmarkEnd w:id="18"/>
      <w:bookmarkEnd w:id="19"/>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وی برای باور خویش به نوشته‌های «بلاذری» استناد می‌کند که در کتاب خویش در مورد مسئله عثمان</w:t>
      </w:r>
      <w:r w:rsidR="00E4538E" w:rsidRPr="00E4538E">
        <w:rPr>
          <w:rFonts w:ascii="Times New Roman" w:hAnsi="Times New Roman" w:cs="CTraditional Arabic" w:hint="cs"/>
          <w:sz w:val="28"/>
          <w:szCs w:val="28"/>
          <w:rtl/>
          <w:lang w:bidi="fa-IR"/>
        </w:rPr>
        <w:t>س</w:t>
      </w:r>
      <w:r w:rsidR="00A01BD5">
        <w:rPr>
          <w:rStyle w:val="Char4"/>
          <w:rFonts w:hint="cs"/>
          <w:rtl/>
        </w:rPr>
        <w:t>،</w:t>
      </w:r>
      <w:r w:rsidR="000B4EE4">
        <w:rPr>
          <w:rStyle w:val="Char4"/>
          <w:rFonts w:hint="cs"/>
          <w:rtl/>
        </w:rPr>
        <w:t xml:space="preserve"> </w:t>
      </w:r>
      <w:r w:rsidRPr="00531732">
        <w:rPr>
          <w:rStyle w:val="Char4"/>
          <w:rFonts w:hint="cs"/>
          <w:rtl/>
        </w:rPr>
        <w:t>هیچ بحثی از ابن سوداء و یاران او به میان نیاورده است. سپس با تعجب می‌گوید</w:t>
      </w:r>
      <w:r w:rsidR="00A01BD5">
        <w:rPr>
          <w:rStyle w:val="Char4"/>
          <w:rFonts w:hint="cs"/>
          <w:rtl/>
        </w:rPr>
        <w:t>:</w:t>
      </w:r>
      <w:r w:rsidR="000B4EE4">
        <w:rPr>
          <w:rStyle w:val="Char4"/>
          <w:rFonts w:hint="cs"/>
          <w:rtl/>
        </w:rPr>
        <w:t xml:space="preserve"> </w:t>
      </w:r>
      <w:r w:rsidRPr="00531732">
        <w:rPr>
          <w:rStyle w:val="Char4"/>
          <w:rFonts w:hint="cs"/>
          <w:rtl/>
        </w:rPr>
        <w:t>چگونه است که جریان سوزانده</w:t>
      </w:r>
      <w:r w:rsidRPr="00531732">
        <w:rPr>
          <w:rStyle w:val="Char4"/>
          <w:rFonts w:hint="eastAsia"/>
          <w:rtl/>
        </w:rPr>
        <w:t>‌</w:t>
      </w:r>
      <w:r w:rsidRPr="00531732">
        <w:rPr>
          <w:rStyle w:val="Char4"/>
          <w:rFonts w:hint="cs"/>
          <w:rtl/>
        </w:rPr>
        <w:t>شدن افرادی که علی را خدا می‌دانستند توسط خود او که در تاریخ طبری آمده را بعضی از مؤرخین ذکر نکرده و به طور کامل آن را کنار گذاشته‌اند؟!</w:t>
      </w:r>
      <w:r w:rsidRPr="00BF5E81">
        <w:rPr>
          <w:rStyle w:val="Char4"/>
          <w:vertAlign w:val="superscript"/>
          <w:rtl/>
        </w:rPr>
        <w:footnoteReference w:id="11"/>
      </w:r>
      <w:r w:rsidR="00F34544" w:rsidRPr="00531732">
        <w:rPr>
          <w:rStyle w:val="Char4"/>
          <w:rFonts w:hint="cs"/>
          <w:rtl/>
        </w:rPr>
        <w:t>.</w:t>
      </w:r>
    </w:p>
    <w:p w:rsidR="00A15C0A" w:rsidRPr="00BF5E81" w:rsidRDefault="00A15C0A" w:rsidP="00BF5E81">
      <w:pPr>
        <w:pStyle w:val="a4"/>
        <w:rPr>
          <w:rtl/>
        </w:rPr>
      </w:pPr>
      <w:bookmarkStart w:id="20" w:name="_Toc314439536"/>
      <w:bookmarkStart w:id="21" w:name="_Toc367738293"/>
      <w:bookmarkStart w:id="22" w:name="_Toc437940369"/>
      <w:r w:rsidRPr="00BF5E81">
        <w:rPr>
          <w:rFonts w:hint="cs"/>
          <w:rtl/>
        </w:rPr>
        <w:t>پاسخ به این استدلال او</w:t>
      </w:r>
      <w:bookmarkEnd w:id="20"/>
      <w:bookmarkEnd w:id="21"/>
      <w:bookmarkEnd w:id="22"/>
    </w:p>
    <w:p w:rsidR="00A15C0A" w:rsidRPr="00531732" w:rsidRDefault="00A15C0A" w:rsidP="00BF5E81">
      <w:pPr>
        <w:pStyle w:val="StyleComplexBLotus12ptJustifiedFirstline05cmCharCharCharCharCharCharCharCharCharCharCharCharCharCharCharCharChar"/>
        <w:spacing w:line="235" w:lineRule="auto"/>
        <w:rPr>
          <w:rStyle w:val="Char4"/>
          <w:rtl/>
        </w:rPr>
      </w:pPr>
      <w:r w:rsidRPr="00531732">
        <w:rPr>
          <w:rStyle w:val="Char4"/>
          <w:rFonts w:hint="cs"/>
          <w:rtl/>
        </w:rPr>
        <w:t>اینکه بلاذری قضیه</w:t>
      </w:r>
      <w:r w:rsidRPr="00531732">
        <w:rPr>
          <w:rStyle w:val="Char4"/>
          <w:rFonts w:hint="eastAsia"/>
          <w:rtl/>
        </w:rPr>
        <w:t>‌ی</w:t>
      </w:r>
      <w:r w:rsidRPr="00531732">
        <w:rPr>
          <w:rStyle w:val="Char4"/>
          <w:rFonts w:hint="cs"/>
          <w:rtl/>
        </w:rPr>
        <w:t xml:space="preserve"> ابن سبأ را ذکر ننموده</w:t>
      </w:r>
      <w:r w:rsidR="00A01BD5">
        <w:rPr>
          <w:rStyle w:val="Char4"/>
          <w:rFonts w:hint="cs"/>
          <w:rtl/>
        </w:rPr>
        <w:t>،</w:t>
      </w:r>
      <w:r w:rsidR="000B4EE4">
        <w:rPr>
          <w:rStyle w:val="Char4"/>
          <w:rFonts w:hint="cs"/>
          <w:rtl/>
        </w:rPr>
        <w:t xml:space="preserve"> </w:t>
      </w:r>
      <w:r w:rsidRPr="00531732">
        <w:rPr>
          <w:rStyle w:val="Char4"/>
          <w:rFonts w:hint="cs"/>
          <w:rtl/>
        </w:rPr>
        <w:t>نشانگر اسطوره‌ای بودن این مسئله نیست</w:t>
      </w:r>
      <w:r w:rsidR="00A01BD5">
        <w:rPr>
          <w:rStyle w:val="Char4"/>
          <w:rFonts w:hint="cs"/>
          <w:rtl/>
        </w:rPr>
        <w:t>؛</w:t>
      </w:r>
      <w:r w:rsidR="000B4EE4">
        <w:rPr>
          <w:rStyle w:val="Char4"/>
          <w:rFonts w:hint="cs"/>
          <w:rtl/>
        </w:rPr>
        <w:t xml:space="preserve"> </w:t>
      </w:r>
      <w:r w:rsidRPr="00531732">
        <w:rPr>
          <w:rStyle w:val="Char4"/>
          <w:rFonts w:hint="cs"/>
          <w:rtl/>
        </w:rPr>
        <w:t>زیرا برخی مورخان مطلبی را ذکر می‌کنند که ممکن است برخی دیگر به آن نپردازند. علاوه بر این آیا می‌توان گفت که بلاذری متعهد شده بود که همه اتفاقات و رویدادها را ذکر کند؟ شاید هم اگر اخبار ابن سبأ را ذکر می‌کرد</w:t>
      </w:r>
      <w:r w:rsidR="00A01BD5">
        <w:rPr>
          <w:rStyle w:val="Char4"/>
          <w:rFonts w:hint="cs"/>
          <w:rtl/>
        </w:rPr>
        <w:t>،</w:t>
      </w:r>
      <w:r w:rsidR="000B4EE4">
        <w:rPr>
          <w:rStyle w:val="Char4"/>
          <w:rFonts w:hint="cs"/>
          <w:rtl/>
        </w:rPr>
        <w:t xml:space="preserve"> </w:t>
      </w:r>
      <w:r w:rsidRPr="00531732">
        <w:rPr>
          <w:rStyle w:val="Char4"/>
          <w:rFonts w:hint="cs"/>
          <w:rtl/>
        </w:rPr>
        <w:t>(طه حسین) می‌گفت</w:t>
      </w:r>
      <w:r w:rsidR="00A01BD5">
        <w:rPr>
          <w:rStyle w:val="Char4"/>
          <w:rFonts w:hint="cs"/>
          <w:rtl/>
        </w:rPr>
        <w:t>:</w:t>
      </w:r>
      <w:r w:rsidR="000B4EE4">
        <w:rPr>
          <w:rStyle w:val="Char4"/>
          <w:rFonts w:hint="cs"/>
          <w:rtl/>
        </w:rPr>
        <w:t xml:space="preserve"> </w:t>
      </w:r>
      <w:r w:rsidRPr="00531732">
        <w:rPr>
          <w:rStyle w:val="Char4"/>
          <w:rFonts w:hint="cs"/>
          <w:rtl/>
        </w:rPr>
        <w:t>من بلاذری را قبول نداشته و بر اخبار او اطمینان ندارم</w:t>
      </w:r>
      <w:r w:rsidR="00A01BD5">
        <w:rPr>
          <w:rStyle w:val="Char4"/>
          <w:rFonts w:hint="cs"/>
          <w:rtl/>
        </w:rPr>
        <w:t>؛</w:t>
      </w:r>
      <w:r w:rsidR="000B4EE4">
        <w:rPr>
          <w:rStyle w:val="Char4"/>
          <w:rFonts w:hint="cs"/>
          <w:rtl/>
        </w:rPr>
        <w:t xml:space="preserve"> </w:t>
      </w:r>
      <w:r w:rsidRPr="00531732">
        <w:rPr>
          <w:rStyle w:val="Char4"/>
          <w:rFonts w:hint="cs"/>
          <w:rtl/>
        </w:rPr>
        <w:t>زیرا علماء در مورد شخصیت او متفق نیستند</w:t>
      </w:r>
      <w:r w:rsidRPr="00BF5E81">
        <w:rPr>
          <w:rStyle w:val="Char4"/>
          <w:vertAlign w:val="superscript"/>
          <w:rtl/>
        </w:rPr>
        <w:footnoteReference w:id="12"/>
      </w:r>
      <w:r w:rsidR="00F34544" w:rsidRPr="00531732">
        <w:rPr>
          <w:rStyle w:val="Char4"/>
          <w:rFonts w:hint="cs"/>
          <w:rtl/>
        </w:rPr>
        <w:t>.</w:t>
      </w:r>
    </w:p>
    <w:p w:rsidR="00A15C0A" w:rsidRPr="00531732" w:rsidRDefault="00A15C0A" w:rsidP="00BF5E81">
      <w:pPr>
        <w:pStyle w:val="StyleComplexBLotus12ptJustifiedFirstline05cmCharCharCharCharCharCharCharCharCharCharCharCharCharCharCharCharChar"/>
        <w:widowControl w:val="0"/>
        <w:spacing w:line="235" w:lineRule="auto"/>
        <w:rPr>
          <w:rStyle w:val="Char4"/>
          <w:rtl/>
        </w:rPr>
      </w:pPr>
      <w:r w:rsidRPr="00531732">
        <w:rPr>
          <w:rStyle w:val="Char4"/>
          <w:rFonts w:hint="cs"/>
          <w:rtl/>
        </w:rPr>
        <w:t>در مورد واقعه</w:t>
      </w:r>
      <w:r w:rsidRPr="00531732">
        <w:rPr>
          <w:rStyle w:val="Char4"/>
          <w:rFonts w:hint="eastAsia"/>
          <w:rtl/>
        </w:rPr>
        <w:t>‌ی</w:t>
      </w:r>
      <w:r w:rsidRPr="00531732">
        <w:rPr>
          <w:rStyle w:val="Char4"/>
          <w:rFonts w:hint="cs"/>
          <w:rtl/>
        </w:rPr>
        <w:t xml:space="preserve"> سوزانده شدن افرادی که علی را خدا می‌دانستند توسط خود او</w:t>
      </w:r>
      <w:r w:rsidR="00A01BD5">
        <w:rPr>
          <w:rStyle w:val="Char4"/>
          <w:rFonts w:hint="cs"/>
          <w:rtl/>
        </w:rPr>
        <w:t>،</w:t>
      </w:r>
      <w:r w:rsidR="000B4EE4">
        <w:rPr>
          <w:rStyle w:val="Char4"/>
          <w:rFonts w:hint="cs"/>
          <w:rtl/>
        </w:rPr>
        <w:t xml:space="preserve"> </w:t>
      </w:r>
      <w:r w:rsidRPr="00531732">
        <w:rPr>
          <w:rStyle w:val="Char4"/>
          <w:rFonts w:hint="cs"/>
          <w:rtl/>
        </w:rPr>
        <w:t xml:space="preserve">ما این مسئله را در </w:t>
      </w:r>
      <w:r w:rsidR="000E75D7">
        <w:rPr>
          <w:rStyle w:val="Char4"/>
          <w:rFonts w:hint="cs"/>
          <w:rtl/>
        </w:rPr>
        <w:t>موضعگیری</w:t>
      </w:r>
      <w:r w:rsidRPr="00531732">
        <w:rPr>
          <w:rStyle w:val="Char4"/>
          <w:rFonts w:hint="cs"/>
          <w:rtl/>
        </w:rPr>
        <w:t xml:space="preserve"> امام علی نسبت به عبدالله بن سبأ و یاران او بررسی می‌کنیم و ثابت می‌کنیم که در صحیح‌ترین</w:t>
      </w:r>
      <w:r w:rsidR="00BF5E81">
        <w:rPr>
          <w:rStyle w:val="Char4"/>
          <w:rFonts w:hint="cs"/>
          <w:rtl/>
        </w:rPr>
        <w:t xml:space="preserve"> کتاب‌ها </w:t>
      </w:r>
      <w:r w:rsidRPr="00531732">
        <w:rPr>
          <w:rStyle w:val="Char4"/>
          <w:rFonts w:hint="cs"/>
          <w:rtl/>
        </w:rPr>
        <w:t>پس از کتاب خدا ذکر شده‌اند و ما را از روایات تاریخی بی‌نیاز می‌سازد. حتی در کتب مورد اعتبار خود شیعه هم به آن اشاره شده است.</w:t>
      </w:r>
    </w:p>
    <w:p w:rsidR="00A15C0A" w:rsidRPr="00347623" w:rsidRDefault="00A15C0A" w:rsidP="00347623">
      <w:pPr>
        <w:pStyle w:val="a1"/>
        <w:rPr>
          <w:rtl/>
        </w:rPr>
      </w:pPr>
      <w:bookmarkStart w:id="23" w:name="_Toc314439537"/>
      <w:bookmarkStart w:id="24" w:name="_Toc367738294"/>
      <w:bookmarkStart w:id="25" w:name="_Toc437940370"/>
      <w:r w:rsidRPr="00347623">
        <w:rPr>
          <w:rFonts w:hint="cs"/>
          <w:rtl/>
        </w:rPr>
        <w:t>دکتر محمد کامل حسین:</w:t>
      </w:r>
      <w:bookmarkEnd w:id="23"/>
      <w:bookmarkEnd w:id="24"/>
      <w:bookmarkEnd w:id="25"/>
      <w:r w:rsidRPr="00347623">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و نیز داستان ابن سبأ را از هر داستان دیگری به خرافات بیشتر نزدیک می‌داند. اما برای این مطلب هیچ دلیلی ذکر نمی‌کند و فقط از طه حسین پیروی می‌کند</w:t>
      </w:r>
      <w:r w:rsidRPr="00347623">
        <w:rPr>
          <w:rStyle w:val="Char4"/>
          <w:vertAlign w:val="superscript"/>
          <w:rtl/>
        </w:rPr>
        <w:footnoteReference w:id="13"/>
      </w:r>
      <w:r w:rsidR="00F34544" w:rsidRPr="00531732">
        <w:rPr>
          <w:rStyle w:val="Char4"/>
          <w:rFonts w:hint="cs"/>
          <w:rtl/>
        </w:rPr>
        <w:t>.</w:t>
      </w:r>
    </w:p>
    <w:p w:rsidR="00A15C0A" w:rsidRPr="00A9481F" w:rsidRDefault="00A15C0A" w:rsidP="00A9481F">
      <w:pPr>
        <w:pStyle w:val="a1"/>
        <w:rPr>
          <w:rtl/>
        </w:rPr>
      </w:pPr>
      <w:bookmarkStart w:id="26" w:name="_Toc314439538"/>
      <w:bookmarkStart w:id="27" w:name="_Toc367738295"/>
      <w:bookmarkStart w:id="28" w:name="_Toc437940371"/>
      <w:r w:rsidRPr="00A9481F">
        <w:rPr>
          <w:rFonts w:hint="cs"/>
          <w:rtl/>
        </w:rPr>
        <w:t>دکتر حامد حفنی داود:</w:t>
      </w:r>
      <w:bookmarkEnd w:id="26"/>
      <w:bookmarkEnd w:id="27"/>
      <w:bookmarkEnd w:id="28"/>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ایشان هم که ریاست بخش زبان عربی دانشگاه «عین شمس» را بر عهده دارد</w:t>
      </w:r>
      <w:r w:rsidR="00A01BD5">
        <w:rPr>
          <w:rStyle w:val="Char4"/>
          <w:rFonts w:hint="cs"/>
          <w:rtl/>
        </w:rPr>
        <w:t>،</w:t>
      </w:r>
      <w:r w:rsidR="000B4EE4">
        <w:rPr>
          <w:rStyle w:val="Char4"/>
          <w:rFonts w:hint="cs"/>
          <w:rtl/>
        </w:rPr>
        <w:t xml:space="preserve"> </w:t>
      </w:r>
      <w:r w:rsidRPr="00531732">
        <w:rPr>
          <w:rStyle w:val="Char4"/>
          <w:rFonts w:hint="cs"/>
          <w:rtl/>
        </w:rPr>
        <w:t>چنین معتقد است که قضیه</w:t>
      </w:r>
      <w:r w:rsidRPr="00531732">
        <w:rPr>
          <w:rStyle w:val="Char4"/>
          <w:rFonts w:hint="eastAsia"/>
          <w:rtl/>
        </w:rPr>
        <w:t>‌ی</w:t>
      </w:r>
      <w:r w:rsidRPr="00531732">
        <w:rPr>
          <w:rStyle w:val="Char4"/>
          <w:rFonts w:hint="cs"/>
          <w:rtl/>
        </w:rPr>
        <w:t xml:space="preserve"> ابن سبأ از بزرگترین خطاهای تاریخی است که از اختیار محققان خارج شده و بر</w:t>
      </w:r>
      <w:r w:rsidR="004E0FD7">
        <w:rPr>
          <w:rStyle w:val="Char4"/>
          <w:rFonts w:hint="cs"/>
          <w:rtl/>
        </w:rPr>
        <w:t xml:space="preserve"> آن‌ها </w:t>
      </w:r>
      <w:r w:rsidRPr="00531732">
        <w:rPr>
          <w:rStyle w:val="Char4"/>
          <w:rFonts w:hint="cs"/>
          <w:rtl/>
        </w:rPr>
        <w:t>پوشیده مانده و به حقیقت آن پی نبرده‌اند.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این دروغ‌پردازی</w:t>
      </w:r>
      <w:r w:rsidR="007C1B69">
        <w:rPr>
          <w:rStyle w:val="Char4"/>
          <w:rFonts w:hint="eastAsia"/>
          <w:rtl/>
        </w:rPr>
        <w:t>‌</w:t>
      </w:r>
      <w:r w:rsidRPr="00531732">
        <w:rPr>
          <w:rStyle w:val="Char4"/>
          <w:rFonts w:hint="cs"/>
          <w:rtl/>
        </w:rPr>
        <w:t>ها بر ضد شیعه انجام گرفته تا اینکه داستان ابن سبأ را بر شیعه جعل نمودند و آن را جزو</w:t>
      </w:r>
      <w:r w:rsidR="00347623">
        <w:rPr>
          <w:rStyle w:val="Char4"/>
          <w:rFonts w:hint="cs"/>
          <w:rtl/>
        </w:rPr>
        <w:t xml:space="preserve"> عیب‌ها </w:t>
      </w:r>
      <w:r w:rsidRPr="00531732">
        <w:rPr>
          <w:rStyle w:val="Char4"/>
          <w:rFonts w:hint="cs"/>
          <w:rtl/>
        </w:rPr>
        <w:t>و ننگ</w:t>
      </w:r>
      <w:r w:rsidR="00F34544" w:rsidRPr="00531732">
        <w:rPr>
          <w:rStyle w:val="Char4"/>
          <w:rFonts w:hint="eastAsia"/>
          <w:rtl/>
        </w:rPr>
        <w:t>‌</w:t>
      </w:r>
      <w:r w:rsidRPr="00531732">
        <w:rPr>
          <w:rStyle w:val="Char4"/>
          <w:rFonts w:hint="cs"/>
          <w:rtl/>
        </w:rPr>
        <w:t>های شیعه دانسته و بر</w:t>
      </w:r>
      <w:r w:rsidR="004E0FD7">
        <w:rPr>
          <w:rStyle w:val="Char4"/>
          <w:rFonts w:hint="cs"/>
          <w:rtl/>
        </w:rPr>
        <w:t xml:space="preserve"> آن‌ها </w:t>
      </w:r>
      <w:r w:rsidRPr="00531732">
        <w:rPr>
          <w:rStyle w:val="Char4"/>
          <w:rFonts w:hint="cs"/>
          <w:rtl/>
        </w:rPr>
        <w:t>خرده می‌گیرند</w:t>
      </w:r>
      <w:r w:rsidRPr="00347623">
        <w:rPr>
          <w:rStyle w:val="Char4"/>
          <w:vertAlign w:val="superscript"/>
          <w:rtl/>
        </w:rPr>
        <w:footnoteReference w:id="14"/>
      </w:r>
      <w:r w:rsidR="00F34544" w:rsidRPr="00531732">
        <w:rPr>
          <w:rStyle w:val="Char4"/>
          <w:rFonts w:hint="cs"/>
          <w:rtl/>
        </w:rPr>
        <w:t>.</w:t>
      </w:r>
    </w:p>
    <w:p w:rsidR="00A15C0A" w:rsidRPr="00347623" w:rsidRDefault="00A15C0A" w:rsidP="00347623">
      <w:pPr>
        <w:pStyle w:val="a4"/>
        <w:rPr>
          <w:rtl/>
        </w:rPr>
      </w:pPr>
      <w:bookmarkStart w:id="29" w:name="_Toc314439539"/>
      <w:bookmarkStart w:id="30" w:name="_Toc367738296"/>
      <w:bookmarkStart w:id="31" w:name="_Toc437940372"/>
      <w:r w:rsidRPr="00347623">
        <w:rPr>
          <w:rFonts w:hint="cs"/>
          <w:rtl/>
        </w:rPr>
        <w:t>پاسخ به او</w:t>
      </w:r>
      <w:bookmarkEnd w:id="29"/>
      <w:bookmarkEnd w:id="30"/>
      <w:bookmarkEnd w:id="31"/>
      <w:r w:rsidRPr="00347623">
        <w:rPr>
          <w:rFonts w:hint="cs"/>
          <w:rtl/>
        </w:rPr>
        <w:t xml:space="preserve"> </w:t>
      </w:r>
    </w:p>
    <w:p w:rsidR="00347623" w:rsidRDefault="00A15C0A" w:rsidP="00347623">
      <w:pPr>
        <w:widowControl w:val="0"/>
        <w:ind w:firstLine="284"/>
        <w:jc w:val="both"/>
        <w:rPr>
          <w:rStyle w:val="Char4"/>
          <w:spacing w:val="-3"/>
          <w:rtl/>
        </w:rPr>
        <w:sectPr w:rsidR="00347623" w:rsidSect="00C807E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r w:rsidRPr="00347623">
        <w:rPr>
          <w:rStyle w:val="Char4"/>
          <w:rFonts w:hint="cs"/>
          <w:spacing w:val="-3"/>
          <w:rtl/>
        </w:rPr>
        <w:t>این دکتر حامد جزو کسانی است که فریب تفکر تقریب را خورده و حتی جزو دعوتگران آن می‌باشد. با این وصف</w:t>
      </w:r>
      <w:r w:rsidR="00A01BD5" w:rsidRPr="00347623">
        <w:rPr>
          <w:rStyle w:val="Char4"/>
          <w:rFonts w:hint="cs"/>
          <w:spacing w:val="-3"/>
          <w:rtl/>
        </w:rPr>
        <w:t>،</w:t>
      </w:r>
      <w:r w:rsidR="000B4EE4" w:rsidRPr="00347623">
        <w:rPr>
          <w:rStyle w:val="Char4"/>
          <w:rFonts w:hint="cs"/>
          <w:spacing w:val="-3"/>
          <w:rtl/>
        </w:rPr>
        <w:t xml:space="preserve"> </w:t>
      </w:r>
      <w:r w:rsidRPr="00347623">
        <w:rPr>
          <w:rStyle w:val="Char4"/>
          <w:rFonts w:hint="cs"/>
          <w:spacing w:val="-3"/>
          <w:rtl/>
        </w:rPr>
        <w:t>چنین کلامی از او بعید نیست و مادامی که خود را به کسانی نزدیک کند که در کتاب خدا و صحابه</w:t>
      </w:r>
      <w:r w:rsidRPr="00347623">
        <w:rPr>
          <w:rStyle w:val="Char4"/>
          <w:rFonts w:hint="eastAsia"/>
          <w:spacing w:val="-3"/>
          <w:rtl/>
        </w:rPr>
        <w:t>‌ی</w:t>
      </w:r>
      <w:r w:rsidRPr="00347623">
        <w:rPr>
          <w:rStyle w:val="Char4"/>
          <w:rFonts w:hint="cs"/>
          <w:spacing w:val="-3"/>
          <w:rtl/>
        </w:rPr>
        <w:t xml:space="preserve"> رسول خدا</w:t>
      </w:r>
      <w:r w:rsidR="00E4538E" w:rsidRPr="00347623">
        <w:rPr>
          <w:rStyle w:val="Char4"/>
          <w:spacing w:val="-3"/>
          <w:rtl/>
        </w:rPr>
        <w:t xml:space="preserve"> </w:t>
      </w:r>
      <w:r w:rsidR="00E4538E" w:rsidRPr="00347623">
        <w:rPr>
          <w:rFonts w:cs="CTraditional Arabic" w:hint="cs"/>
          <w:spacing w:val="-3"/>
          <w:rtl/>
          <w:lang w:bidi="fa-IR"/>
        </w:rPr>
        <w:t>ج</w:t>
      </w:r>
      <w:r w:rsidRPr="00347623">
        <w:rPr>
          <w:rStyle w:val="Char4"/>
          <w:rFonts w:hint="cs"/>
          <w:spacing w:val="-3"/>
          <w:rtl/>
        </w:rPr>
        <w:t xml:space="preserve"> شک ایجاد کرده و طعنه می‌زنند و به امهات المؤمنین تهمت می‌زنند. وضع او به همین حال خواهد بود. مانند مرتضی عسکری که نویسنده</w:t>
      </w:r>
      <w:r w:rsidRPr="00347623">
        <w:rPr>
          <w:rStyle w:val="Char4"/>
          <w:rFonts w:hint="eastAsia"/>
          <w:spacing w:val="-3"/>
          <w:rtl/>
        </w:rPr>
        <w:t>‌ی</w:t>
      </w:r>
      <w:r w:rsidRPr="00347623">
        <w:rPr>
          <w:rStyle w:val="Char4"/>
          <w:rFonts w:hint="cs"/>
          <w:spacing w:val="-3"/>
          <w:rtl/>
        </w:rPr>
        <w:t xml:space="preserve"> کتاب «</w:t>
      </w:r>
      <w:r w:rsidRPr="00347623">
        <w:rPr>
          <w:rStyle w:val="Char1"/>
          <w:rFonts w:hint="cs"/>
          <w:spacing w:val="-3"/>
          <w:rtl/>
        </w:rPr>
        <w:t>خمسون ومائة صحابی مختلق</w:t>
      </w:r>
      <w:r w:rsidRPr="00347623">
        <w:rPr>
          <w:rStyle w:val="Char4"/>
          <w:rFonts w:hint="cs"/>
          <w:spacing w:val="-3"/>
          <w:rtl/>
        </w:rPr>
        <w:t>» و کتاب «احادیث ام المؤمنین عائشه» می‌باشد.</w:t>
      </w:r>
    </w:p>
    <w:p w:rsidR="00A15C0A" w:rsidRPr="00347623" w:rsidRDefault="00A15C0A" w:rsidP="00347623">
      <w:pPr>
        <w:pStyle w:val="a0"/>
        <w:rPr>
          <w:rtl/>
        </w:rPr>
      </w:pPr>
      <w:bookmarkStart w:id="32" w:name="_Toc314439540"/>
      <w:bookmarkStart w:id="33" w:name="_Toc367738297"/>
      <w:bookmarkStart w:id="34" w:name="_Toc437940373"/>
      <w:r w:rsidRPr="00347623">
        <w:rPr>
          <w:rFonts w:hint="cs"/>
          <w:rtl/>
        </w:rPr>
        <w:t>شیعیانی که ابن سبأ را انکار می‌کنند</w:t>
      </w:r>
      <w:bookmarkEnd w:id="32"/>
      <w:bookmarkEnd w:id="33"/>
      <w:bookmarkEnd w:id="34"/>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شیعیان امروزی هم</w:t>
      </w:r>
      <w:r w:rsidR="00A01BD5">
        <w:rPr>
          <w:rStyle w:val="Char4"/>
          <w:rFonts w:hint="cs"/>
          <w:rtl/>
        </w:rPr>
        <w:t>،</w:t>
      </w:r>
      <w:r w:rsidR="000B4EE4">
        <w:rPr>
          <w:rStyle w:val="Char4"/>
          <w:rFonts w:hint="cs"/>
          <w:rtl/>
        </w:rPr>
        <w:t xml:space="preserve"> </w:t>
      </w:r>
      <w:r w:rsidRPr="00531732">
        <w:rPr>
          <w:rStyle w:val="Char4"/>
          <w:rFonts w:hint="cs"/>
          <w:rtl/>
        </w:rPr>
        <w:t>وجود ابن سبا را انکار می‌کنند و سبب این افکار</w:t>
      </w:r>
      <w:r w:rsidR="00A01BD5">
        <w:rPr>
          <w:rStyle w:val="Char4"/>
          <w:rFonts w:hint="cs"/>
          <w:rtl/>
        </w:rPr>
        <w:t>،</w:t>
      </w:r>
      <w:r w:rsidR="000B4EE4">
        <w:rPr>
          <w:rStyle w:val="Char4"/>
          <w:rFonts w:hint="cs"/>
          <w:rtl/>
        </w:rPr>
        <w:t xml:space="preserve"> </w:t>
      </w:r>
      <w:r w:rsidRPr="00531732">
        <w:rPr>
          <w:rStyle w:val="Char4"/>
          <w:rFonts w:hint="cs"/>
          <w:rtl/>
        </w:rPr>
        <w:t>عقاید اوست که آن را منتشر کرده و در گروه</w:t>
      </w:r>
      <w:r w:rsidRPr="00531732">
        <w:rPr>
          <w:rStyle w:val="Char4"/>
          <w:rFonts w:hint="eastAsia"/>
          <w:rtl/>
        </w:rPr>
        <w:t>‌</w:t>
      </w:r>
      <w:r w:rsidRPr="00531732">
        <w:rPr>
          <w:rStyle w:val="Char4"/>
          <w:rFonts w:hint="cs"/>
          <w:rtl/>
        </w:rPr>
        <w:t>های شیعی متأخر هم نفوذ کرده است. اکنون گفته‌ها و نظرات منکران ابن سبا را بیان نموده</w:t>
      </w:r>
      <w:r w:rsidR="00A01BD5">
        <w:rPr>
          <w:rStyle w:val="Char4"/>
          <w:rFonts w:hint="cs"/>
          <w:rtl/>
        </w:rPr>
        <w:t>،</w:t>
      </w:r>
      <w:r w:rsidR="000B4EE4">
        <w:rPr>
          <w:rStyle w:val="Char4"/>
          <w:rFonts w:hint="cs"/>
          <w:rtl/>
        </w:rPr>
        <w:t xml:space="preserve"> </w:t>
      </w:r>
      <w:r w:rsidRPr="00531732">
        <w:rPr>
          <w:rStyle w:val="Char4"/>
          <w:rFonts w:hint="cs"/>
          <w:rtl/>
        </w:rPr>
        <w:t>آنگاه وجود و عقیده</w:t>
      </w:r>
      <w:r w:rsidRPr="00531732">
        <w:rPr>
          <w:rStyle w:val="Char4"/>
          <w:rFonts w:hint="eastAsia"/>
          <w:rtl/>
        </w:rPr>
        <w:t>‌ی</w:t>
      </w:r>
      <w:r w:rsidRPr="00531732">
        <w:rPr>
          <w:rStyle w:val="Char4"/>
          <w:rFonts w:hint="cs"/>
          <w:rtl/>
        </w:rPr>
        <w:t xml:space="preserve"> او را از منابع شیعی و مورد اعتماد خود</w:t>
      </w:r>
      <w:r w:rsidR="004E0FD7">
        <w:rPr>
          <w:rStyle w:val="Char4"/>
          <w:rFonts w:hint="cs"/>
          <w:rtl/>
        </w:rPr>
        <w:t xml:space="preserve"> آن‌ها </w:t>
      </w:r>
      <w:r w:rsidRPr="00531732">
        <w:rPr>
          <w:rStyle w:val="Char4"/>
          <w:rFonts w:hint="cs"/>
          <w:rtl/>
        </w:rPr>
        <w:t>اثبات می‌نماییم.</w:t>
      </w:r>
    </w:p>
    <w:p w:rsidR="00A15C0A" w:rsidRPr="00C33BC7" w:rsidRDefault="00A15C0A" w:rsidP="00C33BC7">
      <w:pPr>
        <w:pStyle w:val="a1"/>
        <w:rPr>
          <w:rtl/>
        </w:rPr>
      </w:pPr>
      <w:bookmarkStart w:id="35" w:name="_Toc314439541"/>
      <w:bookmarkStart w:id="36" w:name="_Toc367738298"/>
      <w:bookmarkStart w:id="37" w:name="_Toc437940374"/>
      <w:r w:rsidRPr="00C33BC7">
        <w:rPr>
          <w:rFonts w:hint="cs"/>
          <w:rtl/>
        </w:rPr>
        <w:t>محمد جواد مغنیه و ابن سبا</w:t>
      </w:r>
      <w:bookmarkEnd w:id="35"/>
      <w:bookmarkEnd w:id="36"/>
      <w:bookmarkEnd w:id="37"/>
      <w:r w:rsidRPr="00C33BC7">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در نظر جواد مغنیه</w:t>
      </w:r>
      <w:r w:rsidR="00A01BD5">
        <w:rPr>
          <w:rStyle w:val="Char4"/>
          <w:rFonts w:hint="cs"/>
          <w:rtl/>
        </w:rPr>
        <w:t>،</w:t>
      </w:r>
      <w:r w:rsidR="000B4EE4">
        <w:rPr>
          <w:rStyle w:val="Char4"/>
          <w:rFonts w:hint="cs"/>
          <w:rtl/>
        </w:rPr>
        <w:t xml:space="preserve"> </w:t>
      </w:r>
      <w:r w:rsidRPr="00531732">
        <w:rPr>
          <w:rStyle w:val="Char4"/>
          <w:rFonts w:hint="cs"/>
          <w:rtl/>
        </w:rPr>
        <w:t>عبدالله بن سبأ</w:t>
      </w:r>
      <w:r w:rsidR="00A01BD5">
        <w:rPr>
          <w:rStyle w:val="Char4"/>
          <w:rFonts w:hint="cs"/>
          <w:rtl/>
        </w:rPr>
        <w:t>،</w:t>
      </w:r>
      <w:r w:rsidR="000B4EE4">
        <w:rPr>
          <w:rStyle w:val="Char4"/>
          <w:rFonts w:hint="cs"/>
          <w:rtl/>
        </w:rPr>
        <w:t xml:space="preserve"> </w:t>
      </w:r>
      <w:r w:rsidRPr="00531732">
        <w:rPr>
          <w:rStyle w:val="Char4"/>
          <w:rFonts w:hint="cs"/>
          <w:rtl/>
        </w:rPr>
        <w:t>پهلوانی اسطوره‌ای است که هر کسی که نسبت به شیعه از روی جهل و خطا و نفاق و افتراء سخن می‌گوید به او استناد می‌کند</w:t>
      </w:r>
      <w:r w:rsidRPr="00347623">
        <w:rPr>
          <w:rStyle w:val="Char4"/>
          <w:vertAlign w:val="superscript"/>
          <w:rtl/>
        </w:rPr>
        <w:footnoteReference w:id="15"/>
      </w:r>
      <w:r w:rsidR="00F34544" w:rsidRPr="00531732">
        <w:rPr>
          <w:rStyle w:val="Char4"/>
          <w:rFonts w:hint="cs"/>
          <w:rtl/>
        </w:rPr>
        <w:t>.</w:t>
      </w:r>
    </w:p>
    <w:p w:rsidR="00A15C0A" w:rsidRPr="00C33BC7" w:rsidRDefault="00A15C0A" w:rsidP="00C33BC7">
      <w:pPr>
        <w:pStyle w:val="a1"/>
        <w:rPr>
          <w:rtl/>
        </w:rPr>
      </w:pPr>
      <w:bookmarkStart w:id="38" w:name="_Toc314439542"/>
      <w:bookmarkStart w:id="39" w:name="_Toc367738299"/>
      <w:bookmarkStart w:id="40" w:name="_Toc437940375"/>
      <w:r w:rsidRPr="00C33BC7">
        <w:rPr>
          <w:rFonts w:hint="cs"/>
          <w:rtl/>
        </w:rPr>
        <w:t>مرتضی عسکری و ابن سبا:</w:t>
      </w:r>
      <w:bookmarkEnd w:id="38"/>
      <w:bookmarkEnd w:id="39"/>
      <w:bookmarkEnd w:id="40"/>
      <w:r w:rsidRPr="00C33BC7">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مرتضی عسکری که به گمان خود با تمام موافقان وجود ابن سبا گفتگو و مناظره می‌کند</w:t>
      </w:r>
      <w:r w:rsidR="00A01BD5">
        <w:rPr>
          <w:rStyle w:val="Char4"/>
          <w:rFonts w:hint="cs"/>
          <w:rtl/>
        </w:rPr>
        <w:t>،</w:t>
      </w:r>
      <w:r w:rsidR="000B4EE4">
        <w:rPr>
          <w:rStyle w:val="Char4"/>
          <w:rFonts w:hint="cs"/>
          <w:rtl/>
        </w:rPr>
        <w:t xml:space="preserve"> </w:t>
      </w:r>
      <w:r w:rsidRPr="00531732">
        <w:rPr>
          <w:rStyle w:val="Char4"/>
          <w:rFonts w:hint="cs"/>
          <w:rtl/>
        </w:rPr>
        <w:t>چنین نتیجه گرفته که ابن سبا شخصیتی تخیلی و خرافی است که سیف بن عمر</w:t>
      </w:r>
      <w:r w:rsidRPr="00C33BC7">
        <w:rPr>
          <w:rStyle w:val="Char4"/>
          <w:vertAlign w:val="superscript"/>
          <w:rtl/>
        </w:rPr>
        <w:footnoteReference w:id="16"/>
      </w:r>
      <w:r w:rsidRPr="00531732">
        <w:rPr>
          <w:rStyle w:val="Char4"/>
          <w:rFonts w:hint="cs"/>
          <w:rtl/>
        </w:rPr>
        <w:t xml:space="preserve"> او را اختراع نموده است. وی کتابی تحت عنوان «ابن سبا و افسانه‌های دیگر» تألیف نموده است.</w:t>
      </w:r>
    </w:p>
    <w:p w:rsidR="00A15C0A" w:rsidRPr="00C33BC7" w:rsidRDefault="00A15C0A" w:rsidP="00C33BC7">
      <w:pPr>
        <w:pStyle w:val="a1"/>
        <w:rPr>
          <w:rtl/>
        </w:rPr>
      </w:pPr>
      <w:bookmarkStart w:id="41" w:name="_Toc314439543"/>
      <w:bookmarkStart w:id="42" w:name="_Toc367738300"/>
      <w:bookmarkStart w:id="43" w:name="_Toc437940376"/>
      <w:r w:rsidRPr="00C33BC7">
        <w:rPr>
          <w:rFonts w:hint="cs"/>
          <w:rtl/>
        </w:rPr>
        <w:t>دکتر علی وردی و ابن سبا</w:t>
      </w:r>
      <w:bookmarkEnd w:id="41"/>
      <w:bookmarkEnd w:id="42"/>
      <w:bookmarkEnd w:id="43"/>
      <w:r w:rsidRPr="00C33BC7">
        <w:rPr>
          <w:rFonts w:hint="cs"/>
          <w:rtl/>
        </w:rPr>
        <w:t xml:space="preserve"> </w:t>
      </w:r>
    </w:p>
    <w:p w:rsidR="00A15C0A" w:rsidRDefault="00A15C0A" w:rsidP="0045553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ایشان که صاحب کتاب «وعاظ السلاطین» است معتقد می‌باشد که ابن سبا همان عمار بن یاسر است و چنین استدلال می‌کند</w:t>
      </w:r>
      <w:r w:rsidR="00A01BD5">
        <w:rPr>
          <w:rStyle w:val="Char4"/>
          <w:rFonts w:hint="cs"/>
          <w:rtl/>
        </w:rPr>
        <w:t>:</w:t>
      </w:r>
      <w:r w:rsidR="000B4EE4">
        <w:rPr>
          <w:rStyle w:val="Char4"/>
          <w:rFonts w:hint="cs"/>
          <w:rtl/>
        </w:rPr>
        <w:t xml:space="preserve"> </w:t>
      </w:r>
    </w:p>
    <w:p w:rsidR="00C33BC7" w:rsidRDefault="00C33BC7" w:rsidP="00C33BC7">
      <w:pPr>
        <w:pStyle w:val="StyleComplexBLotus12ptJustifiedFirstline05cmCharCharCharCharCharCharCharCharCharCharCharCharCharCharCharCharChar"/>
        <w:numPr>
          <w:ilvl w:val="0"/>
          <w:numId w:val="25"/>
        </w:numPr>
        <w:spacing w:line="240" w:lineRule="auto"/>
        <w:rPr>
          <w:rStyle w:val="Char4"/>
          <w:rtl/>
        </w:rPr>
      </w:pPr>
      <w:r w:rsidRPr="00531732">
        <w:rPr>
          <w:rStyle w:val="Char4"/>
          <w:rFonts w:hint="cs"/>
          <w:rtl/>
        </w:rPr>
        <w:t>عمار نیز دارای کنیه</w:t>
      </w:r>
      <w:r w:rsidRPr="00531732">
        <w:rPr>
          <w:rStyle w:val="Char4"/>
          <w:rFonts w:hint="eastAsia"/>
          <w:rtl/>
        </w:rPr>
        <w:t>‌ی</w:t>
      </w:r>
      <w:r w:rsidRPr="00531732">
        <w:rPr>
          <w:rStyle w:val="Char4"/>
          <w:rFonts w:hint="cs"/>
          <w:rtl/>
        </w:rPr>
        <w:t xml:space="preserve"> «ابن سوداء» بود.</w:t>
      </w:r>
    </w:p>
    <w:p w:rsidR="00C33BC7" w:rsidRPr="00531732" w:rsidRDefault="00C33BC7" w:rsidP="00AB2A3F">
      <w:pPr>
        <w:pStyle w:val="StyleComplexBLotus12ptJustifiedFirstline05cmCharCharCharCharCharCharCharCharCharCharCharCharCharCharCharCharChar"/>
        <w:numPr>
          <w:ilvl w:val="0"/>
          <w:numId w:val="25"/>
        </w:numPr>
        <w:spacing w:line="240" w:lineRule="auto"/>
        <w:ind w:left="641" w:hanging="357"/>
        <w:rPr>
          <w:rStyle w:val="Char4"/>
        </w:rPr>
      </w:pPr>
      <w:r w:rsidRPr="00531732">
        <w:rPr>
          <w:rStyle w:val="Char4"/>
          <w:rFonts w:hint="cs"/>
          <w:rtl/>
        </w:rPr>
        <w:t>پدر عمار یمنی بود و این بدان معنی است که او از اهالی سبا بوده و هر یمنی را می‌توان با لفظ «ابن سبا» خطاب کرد.</w:t>
      </w:r>
    </w:p>
    <w:p w:rsidR="00C33BC7" w:rsidRPr="00531732" w:rsidRDefault="00C33BC7" w:rsidP="00C33BC7">
      <w:pPr>
        <w:pStyle w:val="StyleComplexBLotus12ptJustifiedFirstline05cmCharCharCharCharCharCharCharCharCharCharCharCharCharCharCharCharChar"/>
        <w:numPr>
          <w:ilvl w:val="0"/>
          <w:numId w:val="25"/>
        </w:numPr>
        <w:spacing w:line="240" w:lineRule="auto"/>
        <w:rPr>
          <w:rStyle w:val="Char4"/>
        </w:rPr>
      </w:pPr>
      <w:r w:rsidRPr="00531732">
        <w:rPr>
          <w:rStyle w:val="Char4"/>
          <w:rFonts w:hint="cs"/>
          <w:rtl/>
        </w:rPr>
        <w:t>عمار بسیار علی را دوست می‌داشت و مردم را به او فرا می‌خواند و</w:t>
      </w:r>
      <w:r>
        <w:rPr>
          <w:rStyle w:val="Char4"/>
          <w:rFonts w:hint="cs"/>
          <w:rtl/>
        </w:rPr>
        <w:t xml:space="preserve"> آن‌ها </w:t>
      </w:r>
      <w:r w:rsidRPr="00531732">
        <w:rPr>
          <w:rStyle w:val="Char4"/>
          <w:rFonts w:hint="cs"/>
          <w:rtl/>
        </w:rPr>
        <w:t>را برای بیعت با او تشویق می‌نمود.</w:t>
      </w:r>
    </w:p>
    <w:p w:rsidR="00C33BC7" w:rsidRPr="00531732" w:rsidRDefault="00C33BC7" w:rsidP="00C33BC7">
      <w:pPr>
        <w:pStyle w:val="StyleComplexBLotus12ptJustifiedFirstline05cmCharCharCharCharCharCharCharCharCharCharCharCharCharCharCharCharChar"/>
        <w:numPr>
          <w:ilvl w:val="0"/>
          <w:numId w:val="25"/>
        </w:numPr>
        <w:spacing w:line="240" w:lineRule="auto"/>
        <w:rPr>
          <w:rStyle w:val="Char4"/>
        </w:rPr>
      </w:pPr>
      <w:r w:rsidRPr="00531732">
        <w:rPr>
          <w:rStyle w:val="Char4"/>
          <w:rFonts w:hint="cs"/>
          <w:rtl/>
        </w:rPr>
        <w:t>عمار در دوران خلافت عثمان به مصر رفته و مردم را بر علیه عثمان بر می‌انگیخت</w:t>
      </w:r>
      <w:r>
        <w:rPr>
          <w:rStyle w:val="Char4"/>
          <w:rFonts w:hint="cs"/>
          <w:rtl/>
        </w:rPr>
        <w:t xml:space="preserve">، </w:t>
      </w:r>
      <w:r w:rsidRPr="00531732">
        <w:rPr>
          <w:rStyle w:val="Char4"/>
          <w:rFonts w:hint="cs"/>
          <w:rtl/>
        </w:rPr>
        <w:t>تا اینکه والی مصر نگران شد و قصد کشتن او کرد.</w:t>
      </w:r>
    </w:p>
    <w:p w:rsidR="00C33BC7" w:rsidRPr="00531732" w:rsidRDefault="00C33BC7" w:rsidP="00C33BC7">
      <w:pPr>
        <w:pStyle w:val="StyleComplexBLotus12ptJustifiedFirstline05cmCharCharCharCharCharCharCharCharCharCharCharCharCharCharCharCharChar"/>
        <w:numPr>
          <w:ilvl w:val="0"/>
          <w:numId w:val="25"/>
        </w:numPr>
        <w:spacing w:line="240" w:lineRule="auto"/>
        <w:rPr>
          <w:rStyle w:val="Char4"/>
        </w:rPr>
      </w:pPr>
      <w:r w:rsidRPr="00531732">
        <w:rPr>
          <w:rStyle w:val="Char4"/>
          <w:rFonts w:hint="cs"/>
          <w:rtl/>
        </w:rPr>
        <w:t>به ابن سبا نسبت داده شده که گفته</w:t>
      </w:r>
      <w:r>
        <w:rPr>
          <w:rStyle w:val="Char4"/>
          <w:rFonts w:hint="cs"/>
          <w:rtl/>
        </w:rPr>
        <w:t xml:space="preserve">: </w:t>
      </w:r>
      <w:r w:rsidRPr="00531732">
        <w:rPr>
          <w:rStyle w:val="Char4"/>
          <w:rFonts w:hint="cs"/>
          <w:rtl/>
        </w:rPr>
        <w:t>عثمان ظالمانه خلافت را در اختیار گرفت و مالک اصلی این حق</w:t>
      </w:r>
      <w:r>
        <w:rPr>
          <w:rStyle w:val="Char4"/>
          <w:rFonts w:hint="cs"/>
          <w:rtl/>
        </w:rPr>
        <w:t xml:space="preserve">، </w:t>
      </w:r>
      <w:r w:rsidRPr="00531732">
        <w:rPr>
          <w:rStyle w:val="Char4"/>
          <w:rFonts w:hint="cs"/>
          <w:rtl/>
        </w:rPr>
        <w:t>علی بود.</w:t>
      </w:r>
    </w:p>
    <w:p w:rsidR="00C33BC7" w:rsidRPr="00531732" w:rsidRDefault="00C33BC7" w:rsidP="00C33BC7">
      <w:pPr>
        <w:pStyle w:val="StyleComplexBLotus12ptJustifiedFirstline05cmCharCharCharCharCharCharCharCharCharCharCharCharCharCharCharCharChar"/>
        <w:numPr>
          <w:ilvl w:val="0"/>
          <w:numId w:val="25"/>
        </w:numPr>
        <w:spacing w:line="240" w:lineRule="auto"/>
        <w:rPr>
          <w:rStyle w:val="Char4"/>
        </w:rPr>
      </w:pPr>
      <w:r w:rsidRPr="00531732">
        <w:rPr>
          <w:rStyle w:val="Char4"/>
          <w:rFonts w:hint="cs"/>
          <w:rtl/>
        </w:rPr>
        <w:t>و 7- قضایایی که مربوط به نقش عمار در جنگ جمل بود و رابطه‌ای که با ابوذر غفاری داشت نیز این مسئله را تأیید می‌کند. خلاصه اینکه دکتر وردی</w:t>
      </w:r>
      <w:r>
        <w:rPr>
          <w:rStyle w:val="Char4"/>
          <w:rFonts w:hint="cs"/>
          <w:rtl/>
        </w:rPr>
        <w:t xml:space="preserve">، </w:t>
      </w:r>
      <w:r w:rsidRPr="00531732">
        <w:rPr>
          <w:rStyle w:val="Char4"/>
          <w:rFonts w:hint="cs"/>
          <w:rtl/>
        </w:rPr>
        <w:t>ابن سبا را همان عمار بن یاسر می‌داند. زیرا قریش هم عمار را سر دسته</w:t>
      </w:r>
      <w:r w:rsidRPr="00531732">
        <w:rPr>
          <w:rStyle w:val="Char4"/>
          <w:rFonts w:hint="eastAsia"/>
          <w:rtl/>
        </w:rPr>
        <w:t>‌ی</w:t>
      </w:r>
      <w:r w:rsidRPr="00531732">
        <w:rPr>
          <w:rStyle w:val="Char4"/>
          <w:rFonts w:hint="cs"/>
          <w:rtl/>
        </w:rPr>
        <w:t xml:space="preserve"> شورش‌گران بر علیه عثمان می‌دانستند</w:t>
      </w:r>
      <w:r>
        <w:rPr>
          <w:rStyle w:val="Char4"/>
          <w:rFonts w:hint="cs"/>
          <w:rtl/>
        </w:rPr>
        <w:t xml:space="preserve">، </w:t>
      </w:r>
      <w:r w:rsidRPr="00531732">
        <w:rPr>
          <w:rStyle w:val="Char4"/>
          <w:rFonts w:hint="cs"/>
          <w:rtl/>
        </w:rPr>
        <w:t>اما در ابتدا اسم او را به صراحت نمی‌گفتند تا اینکه کم</w:t>
      </w:r>
      <w:r w:rsidRPr="00531732">
        <w:rPr>
          <w:rStyle w:val="Char4"/>
          <w:rFonts w:hint="eastAsia"/>
          <w:rtl/>
        </w:rPr>
        <w:t>‌</w:t>
      </w:r>
      <w:r w:rsidRPr="00531732">
        <w:rPr>
          <w:rStyle w:val="Char4"/>
          <w:rFonts w:hint="cs"/>
          <w:rtl/>
        </w:rPr>
        <w:t>کم او را با لفظ ابن سبا یا ابن سوداء یاد می‌کردند و راویان هم این امر را با غفلت و ناآگاهی نقل می‌کردند و نمی‌دانستند که در پشت پرده چه می‌گذرد</w:t>
      </w:r>
      <w:r w:rsidRPr="00C33BC7">
        <w:rPr>
          <w:rStyle w:val="Char4"/>
          <w:vertAlign w:val="superscript"/>
          <w:rtl/>
        </w:rPr>
        <w:footnoteReference w:id="17"/>
      </w:r>
      <w:r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دکتر علی وردی می‌گوید</w:t>
      </w:r>
      <w:r w:rsidR="00A01BD5">
        <w:rPr>
          <w:rStyle w:val="Char4"/>
          <w:rFonts w:hint="cs"/>
          <w:rtl/>
        </w:rPr>
        <w:t>:</w:t>
      </w:r>
      <w:r w:rsidR="000B4EE4">
        <w:rPr>
          <w:rStyle w:val="Char4"/>
          <w:rFonts w:hint="cs"/>
          <w:rtl/>
        </w:rPr>
        <w:t xml:space="preserve"> </w:t>
      </w:r>
      <w:r w:rsidRPr="00531732">
        <w:rPr>
          <w:rStyle w:val="Char4"/>
          <w:rFonts w:hint="cs"/>
          <w:rtl/>
        </w:rPr>
        <w:t>آشکار است که این شخصیت عجیب</w:t>
      </w:r>
      <w:r w:rsidR="00A01BD5">
        <w:rPr>
          <w:rStyle w:val="Char4"/>
          <w:rFonts w:hint="cs"/>
          <w:rtl/>
        </w:rPr>
        <w:t>،</w:t>
      </w:r>
      <w:r w:rsidR="000B4EE4">
        <w:rPr>
          <w:rStyle w:val="Char4"/>
          <w:rFonts w:hint="cs"/>
          <w:rtl/>
        </w:rPr>
        <w:t xml:space="preserve"> </w:t>
      </w:r>
      <w:r w:rsidRPr="00531732">
        <w:rPr>
          <w:rStyle w:val="Char4"/>
          <w:rFonts w:hint="cs"/>
          <w:rtl/>
        </w:rPr>
        <w:t>زیرکانه اختراع شده و او را همان ثروتمندانی که شورش متوجه</w:t>
      </w:r>
      <w:r w:rsidR="004E0FD7">
        <w:rPr>
          <w:rStyle w:val="Char4"/>
          <w:rFonts w:hint="cs"/>
          <w:rtl/>
        </w:rPr>
        <w:t xml:space="preserve"> آن‌ها </w:t>
      </w:r>
      <w:r w:rsidRPr="00531732">
        <w:rPr>
          <w:rStyle w:val="Char4"/>
          <w:rFonts w:hint="cs"/>
          <w:rtl/>
        </w:rPr>
        <w:t>بود</w:t>
      </w:r>
      <w:r w:rsidR="00A01BD5">
        <w:rPr>
          <w:rStyle w:val="Char4"/>
          <w:rFonts w:hint="cs"/>
          <w:rtl/>
        </w:rPr>
        <w:t>،</w:t>
      </w:r>
      <w:r w:rsidR="000B4EE4">
        <w:rPr>
          <w:rStyle w:val="Char4"/>
          <w:rFonts w:hint="cs"/>
          <w:rtl/>
        </w:rPr>
        <w:t xml:space="preserve"> </w:t>
      </w:r>
      <w:r w:rsidRPr="00531732">
        <w:rPr>
          <w:rStyle w:val="Char4"/>
          <w:rFonts w:hint="cs"/>
          <w:rtl/>
        </w:rPr>
        <w:t>اختراع کرده‌اند.</w:t>
      </w:r>
      <w:r w:rsidRPr="00C33BC7">
        <w:rPr>
          <w:rStyle w:val="Char4"/>
          <w:vertAlign w:val="superscript"/>
          <w:rtl/>
        </w:rPr>
        <w:footnoteReference w:id="18"/>
      </w:r>
    </w:p>
    <w:p w:rsidR="00A15C0A" w:rsidRPr="008B6F72" w:rsidRDefault="00A15C0A" w:rsidP="008B6F72">
      <w:pPr>
        <w:pStyle w:val="a1"/>
        <w:rPr>
          <w:rtl/>
        </w:rPr>
      </w:pPr>
      <w:bookmarkStart w:id="44" w:name="_Toc314439544"/>
      <w:bookmarkStart w:id="45" w:name="_Toc367738301"/>
      <w:bookmarkStart w:id="46" w:name="_Toc437940377"/>
      <w:r w:rsidRPr="008B6F72">
        <w:rPr>
          <w:rFonts w:hint="cs"/>
          <w:rtl/>
        </w:rPr>
        <w:t>دکتر کامل شیبی و ابن سبأ</w:t>
      </w:r>
      <w:bookmarkEnd w:id="44"/>
      <w:bookmarkEnd w:id="45"/>
      <w:bookmarkEnd w:id="46"/>
      <w:r w:rsidRPr="008B6F72">
        <w:rPr>
          <w:rFonts w:hint="cs"/>
          <w:rtl/>
        </w:rPr>
        <w:t xml:space="preserve"> </w:t>
      </w:r>
    </w:p>
    <w:p w:rsidR="00A15C0A" w:rsidRPr="00531732" w:rsidRDefault="00A15C0A" w:rsidP="008B6F72">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پس از وردی نوبت به نویسنده‌ای دیگر به اسم دکتر مصطفی شیبی می‌رسد که او هم از همان</w:t>
      </w:r>
      <w:r w:rsidR="008B6F72">
        <w:rPr>
          <w:rStyle w:val="Char4"/>
          <w:rFonts w:hint="cs"/>
          <w:rtl/>
        </w:rPr>
        <w:t xml:space="preserve"> گمان‌ها </w:t>
      </w:r>
      <w:r w:rsidRPr="00531732">
        <w:rPr>
          <w:rStyle w:val="Char4"/>
          <w:rFonts w:hint="cs"/>
          <w:rtl/>
        </w:rPr>
        <w:t>و تخیلات کورکورانه</w:t>
      </w:r>
      <w:r w:rsidRPr="00531732">
        <w:rPr>
          <w:rStyle w:val="Char4"/>
          <w:rFonts w:hint="eastAsia"/>
          <w:rtl/>
        </w:rPr>
        <w:t>‌ی</w:t>
      </w:r>
      <w:r w:rsidRPr="00531732">
        <w:rPr>
          <w:rStyle w:val="Char4"/>
          <w:rFonts w:hint="cs"/>
          <w:rtl/>
        </w:rPr>
        <w:t xml:space="preserve"> وردی پیروی کرده و کوشیده که با استناد به برخی روایات</w:t>
      </w:r>
      <w:r w:rsidR="00A01BD5">
        <w:rPr>
          <w:rStyle w:val="Char4"/>
          <w:rFonts w:hint="cs"/>
          <w:rtl/>
        </w:rPr>
        <w:t>،</w:t>
      </w:r>
      <w:r w:rsidR="000B4EE4">
        <w:rPr>
          <w:rStyle w:val="Char4"/>
          <w:rFonts w:hint="cs"/>
          <w:rtl/>
        </w:rPr>
        <w:t xml:space="preserve"> </w:t>
      </w:r>
      <w:r w:rsidRPr="00531732">
        <w:rPr>
          <w:rStyle w:val="Char4"/>
          <w:rFonts w:hint="cs"/>
          <w:rtl/>
        </w:rPr>
        <w:t>محتویات کتاب خویش را اثبات نماید. او نسبت به قضیه</w:t>
      </w:r>
      <w:r w:rsidRPr="00531732">
        <w:rPr>
          <w:rStyle w:val="Char4"/>
          <w:rFonts w:hint="eastAsia"/>
          <w:rtl/>
        </w:rPr>
        <w:t>‌ی</w:t>
      </w:r>
      <w:r w:rsidRPr="00531732">
        <w:rPr>
          <w:rStyle w:val="Char4"/>
          <w:rFonts w:hint="cs"/>
          <w:rtl/>
        </w:rPr>
        <w:t xml:space="preserve"> امام علی که</w:t>
      </w:r>
      <w:r w:rsidR="008B6F72">
        <w:rPr>
          <w:rStyle w:val="Char4"/>
          <w:rFonts w:hint="cs"/>
          <w:rtl/>
        </w:rPr>
        <w:t xml:space="preserve"> سبأی‌ها </w:t>
      </w:r>
      <w:r w:rsidRPr="00531732">
        <w:rPr>
          <w:rStyle w:val="Char4"/>
          <w:rFonts w:hint="cs"/>
          <w:rtl/>
        </w:rPr>
        <w:t>را سوزانید</w:t>
      </w:r>
      <w:r w:rsidR="00A01BD5">
        <w:rPr>
          <w:rStyle w:val="Char4"/>
          <w:rFonts w:hint="cs"/>
          <w:rtl/>
        </w:rPr>
        <w:t>،</w:t>
      </w:r>
      <w:r w:rsidR="000B4EE4">
        <w:rPr>
          <w:rStyle w:val="Char4"/>
          <w:rFonts w:hint="cs"/>
          <w:rtl/>
        </w:rPr>
        <w:t xml:space="preserve"> </w:t>
      </w:r>
      <w:r w:rsidRPr="00531732">
        <w:rPr>
          <w:rStyle w:val="Char4"/>
          <w:rFonts w:hint="cs"/>
          <w:rtl/>
        </w:rPr>
        <w:t>موضع دکتر طه حسین را گرفته و با انکار می‌گوید</w:t>
      </w:r>
      <w:r w:rsidR="00A01BD5">
        <w:rPr>
          <w:rStyle w:val="Char4"/>
          <w:rFonts w:hint="cs"/>
          <w:rtl/>
        </w:rPr>
        <w:t>:</w:t>
      </w:r>
      <w:r w:rsidR="000B4EE4">
        <w:rPr>
          <w:rStyle w:val="Char4"/>
          <w:rFonts w:hint="cs"/>
          <w:rtl/>
        </w:rPr>
        <w:t xml:space="preserve"> </w:t>
      </w:r>
      <w:r w:rsidRPr="00531732">
        <w:rPr>
          <w:rStyle w:val="Char4"/>
          <w:rFonts w:hint="cs"/>
          <w:rtl/>
        </w:rPr>
        <w:t>اینکه امام علی</w:t>
      </w:r>
      <w:r w:rsidR="008B6F72">
        <w:rPr>
          <w:rStyle w:val="Char4"/>
          <w:rFonts w:hint="cs"/>
          <w:rtl/>
        </w:rPr>
        <w:t xml:space="preserve"> سبأی‌ها </w:t>
      </w:r>
      <w:r w:rsidRPr="00531732">
        <w:rPr>
          <w:rStyle w:val="Char4"/>
          <w:rFonts w:hint="cs"/>
          <w:rtl/>
        </w:rPr>
        <w:t>را سوزانید</w:t>
      </w:r>
      <w:r w:rsidR="00A01BD5">
        <w:rPr>
          <w:rStyle w:val="Char4"/>
          <w:rFonts w:hint="cs"/>
          <w:rtl/>
        </w:rPr>
        <w:t>،</w:t>
      </w:r>
      <w:r w:rsidR="000B4EE4">
        <w:rPr>
          <w:rStyle w:val="Char4"/>
          <w:rFonts w:hint="cs"/>
          <w:rtl/>
        </w:rPr>
        <w:t xml:space="preserve"> </w:t>
      </w:r>
      <w:r w:rsidRPr="00531732">
        <w:rPr>
          <w:rStyle w:val="Char4"/>
          <w:rFonts w:hint="cs"/>
          <w:rtl/>
        </w:rPr>
        <w:t>خبری دروغین است که هیچ فردی معتبر در هیچ کتابی معتبر از کتب تاریخی آن را روایت ننموده است و شاید اصل قضیه سوزانیدن مربوط به حادثه‌ای باشد که خالد بن عبدالله قسری پنج تن از پیروان غالی خود را سوزاند اما به مرور زمان این قضیه به امام علی نسبت داده شد</w:t>
      </w:r>
      <w:r w:rsidRPr="008B6F72">
        <w:rPr>
          <w:rStyle w:val="Char4"/>
          <w:vertAlign w:val="superscript"/>
          <w:rtl/>
        </w:rPr>
        <w:footnoteReference w:id="19"/>
      </w:r>
      <w:r w:rsidR="00F34544" w:rsidRPr="00531732">
        <w:rPr>
          <w:rStyle w:val="Char4"/>
          <w:rFonts w:hint="cs"/>
          <w:rtl/>
        </w:rPr>
        <w:t>.</w:t>
      </w:r>
    </w:p>
    <w:p w:rsidR="00A15C0A" w:rsidRPr="008B6F72" w:rsidRDefault="00A15C0A" w:rsidP="008B6F72">
      <w:pPr>
        <w:pStyle w:val="a4"/>
        <w:rPr>
          <w:rtl/>
        </w:rPr>
      </w:pPr>
      <w:bookmarkStart w:id="47" w:name="_Toc314439545"/>
      <w:bookmarkStart w:id="48" w:name="_Toc367738302"/>
      <w:bookmarkStart w:id="49" w:name="_Toc437940378"/>
      <w:r w:rsidRPr="008B6F72">
        <w:rPr>
          <w:rFonts w:hint="cs"/>
          <w:rtl/>
        </w:rPr>
        <w:t>پاسخ به وردی و شیبی</w:t>
      </w:r>
      <w:bookmarkEnd w:id="47"/>
      <w:bookmarkEnd w:id="48"/>
      <w:bookmarkEnd w:id="49"/>
      <w:r w:rsidRPr="008B6F72">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اینکه دکتر وردی و شیبی هر دو معتقدند که عبدالله بن سبا</w:t>
      </w:r>
      <w:r w:rsidR="00A01BD5">
        <w:rPr>
          <w:rStyle w:val="Char4"/>
          <w:rFonts w:hint="cs"/>
          <w:rtl/>
        </w:rPr>
        <w:t>،</w:t>
      </w:r>
      <w:r w:rsidR="000B4EE4">
        <w:rPr>
          <w:rStyle w:val="Char4"/>
          <w:rFonts w:hint="cs"/>
          <w:rtl/>
        </w:rPr>
        <w:t xml:space="preserve"> </w:t>
      </w:r>
      <w:r w:rsidRPr="00531732">
        <w:rPr>
          <w:rStyle w:val="Char4"/>
          <w:rFonts w:hint="cs"/>
          <w:rtl/>
        </w:rPr>
        <w:t>همان عمار بن یاسر است</w:t>
      </w:r>
      <w:r w:rsidR="00A01BD5">
        <w:rPr>
          <w:rStyle w:val="Char4"/>
          <w:rFonts w:hint="cs"/>
          <w:rtl/>
        </w:rPr>
        <w:t>،</w:t>
      </w:r>
      <w:r w:rsidR="000B4EE4">
        <w:rPr>
          <w:rStyle w:val="Char4"/>
          <w:rFonts w:hint="cs"/>
          <w:rtl/>
        </w:rPr>
        <w:t xml:space="preserve"> </w:t>
      </w:r>
      <w:r w:rsidRPr="00531732">
        <w:rPr>
          <w:rStyle w:val="Char4"/>
          <w:rFonts w:hint="cs"/>
          <w:rtl/>
        </w:rPr>
        <w:t>امری بی‌دلیل و باطل است</w:t>
      </w:r>
      <w:r w:rsidR="00A01BD5">
        <w:rPr>
          <w:rStyle w:val="Char4"/>
          <w:rFonts w:hint="cs"/>
          <w:rtl/>
        </w:rPr>
        <w:t>؛</w:t>
      </w:r>
      <w:r w:rsidR="000B4EE4">
        <w:rPr>
          <w:rStyle w:val="Char4"/>
          <w:rFonts w:hint="cs"/>
          <w:rtl/>
        </w:rPr>
        <w:t xml:space="preserve"> </w:t>
      </w:r>
      <w:r w:rsidRPr="00531732">
        <w:rPr>
          <w:rStyle w:val="Char4"/>
          <w:rFonts w:hint="cs"/>
          <w:rtl/>
        </w:rPr>
        <w:t>زیرا</w:t>
      </w:r>
      <w:r w:rsidR="008B6F72">
        <w:rPr>
          <w:rStyle w:val="Char4"/>
          <w:rFonts w:hint="cs"/>
          <w:rtl/>
        </w:rPr>
        <w:t xml:space="preserve"> کتاب‌های </w:t>
      </w:r>
      <w:r w:rsidRPr="00531732">
        <w:rPr>
          <w:rStyle w:val="Char4"/>
          <w:rFonts w:hint="cs"/>
          <w:rtl/>
        </w:rPr>
        <w:t>جرح و تعدیل و مردان مورد اعتماد شیعه</w:t>
      </w:r>
      <w:r w:rsidR="00A01BD5">
        <w:rPr>
          <w:rStyle w:val="Char4"/>
          <w:rFonts w:hint="cs"/>
          <w:rtl/>
        </w:rPr>
        <w:t>،</w:t>
      </w:r>
      <w:r w:rsidR="000B4EE4">
        <w:rPr>
          <w:rStyle w:val="Char4"/>
          <w:rFonts w:hint="cs"/>
          <w:rtl/>
        </w:rPr>
        <w:t xml:space="preserve"> </w:t>
      </w:r>
      <w:r w:rsidRPr="00531732">
        <w:rPr>
          <w:rStyle w:val="Char4"/>
          <w:rFonts w:hint="cs"/>
          <w:rtl/>
        </w:rPr>
        <w:t>این گفته را باطل می‌کنند و در این</w:t>
      </w:r>
      <w:r w:rsidR="00BF5E81">
        <w:rPr>
          <w:rStyle w:val="Char4"/>
          <w:rFonts w:hint="cs"/>
          <w:rtl/>
        </w:rPr>
        <w:t xml:space="preserve"> کتاب‌ها </w:t>
      </w:r>
      <w:r w:rsidRPr="00531732">
        <w:rPr>
          <w:rStyle w:val="Char4"/>
          <w:rFonts w:hint="cs"/>
          <w:rtl/>
        </w:rPr>
        <w:t>زندگینامه</w:t>
      </w:r>
      <w:r w:rsidRPr="00531732">
        <w:rPr>
          <w:rStyle w:val="Char4"/>
          <w:rFonts w:hint="eastAsia"/>
          <w:rtl/>
        </w:rPr>
        <w:t>‌ی</w:t>
      </w:r>
      <w:r w:rsidRPr="00531732">
        <w:rPr>
          <w:rStyle w:val="Char4"/>
          <w:rFonts w:hint="cs"/>
          <w:rtl/>
        </w:rPr>
        <w:t xml:space="preserve"> عمار بن یاسر را به عنوان یار علی و راوی او و جزو ارکان اربعه</w:t>
      </w:r>
      <w:r w:rsidRPr="008B6F72">
        <w:rPr>
          <w:rStyle w:val="Char4"/>
          <w:vertAlign w:val="superscript"/>
          <w:rtl/>
        </w:rPr>
        <w:footnoteReference w:id="20"/>
      </w:r>
      <w:r w:rsidRPr="00531732">
        <w:rPr>
          <w:rStyle w:val="Char4"/>
          <w:rFonts w:hint="cs"/>
          <w:rtl/>
        </w:rPr>
        <w:t xml:space="preserve"> بیان نموده‌اند و زندگینامه</w:t>
      </w:r>
      <w:r w:rsidRPr="00531732">
        <w:rPr>
          <w:rStyle w:val="Char4"/>
          <w:rFonts w:hint="eastAsia"/>
          <w:rtl/>
        </w:rPr>
        <w:t>‌ی</w:t>
      </w:r>
      <w:r w:rsidRPr="00531732">
        <w:rPr>
          <w:rStyle w:val="Char4"/>
          <w:rFonts w:hint="cs"/>
          <w:rtl/>
        </w:rPr>
        <w:t xml:space="preserve"> عبدالله بن سبا را هم جداگانه بیان کرده و بر او لعنت فرستاده‌اند. حال چگونه میان لعن و رحمت یا نفرین و ستایش هماهنگی ایجاد کنیم؟!!</w:t>
      </w:r>
      <w:r w:rsidRPr="008B6F72">
        <w:rPr>
          <w:rStyle w:val="Char4"/>
          <w:vertAlign w:val="superscript"/>
          <w:rtl/>
        </w:rPr>
        <w:footnoteReference w:id="21"/>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در مورد اینکه امام علی هم سبأیه را سوزانید به ذکر دلایل کافی خواهیم پرداخت.</w:t>
      </w:r>
    </w:p>
    <w:p w:rsidR="00A15C0A" w:rsidRPr="008B6F72" w:rsidRDefault="00A15C0A" w:rsidP="008B6F72">
      <w:pPr>
        <w:pStyle w:val="a1"/>
        <w:rPr>
          <w:rtl/>
        </w:rPr>
      </w:pPr>
      <w:bookmarkStart w:id="50" w:name="_Toc314439546"/>
      <w:bookmarkStart w:id="51" w:name="_Toc367738303"/>
      <w:bookmarkStart w:id="52" w:name="_Toc437940379"/>
      <w:r w:rsidRPr="008B6F72">
        <w:rPr>
          <w:rFonts w:hint="cs"/>
          <w:rtl/>
        </w:rPr>
        <w:t>دکتر عبدالله فیاض و ابن سبأ</w:t>
      </w:r>
      <w:bookmarkEnd w:id="50"/>
      <w:bookmarkEnd w:id="51"/>
      <w:bookmarkEnd w:id="52"/>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دکتر عبدالله فیاض هم در کتاب </w:t>
      </w:r>
      <w:r w:rsidRPr="008B6F72">
        <w:rPr>
          <w:rStyle w:val="Char1"/>
          <w:rFonts w:hint="cs"/>
          <w:rtl/>
        </w:rPr>
        <w:t>«تاریخ الامامی</w:t>
      </w:r>
      <w:r w:rsidR="00F34544" w:rsidRPr="008B6F72">
        <w:rPr>
          <w:rStyle w:val="Char1"/>
          <w:rFonts w:hint="cs"/>
          <w:rtl/>
        </w:rPr>
        <w:t>ة</w:t>
      </w:r>
      <w:r w:rsidRPr="008B6F72">
        <w:rPr>
          <w:rStyle w:val="Char1"/>
          <w:rFonts w:hint="cs"/>
          <w:rtl/>
        </w:rPr>
        <w:t xml:space="preserve"> واسلافهم من الشیع</w:t>
      </w:r>
      <w:r w:rsidR="00F34544" w:rsidRPr="008B6F72">
        <w:rPr>
          <w:rStyle w:val="Char1"/>
          <w:rFonts w:hint="cs"/>
          <w:rtl/>
        </w:rPr>
        <w:t>ة</w:t>
      </w:r>
      <w:r w:rsidRPr="008B6F72">
        <w:rPr>
          <w:rStyle w:val="Char1"/>
          <w:rFonts w:hint="cs"/>
          <w:rtl/>
        </w:rPr>
        <w:t>»</w:t>
      </w:r>
      <w:r w:rsidRPr="00531732">
        <w:rPr>
          <w:rStyle w:val="Char4"/>
          <w:rFonts w:hint="cs"/>
          <w:rtl/>
        </w:rPr>
        <w:t xml:space="preserve"> که کتابی است مملو از نظرات مستشرقین مسئله</w:t>
      </w:r>
      <w:r w:rsidRPr="00531732">
        <w:rPr>
          <w:rStyle w:val="Char4"/>
          <w:rFonts w:hint="eastAsia"/>
          <w:rtl/>
        </w:rPr>
        <w:t>‌</w:t>
      </w:r>
      <w:r w:rsidRPr="00531732">
        <w:rPr>
          <w:rStyle w:val="Char4"/>
          <w:rFonts w:hint="cs"/>
          <w:rtl/>
        </w:rPr>
        <w:t>ی</w:t>
      </w:r>
      <w:r w:rsidRPr="00531732">
        <w:rPr>
          <w:rStyle w:val="Char4"/>
          <w:rFonts w:hint="eastAsia"/>
          <w:rtl/>
        </w:rPr>
        <w:t>‌</w:t>
      </w:r>
      <w:r w:rsidRPr="00531732">
        <w:rPr>
          <w:rStyle w:val="Char4"/>
          <w:rFonts w:hint="cs"/>
          <w:rtl/>
        </w:rPr>
        <w:t xml:space="preserve"> سبأیت را انکار کرده است. استاد راهنمای او دکتر قسطنطین زریق</w:t>
      </w:r>
      <w:r w:rsidR="00A01BD5">
        <w:rPr>
          <w:rStyle w:val="Char4"/>
          <w:rFonts w:hint="cs"/>
          <w:rtl/>
        </w:rPr>
        <w:t>،</w:t>
      </w:r>
      <w:r w:rsidR="000B4EE4">
        <w:rPr>
          <w:rStyle w:val="Char4"/>
          <w:rFonts w:hint="cs"/>
          <w:rtl/>
        </w:rPr>
        <w:t xml:space="preserve"> </w:t>
      </w:r>
      <w:r w:rsidRPr="00531732">
        <w:rPr>
          <w:rStyle w:val="Char4"/>
          <w:rFonts w:hint="cs"/>
          <w:rtl/>
        </w:rPr>
        <w:t>یکی از اساتید گروه تاریخ دانشگاه امریکایی بیروت بود.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دکتر فیاض می‌گوید</w:t>
      </w:r>
      <w:r w:rsidR="00A01BD5">
        <w:rPr>
          <w:rStyle w:val="Char4"/>
          <w:rFonts w:hint="cs"/>
          <w:rtl/>
        </w:rPr>
        <w:t>:</w:t>
      </w:r>
      <w:r w:rsidR="000B4EE4">
        <w:rPr>
          <w:rStyle w:val="Char4"/>
          <w:rFonts w:hint="cs"/>
          <w:rtl/>
        </w:rPr>
        <w:t xml:space="preserve"> </w:t>
      </w:r>
      <w:r w:rsidRPr="00531732">
        <w:rPr>
          <w:rStyle w:val="Char4"/>
          <w:rFonts w:hint="cs"/>
          <w:rtl/>
        </w:rPr>
        <w:t>واضح است که ابن سبأ شخصیتی است که به خیال نزدیک</w:t>
      </w:r>
      <w:r w:rsidR="00F34544" w:rsidRPr="00531732">
        <w:rPr>
          <w:rStyle w:val="Char4"/>
          <w:rFonts w:hint="eastAsia"/>
          <w:rtl/>
        </w:rPr>
        <w:t>‌</w:t>
      </w:r>
      <w:r w:rsidRPr="00531732">
        <w:rPr>
          <w:rStyle w:val="Char4"/>
          <w:rFonts w:hint="cs"/>
          <w:rtl/>
        </w:rPr>
        <w:t xml:space="preserve">تر است تا حقیقت. و نقش او </w:t>
      </w:r>
      <w:r w:rsidR="00F34544" w:rsidRPr="00531732">
        <w:rPr>
          <w:rStyle w:val="Char4"/>
          <w:rFonts w:hint="cs"/>
          <w:rtl/>
        </w:rPr>
        <w:t>-</w:t>
      </w:r>
      <w:r w:rsidR="008B6F72">
        <w:rPr>
          <w:rStyle w:val="Char4"/>
          <w:rFonts w:hint="cs"/>
          <w:rtl/>
        </w:rPr>
        <w:t xml:space="preserve"> </w:t>
      </w:r>
      <w:r w:rsidRPr="00531732">
        <w:rPr>
          <w:rStyle w:val="Char4"/>
          <w:rFonts w:hint="cs"/>
          <w:rtl/>
        </w:rPr>
        <w:t>اگر با فرض نقشی برایش قائل باشیم</w:t>
      </w:r>
      <w:r w:rsidR="00F34544" w:rsidRPr="00531732">
        <w:rPr>
          <w:rStyle w:val="Char4"/>
          <w:rFonts w:hint="cs"/>
          <w:rtl/>
        </w:rPr>
        <w:t>-</w:t>
      </w:r>
      <w:r w:rsidRPr="00531732">
        <w:rPr>
          <w:rStyle w:val="Char4"/>
          <w:rFonts w:hint="cs"/>
          <w:rtl/>
        </w:rPr>
        <w:t xml:space="preserve"> به خاطر اسباب و دلایل دینی و سیاسی به بالاترین حد و درجه</w:t>
      </w:r>
      <w:r w:rsidRPr="00531732">
        <w:rPr>
          <w:rStyle w:val="Char4"/>
          <w:rFonts w:hint="eastAsia"/>
          <w:rtl/>
        </w:rPr>
        <w:t>‌ی</w:t>
      </w:r>
      <w:r w:rsidRPr="00531732">
        <w:rPr>
          <w:rStyle w:val="Char4"/>
          <w:rFonts w:hint="cs"/>
          <w:rtl/>
        </w:rPr>
        <w:t xml:space="preserve"> خود رسیده است. البته دلایل واهی بودن داستان ابن سبأ فراوان است</w:t>
      </w:r>
      <w:r w:rsidRPr="008B6F72">
        <w:rPr>
          <w:rStyle w:val="Char4"/>
          <w:vertAlign w:val="superscript"/>
          <w:rtl/>
        </w:rPr>
        <w:footnoteReference w:id="22"/>
      </w:r>
      <w:r w:rsidRPr="00531732">
        <w:rPr>
          <w:rStyle w:val="Char4"/>
          <w:rFonts w:hint="cs"/>
          <w:rtl/>
        </w:rPr>
        <w:t>. او برای خود به نظرات مرتضی عسکری استناد می‌کند که او هم سیف بن عمر برجمی را که آراء مختلفی را در مورد شخصیت ابن سبأ نقل می‌کند</w:t>
      </w:r>
      <w:r w:rsidR="00A01BD5">
        <w:rPr>
          <w:rStyle w:val="Char4"/>
          <w:rFonts w:hint="cs"/>
          <w:rtl/>
        </w:rPr>
        <w:t>،</w:t>
      </w:r>
      <w:r w:rsidR="000B4EE4">
        <w:rPr>
          <w:rStyle w:val="Char4"/>
          <w:rFonts w:hint="cs"/>
          <w:rtl/>
        </w:rPr>
        <w:t xml:space="preserve"> </w:t>
      </w:r>
      <w:r w:rsidRPr="00531732">
        <w:rPr>
          <w:rStyle w:val="Char4"/>
          <w:rFonts w:hint="cs"/>
          <w:rtl/>
        </w:rPr>
        <w:t>تکیه‌گاه خود قرار داده و گمان می</w:t>
      </w:r>
      <w:r w:rsidRPr="00531732">
        <w:rPr>
          <w:rStyle w:val="Char4"/>
          <w:rFonts w:hint="eastAsia"/>
          <w:rtl/>
        </w:rPr>
        <w:t>‌</w:t>
      </w:r>
      <w:r w:rsidRPr="00531732">
        <w:rPr>
          <w:rStyle w:val="Char4"/>
          <w:rFonts w:hint="cs"/>
          <w:rtl/>
        </w:rPr>
        <w:t>برد که روایات مربوط ابن سبا دارای مبالغه و تناقض‌اند. آنگاه از آراء وردی و دکتر شیبی هم جهت تقویت موضع خود بهره می‌گیرد.</w:t>
      </w:r>
    </w:p>
    <w:p w:rsidR="00A15C0A" w:rsidRPr="008B6F72" w:rsidRDefault="00A15C0A" w:rsidP="008B6F72">
      <w:pPr>
        <w:pStyle w:val="a1"/>
        <w:rPr>
          <w:rtl/>
        </w:rPr>
      </w:pPr>
      <w:bookmarkStart w:id="53" w:name="_Toc314439547"/>
      <w:bookmarkStart w:id="54" w:name="_Toc367738304"/>
      <w:bookmarkStart w:id="55" w:name="_Toc437940380"/>
      <w:r w:rsidRPr="008B6F72">
        <w:rPr>
          <w:rFonts w:hint="cs"/>
          <w:rtl/>
        </w:rPr>
        <w:t>طالب رفاعی و ابن سبأ</w:t>
      </w:r>
      <w:bookmarkEnd w:id="53"/>
      <w:bookmarkEnd w:id="54"/>
      <w:bookmarkEnd w:id="55"/>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پس از این اشخاص</w:t>
      </w:r>
      <w:r w:rsidR="00A01BD5">
        <w:rPr>
          <w:rStyle w:val="Char4"/>
          <w:rFonts w:hint="cs"/>
          <w:rtl/>
        </w:rPr>
        <w:t>،</w:t>
      </w:r>
      <w:r w:rsidR="000B4EE4">
        <w:rPr>
          <w:rStyle w:val="Char4"/>
          <w:rFonts w:hint="cs"/>
          <w:rtl/>
        </w:rPr>
        <w:t xml:space="preserve"> </w:t>
      </w:r>
      <w:r w:rsidRPr="00531732">
        <w:rPr>
          <w:rStyle w:val="Char4"/>
          <w:rFonts w:hint="cs"/>
          <w:rtl/>
        </w:rPr>
        <w:t xml:space="preserve">طالب رفاعی هم ظاهر می‌شود و در حاشیه‌ای که بر مقدمه‌ی کتاب </w:t>
      </w:r>
      <w:r w:rsidRPr="005A0C8E">
        <w:rPr>
          <w:rStyle w:val="Char1"/>
          <w:rFonts w:hint="cs"/>
          <w:rtl/>
        </w:rPr>
        <w:t>«تاریخ الاسلامی</w:t>
      </w:r>
      <w:r w:rsidR="00F34544" w:rsidRPr="005A0C8E">
        <w:rPr>
          <w:rStyle w:val="Char1"/>
          <w:rFonts w:hint="cs"/>
          <w:rtl/>
        </w:rPr>
        <w:t>ة</w:t>
      </w:r>
      <w:r w:rsidRPr="005A0C8E">
        <w:rPr>
          <w:rStyle w:val="Char1"/>
          <w:rFonts w:hint="cs"/>
          <w:rtl/>
        </w:rPr>
        <w:t>»</w:t>
      </w:r>
      <w:r w:rsidRPr="00531732">
        <w:rPr>
          <w:rStyle w:val="Char4"/>
          <w:rFonts w:hint="cs"/>
          <w:rtl/>
        </w:rPr>
        <w:t xml:space="preserve"> نوشته‌ی محمد باقر می‌نویسد و تاجر کتب</w:t>
      </w:r>
      <w:r w:rsidR="00A01BD5">
        <w:rPr>
          <w:rStyle w:val="Char4"/>
          <w:rFonts w:hint="cs"/>
          <w:rtl/>
        </w:rPr>
        <w:t>،</w:t>
      </w:r>
      <w:r w:rsidR="000B4EE4">
        <w:rPr>
          <w:rStyle w:val="Char4"/>
          <w:rFonts w:hint="cs"/>
          <w:rtl/>
        </w:rPr>
        <w:t xml:space="preserve"> </w:t>
      </w:r>
      <w:r w:rsidRPr="00531732">
        <w:rPr>
          <w:rStyle w:val="Char4"/>
          <w:rFonts w:hint="cs"/>
          <w:rtl/>
        </w:rPr>
        <w:t>یعنی خانجی</w:t>
      </w:r>
      <w:r w:rsidR="00A01BD5">
        <w:rPr>
          <w:rStyle w:val="Char4"/>
          <w:rFonts w:hint="cs"/>
          <w:rtl/>
        </w:rPr>
        <w:t>،</w:t>
      </w:r>
      <w:r w:rsidR="000B4EE4">
        <w:rPr>
          <w:rStyle w:val="Char4"/>
          <w:rFonts w:hint="cs"/>
          <w:rtl/>
        </w:rPr>
        <w:t xml:space="preserve"> </w:t>
      </w:r>
      <w:r w:rsidRPr="00531732">
        <w:rPr>
          <w:rStyle w:val="Char4"/>
          <w:rFonts w:hint="cs"/>
          <w:rtl/>
        </w:rPr>
        <w:t xml:space="preserve">در سال 1397 هجری/ 1977 م آن را در قاهره به اسم </w:t>
      </w:r>
      <w:r w:rsidRPr="005A0C8E">
        <w:rPr>
          <w:rStyle w:val="Char1"/>
          <w:rtl/>
        </w:rPr>
        <w:t>«التشیع ظاهرة طبیعی</w:t>
      </w:r>
      <w:r w:rsidRPr="005A0C8E">
        <w:rPr>
          <w:rStyle w:val="Char1"/>
          <w:rFonts w:hint="cs"/>
          <w:rtl/>
        </w:rPr>
        <w:t>ة</w:t>
      </w:r>
      <w:r w:rsidRPr="005A0C8E">
        <w:rPr>
          <w:rStyle w:val="Char1"/>
          <w:rtl/>
        </w:rPr>
        <w:t xml:space="preserve"> </w:t>
      </w:r>
      <w:r w:rsidRPr="005A0C8E">
        <w:rPr>
          <w:rStyle w:val="Char1"/>
          <w:rFonts w:hint="cs"/>
          <w:rtl/>
        </w:rPr>
        <w:t>في</w:t>
      </w:r>
      <w:r w:rsidRPr="005A0C8E">
        <w:rPr>
          <w:rStyle w:val="Char1"/>
          <w:rtl/>
        </w:rPr>
        <w:t xml:space="preserve"> </w:t>
      </w:r>
      <w:r w:rsidRPr="005A0C8E">
        <w:rPr>
          <w:rStyle w:val="Char1"/>
          <w:rFonts w:hint="cs"/>
          <w:rtl/>
        </w:rPr>
        <w:t>إ</w:t>
      </w:r>
      <w:r w:rsidRPr="005A0C8E">
        <w:rPr>
          <w:rStyle w:val="Char1"/>
          <w:rtl/>
        </w:rPr>
        <w:t>طار الدعوة ا</w:t>
      </w:r>
      <w:r w:rsidRPr="005A0C8E">
        <w:rPr>
          <w:rStyle w:val="Char1"/>
          <w:rFonts w:hint="cs"/>
          <w:rtl/>
        </w:rPr>
        <w:t>لإسلامیة</w:t>
      </w:r>
      <w:r w:rsidRPr="005A0C8E">
        <w:rPr>
          <w:rStyle w:val="Char1"/>
          <w:rtl/>
        </w:rPr>
        <w:t>»</w:t>
      </w:r>
      <w:r w:rsidRPr="005A0C8E">
        <w:rPr>
          <w:rStyle w:val="Char1"/>
          <w:rFonts w:hint="cs"/>
          <w:rtl/>
        </w:rPr>
        <w:t xml:space="preserve"> </w:t>
      </w:r>
      <w:r w:rsidRPr="00531732">
        <w:rPr>
          <w:rStyle w:val="Char4"/>
          <w:rFonts w:hint="cs"/>
          <w:rtl/>
        </w:rPr>
        <w:t>چاپ نمود</w:t>
      </w:r>
      <w:r w:rsidR="00A01BD5">
        <w:rPr>
          <w:rStyle w:val="Char4"/>
          <w:rFonts w:hint="cs"/>
          <w:rtl/>
        </w:rPr>
        <w:t>،</w:t>
      </w:r>
      <w:r w:rsidR="000B4EE4">
        <w:rPr>
          <w:rStyle w:val="Char4"/>
          <w:rFonts w:hint="cs"/>
          <w:rtl/>
        </w:rPr>
        <w:t xml:space="preserve"> </w:t>
      </w:r>
      <w:r w:rsidRPr="00531732">
        <w:rPr>
          <w:rStyle w:val="Char4"/>
          <w:rFonts w:hint="cs"/>
          <w:rtl/>
        </w:rPr>
        <w:t>چنین می‌نویسد</w:t>
      </w:r>
      <w:r w:rsidR="00A01BD5">
        <w:rPr>
          <w:rStyle w:val="Char4"/>
          <w:rFonts w:hint="cs"/>
          <w:rtl/>
        </w:rPr>
        <w:t>:</w:t>
      </w:r>
      <w:r w:rsidR="000B4EE4">
        <w:rPr>
          <w:rStyle w:val="Char4"/>
          <w:rFonts w:hint="cs"/>
          <w:rtl/>
        </w:rPr>
        <w:t xml:space="preserve"> </w:t>
      </w:r>
      <w:r w:rsidRPr="00531732">
        <w:rPr>
          <w:rStyle w:val="Char4"/>
          <w:rFonts w:hint="cs"/>
          <w:rtl/>
        </w:rPr>
        <w:t xml:space="preserve">اگر وجود ابن سبا دارای حقیقتی تاریخی و ثابت باشد </w:t>
      </w:r>
      <w:r w:rsidR="00F34544" w:rsidRPr="00531732">
        <w:rPr>
          <w:rStyle w:val="Char4"/>
          <w:rFonts w:hint="cs"/>
          <w:rtl/>
        </w:rPr>
        <w:t>-</w:t>
      </w:r>
      <w:r w:rsidR="005A0C8E">
        <w:rPr>
          <w:rStyle w:val="Char4"/>
          <w:rFonts w:hint="cs"/>
          <w:rtl/>
        </w:rPr>
        <w:t xml:space="preserve"> </w:t>
      </w:r>
      <w:r w:rsidRPr="00531732">
        <w:rPr>
          <w:rStyle w:val="Char4"/>
          <w:rFonts w:hint="cs"/>
          <w:rtl/>
        </w:rPr>
        <w:t>همانگونه در بحث مربوط به خود به طور مفصل بیان می‌کنیم</w:t>
      </w:r>
      <w:r w:rsidR="00F34544" w:rsidRPr="00531732">
        <w:rPr>
          <w:rStyle w:val="Char4"/>
          <w:rFonts w:hint="cs"/>
          <w:rtl/>
        </w:rPr>
        <w:t>-</w:t>
      </w:r>
      <w:r w:rsidRPr="00531732">
        <w:rPr>
          <w:rStyle w:val="Char4"/>
          <w:rFonts w:hint="cs"/>
          <w:rtl/>
        </w:rPr>
        <w:t xml:space="preserve"> هیچ رابطه‌ای میان وجود او و افکار او با عقاید اهل تشیع از جمله عقیده</w:t>
      </w:r>
      <w:r w:rsidRPr="00531732">
        <w:rPr>
          <w:rStyle w:val="Char4"/>
          <w:rFonts w:hint="eastAsia"/>
          <w:rtl/>
        </w:rPr>
        <w:t>‌ی</w:t>
      </w:r>
      <w:r w:rsidRPr="00531732">
        <w:rPr>
          <w:rStyle w:val="Char4"/>
          <w:rFonts w:hint="cs"/>
          <w:rtl/>
        </w:rPr>
        <w:t xml:space="preserve"> مربوط به جانشینی امیرالمؤمنین ندارد</w:t>
      </w:r>
      <w:r w:rsidR="00A01BD5">
        <w:rPr>
          <w:rStyle w:val="Char4"/>
          <w:rFonts w:hint="cs"/>
          <w:rtl/>
        </w:rPr>
        <w:t>؛</w:t>
      </w:r>
      <w:r w:rsidR="000B4EE4">
        <w:rPr>
          <w:rStyle w:val="Char4"/>
          <w:rFonts w:hint="cs"/>
          <w:rtl/>
        </w:rPr>
        <w:t xml:space="preserve"> </w:t>
      </w:r>
      <w:r w:rsidRPr="00531732">
        <w:rPr>
          <w:rStyle w:val="Char4"/>
          <w:rFonts w:hint="cs"/>
          <w:rtl/>
        </w:rPr>
        <w:t>زیرا این عقاید بر مبنای روایات صحیحی است که در کتب حدیثی شیعه و سنی و نیز کتب تفسیر و تاریخ و اصول اعتقاد وجود دارد. در نهایت اینکه تشیع از نتایج تفکر سبأیت است فکری باطل و بی‌اساس است»</w:t>
      </w:r>
      <w:r w:rsidRPr="005A0C8E">
        <w:rPr>
          <w:rStyle w:val="Char4"/>
          <w:vertAlign w:val="superscript"/>
          <w:rtl/>
        </w:rPr>
        <w:footnoteReference w:id="23"/>
      </w:r>
      <w:r w:rsidR="00F34544" w:rsidRPr="00531732">
        <w:rPr>
          <w:rStyle w:val="Char4"/>
          <w:rFonts w:hint="cs"/>
          <w:rtl/>
        </w:rPr>
        <w:t>.</w:t>
      </w:r>
    </w:p>
    <w:p w:rsidR="00A15C0A"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البته چنین نظری از جانب این شخص هم عجیب نیست</w:t>
      </w:r>
      <w:r w:rsidR="00A01BD5">
        <w:rPr>
          <w:rStyle w:val="Char4"/>
          <w:rFonts w:hint="cs"/>
          <w:rtl/>
        </w:rPr>
        <w:t>؛</w:t>
      </w:r>
      <w:r w:rsidR="000B4EE4">
        <w:rPr>
          <w:rStyle w:val="Char4"/>
          <w:rFonts w:hint="cs"/>
          <w:rtl/>
        </w:rPr>
        <w:t xml:space="preserve"> </w:t>
      </w:r>
      <w:r w:rsidRPr="00531732">
        <w:rPr>
          <w:rStyle w:val="Char4"/>
          <w:rFonts w:hint="cs"/>
          <w:rtl/>
        </w:rPr>
        <w:t>زیرا او همان کسی است که معتقد است اولین کسی که به رجعت اعتقاد پیدا کرد</w:t>
      </w:r>
      <w:r w:rsidR="00A01BD5">
        <w:rPr>
          <w:rStyle w:val="Char4"/>
          <w:rFonts w:hint="cs"/>
          <w:rtl/>
        </w:rPr>
        <w:t>،</w:t>
      </w:r>
      <w:r w:rsidR="000B4EE4">
        <w:rPr>
          <w:rStyle w:val="Char4"/>
          <w:rFonts w:hint="cs"/>
          <w:rtl/>
        </w:rPr>
        <w:t xml:space="preserve"> </w:t>
      </w:r>
      <w:r w:rsidRPr="00531732">
        <w:rPr>
          <w:rStyle w:val="Char4"/>
          <w:rFonts w:hint="cs"/>
          <w:rtl/>
        </w:rPr>
        <w:t>عمر بن خطاب بود</w:t>
      </w:r>
      <w:r w:rsidR="00A01BD5">
        <w:rPr>
          <w:rStyle w:val="Char4"/>
          <w:rFonts w:hint="cs"/>
          <w:rtl/>
        </w:rPr>
        <w:t>،</w:t>
      </w:r>
      <w:r w:rsidR="000B4EE4">
        <w:rPr>
          <w:rStyle w:val="Char4"/>
          <w:rFonts w:hint="cs"/>
          <w:rtl/>
        </w:rPr>
        <w:t xml:space="preserve"> </w:t>
      </w:r>
      <w:r w:rsidRPr="00531732">
        <w:rPr>
          <w:rStyle w:val="Char4"/>
          <w:rFonts w:hint="cs"/>
          <w:rtl/>
        </w:rPr>
        <w:t>زیرا می‌گفت</w:t>
      </w:r>
      <w:r w:rsidR="00A01BD5">
        <w:rPr>
          <w:rStyle w:val="Char4"/>
          <w:rFonts w:hint="cs"/>
          <w:rtl/>
        </w:rPr>
        <w:t>:</w:t>
      </w:r>
      <w:r w:rsidR="000B4EE4">
        <w:rPr>
          <w:rStyle w:val="Char4"/>
          <w:rFonts w:hint="cs"/>
          <w:rtl/>
        </w:rPr>
        <w:t xml:space="preserve"> </w:t>
      </w:r>
      <w:r w:rsidRPr="00531732">
        <w:rPr>
          <w:rStyle w:val="Char4"/>
          <w:rFonts w:hint="cs"/>
          <w:rtl/>
        </w:rPr>
        <w:t>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نمرده و نخواهد مرد و این هم یکی دیگر از افتراءات و گمراهی</w:t>
      </w:r>
      <w:r w:rsidRPr="00531732">
        <w:rPr>
          <w:rStyle w:val="Char4"/>
          <w:rFonts w:hint="eastAsia"/>
          <w:rtl/>
        </w:rPr>
        <w:t>‌</w:t>
      </w:r>
      <w:r w:rsidRPr="00531732">
        <w:rPr>
          <w:rStyle w:val="Char4"/>
          <w:rFonts w:hint="cs"/>
          <w:rtl/>
        </w:rPr>
        <w:t>ها و تحریف حقایق ثابت و صحیح است که از این شخص صادر می‌شود.</w:t>
      </w:r>
    </w:p>
    <w:p w:rsidR="005A0C8E" w:rsidRDefault="005A0C8E" w:rsidP="00E43AC1">
      <w:pPr>
        <w:pStyle w:val="StyleComplexBLotus12ptJustifiedFirstline05cmCharCharCharCharCharCharCharCharCharCharCharCharCharCharCharCharChar"/>
        <w:widowControl w:val="0"/>
        <w:spacing w:line="240" w:lineRule="auto"/>
        <w:rPr>
          <w:rStyle w:val="Char4"/>
          <w:rtl/>
        </w:rPr>
        <w:sectPr w:rsidR="005A0C8E" w:rsidSect="00C807E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A15C0A" w:rsidRPr="005A0C8E" w:rsidRDefault="00A15C0A" w:rsidP="005A0C8E">
      <w:pPr>
        <w:pStyle w:val="a0"/>
        <w:rPr>
          <w:rtl/>
        </w:rPr>
      </w:pPr>
      <w:bookmarkStart w:id="56" w:name="_Toc314439548"/>
      <w:bookmarkStart w:id="57" w:name="_Toc367738305"/>
      <w:bookmarkStart w:id="58" w:name="_Toc437940381"/>
      <w:r w:rsidRPr="005A0C8E">
        <w:rPr>
          <w:rFonts w:hint="cs"/>
          <w:rtl/>
        </w:rPr>
        <w:t>پاسخ به این گفته‌ها و نظری بر منابع زندگینامه‌ی ابن سبأ</w:t>
      </w:r>
      <w:bookmarkEnd w:id="56"/>
      <w:bookmarkEnd w:id="57"/>
      <w:bookmarkEnd w:id="58"/>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آنچه تا کنون خواندیم نظرات برخی از شیعیان معاصر بود و گویا هیچ نگاهی به</w:t>
      </w:r>
      <w:r w:rsidR="008B6F72">
        <w:rPr>
          <w:rStyle w:val="Char4"/>
          <w:rFonts w:hint="cs"/>
          <w:rtl/>
        </w:rPr>
        <w:t xml:space="preserve"> کتاب‌های </w:t>
      </w:r>
      <w:r w:rsidRPr="00531732">
        <w:rPr>
          <w:rStyle w:val="Char4"/>
          <w:rFonts w:hint="cs"/>
          <w:rtl/>
        </w:rPr>
        <w:t>عقیدتی و فرقه‌شناسی و رجال و کتب جرح و تعدیل خود نیانداخته‌اند.</w:t>
      </w:r>
    </w:p>
    <w:p w:rsidR="00A15C0A"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اکنون منابعی معرفی می‌کنیم که نزد شیعه دارای اعتبار است و به بیان احوال عبدالله بن سبأ</w:t>
      </w:r>
      <w:r w:rsidR="00A01BD5">
        <w:rPr>
          <w:rStyle w:val="Char4"/>
          <w:rFonts w:hint="cs"/>
          <w:rtl/>
        </w:rPr>
        <w:t>،</w:t>
      </w:r>
      <w:r w:rsidR="008B6F72">
        <w:rPr>
          <w:rStyle w:val="Char4"/>
          <w:rFonts w:hint="cs"/>
          <w:rtl/>
        </w:rPr>
        <w:t xml:space="preserve"> گمان‌ها </w:t>
      </w:r>
      <w:r w:rsidRPr="00531732">
        <w:rPr>
          <w:rStyle w:val="Char4"/>
          <w:rFonts w:hint="cs"/>
          <w:rtl/>
        </w:rPr>
        <w:t>و عقاید او پرداخته‌اند و بیان می‌کنند که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و اهل بیت طاهرش</w:t>
      </w:r>
      <w:r w:rsidR="00A01BD5">
        <w:rPr>
          <w:rStyle w:val="Char4"/>
          <w:rFonts w:hint="cs"/>
          <w:rtl/>
        </w:rPr>
        <w:t>،</w:t>
      </w:r>
      <w:r w:rsidR="000B4EE4">
        <w:rPr>
          <w:rStyle w:val="Char4"/>
          <w:rFonts w:hint="cs"/>
          <w:rtl/>
        </w:rPr>
        <w:t xml:space="preserve"> </w:t>
      </w:r>
      <w:r w:rsidRPr="00531732">
        <w:rPr>
          <w:rStyle w:val="Char4"/>
          <w:rFonts w:hint="cs"/>
          <w:rtl/>
        </w:rPr>
        <w:t>عقاید ابن سبأ را تکذیب می‌کردند و مردم را از او و یارانش برحذر می‌داشتند</w:t>
      </w:r>
      <w:r w:rsidR="00A01BD5">
        <w:rPr>
          <w:rStyle w:val="Char4"/>
          <w:rFonts w:hint="cs"/>
          <w:rtl/>
        </w:rPr>
        <w:t>:</w:t>
      </w:r>
      <w:r w:rsidR="000B4EE4">
        <w:rPr>
          <w:rStyle w:val="Char4"/>
          <w:rFonts w:hint="cs"/>
          <w:rtl/>
        </w:rPr>
        <w:t xml:space="preserve"> </w:t>
      </w:r>
    </w:p>
    <w:p w:rsidR="004E6285" w:rsidRPr="00531732" w:rsidRDefault="004E6285" w:rsidP="00EF5C64">
      <w:pPr>
        <w:pStyle w:val="StyleComplexBLotus12ptJustifiedFirstline05cmCharCharCharCharCharCharCharCharCharCharCharCharCharCharCharCharChar"/>
        <w:numPr>
          <w:ilvl w:val="0"/>
          <w:numId w:val="23"/>
        </w:numPr>
        <w:spacing w:line="240" w:lineRule="auto"/>
        <w:ind w:left="641" w:hanging="357"/>
        <w:rPr>
          <w:rStyle w:val="Char4"/>
          <w:rtl/>
        </w:rPr>
      </w:pPr>
      <w:r w:rsidRPr="00531732">
        <w:rPr>
          <w:rStyle w:val="Char4"/>
          <w:rFonts w:hint="cs"/>
          <w:rtl/>
        </w:rPr>
        <w:t>اولین منبع مهمی که ابن سبأ در آن ذکر شده کتاب «</w:t>
      </w:r>
      <w:r w:rsidRPr="008E2D74">
        <w:rPr>
          <w:rStyle w:val="Char4"/>
          <w:rFonts w:hint="cs"/>
          <w:rtl/>
        </w:rPr>
        <w:t>رسالة</w:t>
      </w:r>
      <w:r w:rsidRPr="00531732">
        <w:rPr>
          <w:rStyle w:val="Char4"/>
          <w:rFonts w:hint="cs"/>
          <w:rtl/>
        </w:rPr>
        <w:t xml:space="preserve"> الارجاء» اثر حسن بن محمد بن حنفیه است که فقیهی موثق است و گفته است</w:t>
      </w:r>
      <w:r>
        <w:rPr>
          <w:rStyle w:val="Char4"/>
          <w:rFonts w:hint="cs"/>
          <w:rtl/>
        </w:rPr>
        <w:t xml:space="preserve">: </w:t>
      </w:r>
      <w:r w:rsidRPr="00531732">
        <w:rPr>
          <w:rStyle w:val="Char4"/>
          <w:rFonts w:hint="cs"/>
          <w:rtl/>
        </w:rPr>
        <w:t>هر کس ابوبکر و عمر را از خلافت مخلوع بداند</w:t>
      </w:r>
      <w:r>
        <w:rPr>
          <w:rStyle w:val="Char4"/>
          <w:rFonts w:hint="cs"/>
          <w:rtl/>
        </w:rPr>
        <w:t xml:space="preserve">، </w:t>
      </w:r>
      <w:r w:rsidRPr="00531732">
        <w:rPr>
          <w:rStyle w:val="Char4"/>
          <w:rFonts w:hint="cs"/>
          <w:rtl/>
        </w:rPr>
        <w:t>در حقیقت سنت را بی</w:t>
      </w:r>
      <w:r w:rsidRPr="00531732">
        <w:rPr>
          <w:rStyle w:val="Char4"/>
          <w:rFonts w:hint="eastAsia"/>
          <w:rtl/>
        </w:rPr>
        <w:t xml:space="preserve">‌اعتبار کرده است. </w:t>
      </w:r>
      <w:r w:rsidRPr="00531732">
        <w:rPr>
          <w:rStyle w:val="Char4"/>
          <w:rFonts w:hint="cs"/>
          <w:rtl/>
        </w:rPr>
        <w:t>بسیاری از افراد موثق شیعی اخبار ابن سبا را از این کتاب نقل کرده‌اند.</w:t>
      </w:r>
    </w:p>
    <w:p w:rsidR="004E6285" w:rsidRPr="00531732" w:rsidRDefault="004E6285" w:rsidP="004E6285">
      <w:pPr>
        <w:pStyle w:val="StyleComplexBLotus12ptJustifiedFirstline05cmCharCharCharCharCharCharCharCharCharCharCharCharCharCharCharCharChar"/>
        <w:numPr>
          <w:ilvl w:val="0"/>
          <w:numId w:val="23"/>
        </w:numPr>
        <w:spacing w:line="240" w:lineRule="auto"/>
        <w:ind w:left="641" w:hanging="357"/>
        <w:rPr>
          <w:rStyle w:val="Char4"/>
        </w:rPr>
      </w:pPr>
      <w:r w:rsidRPr="00531732">
        <w:rPr>
          <w:rStyle w:val="Char4"/>
          <w:rFonts w:hint="cs"/>
          <w:rtl/>
        </w:rPr>
        <w:t>کتاب «</w:t>
      </w:r>
      <w:r w:rsidRPr="00E43AC1">
        <w:rPr>
          <w:rStyle w:val="Char1"/>
          <w:rFonts w:hint="cs"/>
          <w:rtl/>
        </w:rPr>
        <w:t>الغارات</w:t>
      </w:r>
      <w:r w:rsidRPr="00531732">
        <w:rPr>
          <w:rStyle w:val="Char4"/>
          <w:rFonts w:hint="cs"/>
          <w:rtl/>
        </w:rPr>
        <w:t>» ثقفی (ابواسحاق ابراهیم بن محمد سعید بن هلال ثقفی اصفهانی) که ابن طاووس متوفی 283 ه‍ او را توثیق کرده و انجمن چاپ و نشر آثار ملی ایران این کتاب را چاپ نموده است.</w:t>
      </w:r>
    </w:p>
    <w:p w:rsidR="004E6285" w:rsidRPr="00531732" w:rsidRDefault="004E6285" w:rsidP="004E6285">
      <w:pPr>
        <w:pStyle w:val="StyleComplexBLotus12ptJustifiedFirstline05cmCharCharCharCharCharCharCharCharCharCharCharCharCharCharCharCharChar"/>
        <w:numPr>
          <w:ilvl w:val="0"/>
          <w:numId w:val="23"/>
        </w:numPr>
        <w:spacing w:line="240" w:lineRule="auto"/>
        <w:ind w:left="641" w:hanging="357"/>
        <w:rPr>
          <w:rStyle w:val="Char4"/>
        </w:rPr>
      </w:pPr>
      <w:r w:rsidRPr="00531732">
        <w:rPr>
          <w:rStyle w:val="Char4"/>
          <w:rFonts w:hint="cs"/>
          <w:rtl/>
        </w:rPr>
        <w:t>کتاب «</w:t>
      </w:r>
      <w:r w:rsidRPr="00E43AC1">
        <w:rPr>
          <w:rStyle w:val="Char1"/>
          <w:rFonts w:hint="cs"/>
          <w:rtl/>
        </w:rPr>
        <w:t>الـمقالات والفرق</w:t>
      </w:r>
      <w:r w:rsidRPr="00531732">
        <w:rPr>
          <w:rStyle w:val="Char4"/>
          <w:rFonts w:hint="cs"/>
          <w:rtl/>
        </w:rPr>
        <w:t>» اثر سعد بن عبدالله اشعری قمی</w:t>
      </w:r>
      <w:r>
        <w:rPr>
          <w:rStyle w:val="Char4"/>
          <w:rFonts w:hint="cs"/>
          <w:rtl/>
        </w:rPr>
        <w:t xml:space="preserve">، </w:t>
      </w:r>
      <w:r w:rsidRPr="00531732">
        <w:rPr>
          <w:rStyle w:val="Char4"/>
          <w:rFonts w:hint="cs"/>
          <w:rtl/>
        </w:rPr>
        <w:t xml:space="preserve">متوفی سال 301 </w:t>
      </w:r>
      <w:r w:rsidRPr="00531732">
        <w:rPr>
          <w:rStyle w:val="Char4"/>
          <w:rFonts w:ascii="Times New Roman" w:hAnsi="Times New Roman" w:cs="Times New Roman" w:hint="cs"/>
          <w:rtl/>
        </w:rPr>
        <w:t>ﻫ</w:t>
      </w:r>
      <w:r w:rsidRPr="00531732">
        <w:rPr>
          <w:rStyle w:val="Char4"/>
          <w:rFonts w:hint="cs"/>
          <w:rtl/>
        </w:rPr>
        <w:t>‍ است که در سال 1963 ه‍ قمری در طهران چاپ شد.</w:t>
      </w:r>
    </w:p>
    <w:p w:rsidR="004E6285" w:rsidRPr="00531732" w:rsidRDefault="004E6285" w:rsidP="00EF5C64">
      <w:pPr>
        <w:pStyle w:val="StyleComplexBLotus12ptJustifiedFirstline05cmCharCharCharCharCharCharCharCharCharCharCharCharCharCharCharCharChar"/>
        <w:widowControl w:val="0"/>
        <w:numPr>
          <w:ilvl w:val="0"/>
          <w:numId w:val="23"/>
        </w:numPr>
        <w:spacing w:line="240" w:lineRule="auto"/>
        <w:ind w:left="641" w:hanging="357"/>
        <w:rPr>
          <w:rStyle w:val="Char4"/>
        </w:rPr>
      </w:pPr>
      <w:r w:rsidRPr="00531732">
        <w:rPr>
          <w:rStyle w:val="Char4"/>
          <w:rFonts w:hint="cs"/>
          <w:rtl/>
        </w:rPr>
        <w:t>کتاب «</w:t>
      </w:r>
      <w:r w:rsidRPr="00E43AC1">
        <w:rPr>
          <w:rStyle w:val="Char1"/>
          <w:rFonts w:hint="cs"/>
          <w:rtl/>
        </w:rPr>
        <w:t>فرق الشیعة</w:t>
      </w:r>
      <w:r w:rsidRPr="00531732">
        <w:rPr>
          <w:rStyle w:val="Char4"/>
          <w:rFonts w:hint="cs"/>
          <w:rtl/>
        </w:rPr>
        <w:t>» اثر محمد حسن بن موسی نوبختی از علمای برجسته</w:t>
      </w:r>
      <w:r w:rsidRPr="00531732">
        <w:rPr>
          <w:rStyle w:val="Char4"/>
          <w:rFonts w:hint="eastAsia"/>
          <w:rtl/>
        </w:rPr>
        <w:t>‌ی</w:t>
      </w:r>
      <w:r w:rsidRPr="00531732">
        <w:rPr>
          <w:rStyle w:val="Char4"/>
          <w:rFonts w:hint="cs"/>
          <w:rtl/>
        </w:rPr>
        <w:t xml:space="preserve"> قرن سیزدهم که کاظم الکتبی چندین بار آن را در نجف چاپ کرد و ریتر خاورشناس هم در سال 1931 هم آن را در استانبول چاپ نمود.</w:t>
      </w:r>
    </w:p>
    <w:p w:rsidR="004E6285" w:rsidRPr="00531732" w:rsidRDefault="004E6285" w:rsidP="004E6285">
      <w:pPr>
        <w:pStyle w:val="StyleComplexBLotus12ptJustifiedFirstline05cmCharCharCharCharCharCharCharCharCharCharCharCharCharCharCharCharChar"/>
        <w:widowControl w:val="0"/>
        <w:numPr>
          <w:ilvl w:val="0"/>
          <w:numId w:val="23"/>
        </w:numPr>
        <w:spacing w:line="240" w:lineRule="auto"/>
        <w:ind w:left="641" w:hanging="357"/>
        <w:rPr>
          <w:rStyle w:val="Char4"/>
        </w:rPr>
      </w:pPr>
      <w:r w:rsidRPr="00531732">
        <w:rPr>
          <w:rStyle w:val="Char4"/>
          <w:rFonts w:hint="cs"/>
          <w:rtl/>
        </w:rPr>
        <w:t xml:space="preserve">کتاب رجال کشی اثر ابوعمر و محمد بن عمر بن عبدالعزیز کشی که معاصر ابن قولویه و متوفی سال 369 </w:t>
      </w:r>
      <w:r w:rsidRPr="00531732">
        <w:rPr>
          <w:rStyle w:val="Char4"/>
          <w:rFonts w:ascii="Times New Roman" w:hAnsi="Times New Roman" w:cs="Times New Roman" w:hint="cs"/>
          <w:rtl/>
        </w:rPr>
        <w:t>ﻫ</w:t>
      </w:r>
      <w:r w:rsidRPr="00531732">
        <w:rPr>
          <w:rStyle w:val="Char4"/>
          <w:rFonts w:hint="cs"/>
          <w:rtl/>
        </w:rPr>
        <w:t>‍ است و مؤسسه</w:t>
      </w:r>
      <w:r w:rsidRPr="00531732">
        <w:rPr>
          <w:rStyle w:val="Char4"/>
          <w:rFonts w:hint="eastAsia"/>
          <w:rtl/>
        </w:rPr>
        <w:t>‌ی</w:t>
      </w:r>
      <w:r w:rsidRPr="00531732">
        <w:rPr>
          <w:rStyle w:val="Char4"/>
          <w:rFonts w:hint="cs"/>
          <w:rtl/>
        </w:rPr>
        <w:t xml:space="preserve"> الاعلمی در کربلاء آن را چاپ نموده است.</w:t>
      </w:r>
    </w:p>
    <w:p w:rsidR="004E6285" w:rsidRPr="00531732" w:rsidRDefault="004E6285" w:rsidP="004E6285">
      <w:pPr>
        <w:pStyle w:val="StyleComplexBLotus12ptJustifiedFirstline05cmCharCharCharCharCharCharCharCharCharCharCharCharCharCharCharCharChar"/>
        <w:numPr>
          <w:ilvl w:val="0"/>
          <w:numId w:val="23"/>
        </w:numPr>
        <w:spacing w:line="240" w:lineRule="auto"/>
        <w:ind w:left="641" w:hanging="357"/>
        <w:rPr>
          <w:rStyle w:val="Char4"/>
        </w:rPr>
      </w:pPr>
      <w:r w:rsidRPr="00531732">
        <w:rPr>
          <w:rStyle w:val="Char4"/>
          <w:rFonts w:hint="cs"/>
          <w:rtl/>
        </w:rPr>
        <w:t>کتاب رجال طوسی اثر شیخ الطائفه ابوجعفر محمد بن حسن طوسی متوفی سال 460 هجری چاپ اول در نجف سال 1381 هجری</w:t>
      </w:r>
      <w:r>
        <w:rPr>
          <w:rStyle w:val="Char4"/>
          <w:rFonts w:hint="cs"/>
          <w:rtl/>
        </w:rPr>
        <w:t xml:space="preserve">، </w:t>
      </w:r>
      <w:r w:rsidRPr="00531732">
        <w:rPr>
          <w:rStyle w:val="Char4"/>
          <w:rFonts w:hint="cs"/>
          <w:rtl/>
        </w:rPr>
        <w:t>انتشارات محمد کاظم کتبی.</w:t>
      </w:r>
    </w:p>
    <w:p w:rsidR="004E6285" w:rsidRPr="00531732" w:rsidRDefault="004E6285" w:rsidP="004E6285">
      <w:pPr>
        <w:pStyle w:val="StyleComplexBLotus12ptJustifiedFirstline05cmCharCharCharCharCharCharCharCharCharCharCharCharCharCharCharCharChar"/>
        <w:numPr>
          <w:ilvl w:val="0"/>
          <w:numId w:val="23"/>
        </w:numPr>
        <w:spacing w:line="240" w:lineRule="auto"/>
        <w:ind w:left="641" w:hanging="357"/>
        <w:rPr>
          <w:rStyle w:val="Char4"/>
        </w:rPr>
      </w:pPr>
      <w:r w:rsidRPr="00531732">
        <w:rPr>
          <w:rStyle w:val="Char4"/>
          <w:rFonts w:hint="cs"/>
          <w:rtl/>
        </w:rPr>
        <w:t>شرح ابن ابی الحدید بر نهج البلاغه</w:t>
      </w:r>
      <w:r>
        <w:rPr>
          <w:rStyle w:val="Char4"/>
          <w:rFonts w:hint="cs"/>
          <w:rtl/>
        </w:rPr>
        <w:t xml:space="preserve">، </w:t>
      </w:r>
      <w:r w:rsidRPr="00531732">
        <w:rPr>
          <w:rStyle w:val="Char4"/>
          <w:rFonts w:hint="cs"/>
          <w:rtl/>
        </w:rPr>
        <w:t xml:space="preserve">اثر عزالدین ابوحامد عبدالحمید بن </w:t>
      </w:r>
      <w:r w:rsidRPr="00E43AC1">
        <w:rPr>
          <w:rFonts w:ascii="mylotus" w:hAnsi="mylotus" w:cs="mylotus"/>
          <w:sz w:val="28"/>
          <w:szCs w:val="28"/>
          <w:rtl/>
          <w:lang w:bidi="fa-IR"/>
        </w:rPr>
        <w:t>هبة</w:t>
      </w:r>
      <w:r w:rsidRPr="00531732">
        <w:rPr>
          <w:rStyle w:val="Char4"/>
          <w:rFonts w:hint="cs"/>
          <w:rtl/>
        </w:rPr>
        <w:t xml:space="preserve"> الله مدائنی مشهور به ابن ابی‌الحدید معتزلی شیعی</w:t>
      </w:r>
      <w:r>
        <w:rPr>
          <w:rStyle w:val="Char4"/>
          <w:rFonts w:hint="cs"/>
          <w:rtl/>
        </w:rPr>
        <w:t xml:space="preserve">، </w:t>
      </w:r>
      <w:r w:rsidRPr="00531732">
        <w:rPr>
          <w:rStyle w:val="Char4"/>
          <w:rFonts w:hint="cs"/>
          <w:rtl/>
        </w:rPr>
        <w:t>متوفی سال 656 هجری</w:t>
      </w:r>
      <w:r>
        <w:rPr>
          <w:rStyle w:val="Char4"/>
          <w:rFonts w:hint="cs"/>
          <w:rtl/>
        </w:rPr>
        <w:t xml:space="preserve">، </w:t>
      </w:r>
      <w:r w:rsidRPr="00531732">
        <w:rPr>
          <w:rStyle w:val="Char4"/>
          <w:rFonts w:hint="cs"/>
          <w:rtl/>
        </w:rPr>
        <w:t>چاپ اول.</w:t>
      </w:r>
    </w:p>
    <w:p w:rsidR="004E6285" w:rsidRPr="00531732" w:rsidRDefault="004E6285" w:rsidP="004E6285">
      <w:pPr>
        <w:pStyle w:val="StyleComplexBLotus12ptJustifiedFirstline05cmCharCharCharCharCharCharCharCharCharCharCharCharCharCharCharCharChar"/>
        <w:numPr>
          <w:ilvl w:val="0"/>
          <w:numId w:val="23"/>
        </w:numPr>
        <w:spacing w:line="240" w:lineRule="auto"/>
        <w:ind w:left="641" w:hanging="357"/>
        <w:rPr>
          <w:rStyle w:val="Char4"/>
        </w:rPr>
      </w:pPr>
      <w:r w:rsidRPr="00531732">
        <w:rPr>
          <w:rStyle w:val="Char4"/>
          <w:rFonts w:hint="cs"/>
          <w:rtl/>
        </w:rPr>
        <w:t>کتاب «</w:t>
      </w:r>
      <w:r w:rsidRPr="00E43AC1">
        <w:rPr>
          <w:rStyle w:val="Char1"/>
          <w:rFonts w:hint="cs"/>
          <w:rtl/>
        </w:rPr>
        <w:t>الرجال</w:t>
      </w:r>
      <w:r w:rsidRPr="00531732">
        <w:rPr>
          <w:rStyle w:val="Char4"/>
          <w:rFonts w:hint="cs"/>
          <w:rtl/>
        </w:rPr>
        <w:t>» حسن بن یوسف حلّی</w:t>
      </w:r>
      <w:r>
        <w:rPr>
          <w:rStyle w:val="Char4"/>
          <w:rFonts w:hint="cs"/>
          <w:rtl/>
        </w:rPr>
        <w:t xml:space="preserve">، </w:t>
      </w:r>
      <w:r w:rsidRPr="00531732">
        <w:rPr>
          <w:rStyle w:val="Char4"/>
          <w:rFonts w:hint="cs"/>
          <w:rtl/>
        </w:rPr>
        <w:t>متوفی سال 726</w:t>
      </w:r>
      <w:r>
        <w:rPr>
          <w:rStyle w:val="Char4"/>
          <w:rFonts w:hint="cs"/>
          <w:rtl/>
        </w:rPr>
        <w:t xml:space="preserve">، </w:t>
      </w:r>
      <w:r w:rsidRPr="00531732">
        <w:rPr>
          <w:rStyle w:val="Char4"/>
          <w:rFonts w:hint="cs"/>
          <w:rtl/>
        </w:rPr>
        <w:t>چاپ تهران</w:t>
      </w:r>
      <w:r>
        <w:rPr>
          <w:rStyle w:val="Char4"/>
          <w:rFonts w:hint="cs"/>
          <w:rtl/>
        </w:rPr>
        <w:t xml:space="preserve">، </w:t>
      </w:r>
      <w:r w:rsidRPr="00531732">
        <w:rPr>
          <w:rStyle w:val="Char4"/>
          <w:rFonts w:hint="cs"/>
          <w:rtl/>
        </w:rPr>
        <w:t>سال 1311 هجری و چاپ نجف سال 1961 هجری.</w:t>
      </w:r>
    </w:p>
    <w:p w:rsidR="004E6285" w:rsidRPr="00531732" w:rsidRDefault="004E6285" w:rsidP="00EF5C64">
      <w:pPr>
        <w:pStyle w:val="StyleComplexBLotus12ptJustifiedFirstline05cmCharCharCharCharCharCharCharCharCharCharCharCharCharCharCharCharChar"/>
        <w:numPr>
          <w:ilvl w:val="0"/>
          <w:numId w:val="23"/>
        </w:numPr>
        <w:tabs>
          <w:tab w:val="clear" w:pos="884"/>
        </w:tabs>
        <w:spacing w:line="240" w:lineRule="auto"/>
        <w:ind w:left="641" w:hanging="357"/>
        <w:rPr>
          <w:rStyle w:val="Char4"/>
        </w:rPr>
      </w:pPr>
      <w:r w:rsidRPr="00E43AC1">
        <w:rPr>
          <w:rStyle w:val="Char1"/>
          <w:rFonts w:hint="cs"/>
          <w:rtl/>
        </w:rPr>
        <w:t>روضات الجنات</w:t>
      </w:r>
      <w:r>
        <w:rPr>
          <w:rStyle w:val="Char4"/>
          <w:rFonts w:hint="cs"/>
          <w:rtl/>
        </w:rPr>
        <w:t xml:space="preserve">، </w:t>
      </w:r>
      <w:r w:rsidRPr="00531732">
        <w:rPr>
          <w:rStyle w:val="Char4"/>
          <w:rFonts w:hint="cs"/>
          <w:rtl/>
        </w:rPr>
        <w:t>اثر محمد باقر خوانساری</w:t>
      </w:r>
      <w:r>
        <w:rPr>
          <w:rStyle w:val="Char4"/>
          <w:rFonts w:hint="cs"/>
          <w:rtl/>
        </w:rPr>
        <w:t xml:space="preserve">، </w:t>
      </w:r>
      <w:r w:rsidRPr="00531732">
        <w:rPr>
          <w:rStyle w:val="Char4"/>
          <w:rFonts w:hint="cs"/>
          <w:rtl/>
        </w:rPr>
        <w:t>متوفی سال 1315</w:t>
      </w:r>
      <w:r>
        <w:rPr>
          <w:rStyle w:val="Char4"/>
          <w:rFonts w:hint="cs"/>
          <w:rtl/>
        </w:rPr>
        <w:t xml:space="preserve">، </w:t>
      </w:r>
      <w:r w:rsidRPr="00531732">
        <w:rPr>
          <w:rStyle w:val="Char4"/>
          <w:rFonts w:hint="cs"/>
          <w:rtl/>
        </w:rPr>
        <w:t>چاپ ایران در سال 1307 هجری.</w:t>
      </w:r>
    </w:p>
    <w:p w:rsidR="004E6285" w:rsidRPr="00531732" w:rsidRDefault="004E6285" w:rsidP="00EF5C64">
      <w:pPr>
        <w:pStyle w:val="StyleComplexBLotus12ptJustifiedFirstline05cmCharCharCharCharCharCharCharCharCharCharCharCharCharCharCharCharChar"/>
        <w:numPr>
          <w:ilvl w:val="0"/>
          <w:numId w:val="23"/>
        </w:numPr>
        <w:tabs>
          <w:tab w:val="clear" w:pos="884"/>
        </w:tabs>
        <w:spacing w:line="240" w:lineRule="auto"/>
        <w:ind w:left="641" w:hanging="357"/>
        <w:rPr>
          <w:rStyle w:val="Char4"/>
        </w:rPr>
      </w:pPr>
      <w:r w:rsidRPr="00E43AC1">
        <w:rPr>
          <w:rStyle w:val="Char1"/>
          <w:rFonts w:hint="cs"/>
          <w:rtl/>
        </w:rPr>
        <w:t>تنقیح الـمقال</w:t>
      </w:r>
      <w:r w:rsidRPr="00531732">
        <w:rPr>
          <w:rStyle w:val="Char4"/>
          <w:rFonts w:hint="cs"/>
          <w:rtl/>
        </w:rPr>
        <w:t xml:space="preserve"> در احوال رجال</w:t>
      </w:r>
      <w:r>
        <w:rPr>
          <w:rStyle w:val="Char4"/>
          <w:rFonts w:hint="cs"/>
          <w:rtl/>
        </w:rPr>
        <w:t xml:space="preserve">، </w:t>
      </w:r>
      <w:r w:rsidRPr="00531732">
        <w:rPr>
          <w:rStyle w:val="Char4"/>
          <w:rFonts w:hint="cs"/>
          <w:rtl/>
        </w:rPr>
        <w:t>اثر شیخ عبدالله مامقانی</w:t>
      </w:r>
      <w:r>
        <w:rPr>
          <w:rStyle w:val="Char4"/>
          <w:rFonts w:hint="cs"/>
          <w:rtl/>
        </w:rPr>
        <w:t xml:space="preserve">، </w:t>
      </w:r>
      <w:r w:rsidRPr="00531732">
        <w:rPr>
          <w:rStyle w:val="Char4"/>
          <w:rFonts w:hint="cs"/>
          <w:rtl/>
        </w:rPr>
        <w:t>متوفی سال 1351 هجری</w:t>
      </w:r>
      <w:r>
        <w:rPr>
          <w:rStyle w:val="Char4"/>
          <w:rFonts w:hint="cs"/>
          <w:rtl/>
        </w:rPr>
        <w:t xml:space="preserve">، </w:t>
      </w:r>
      <w:r w:rsidRPr="00531732">
        <w:rPr>
          <w:rStyle w:val="Char4"/>
          <w:rFonts w:hint="cs"/>
          <w:rtl/>
        </w:rPr>
        <w:t>چاپ نجف در سال 1350 در چاپ خانه</w:t>
      </w:r>
      <w:r w:rsidRPr="00531732">
        <w:rPr>
          <w:rStyle w:val="Char4"/>
          <w:rFonts w:hint="eastAsia"/>
          <w:rtl/>
        </w:rPr>
        <w:t>‌ی</w:t>
      </w:r>
      <w:r w:rsidRPr="00531732">
        <w:rPr>
          <w:rStyle w:val="Char4"/>
          <w:rFonts w:hint="cs"/>
          <w:rtl/>
        </w:rPr>
        <w:t xml:space="preserve"> مرتضویه.</w:t>
      </w:r>
    </w:p>
    <w:p w:rsidR="00EF5C64" w:rsidRPr="00531732" w:rsidRDefault="00EF5C64" w:rsidP="00EF5C64">
      <w:pPr>
        <w:pStyle w:val="StyleComplexBLotus12ptJustifiedFirstline05cmCharCharCharCharCharCharCharCharCharCharCharCharCharCharCharCharChar"/>
        <w:numPr>
          <w:ilvl w:val="0"/>
          <w:numId w:val="23"/>
        </w:numPr>
        <w:tabs>
          <w:tab w:val="clear" w:pos="884"/>
        </w:tabs>
        <w:spacing w:line="240" w:lineRule="auto"/>
        <w:ind w:left="641" w:hanging="357"/>
        <w:rPr>
          <w:rStyle w:val="Char4"/>
        </w:rPr>
      </w:pPr>
      <w:r w:rsidRPr="00E43AC1">
        <w:rPr>
          <w:rStyle w:val="Char1"/>
          <w:rFonts w:hint="cs"/>
          <w:rtl/>
        </w:rPr>
        <w:t>قاموس الرجال</w:t>
      </w:r>
      <w:r w:rsidRPr="00531732">
        <w:rPr>
          <w:rStyle w:val="Char4"/>
          <w:rFonts w:hint="cs"/>
          <w:rtl/>
        </w:rPr>
        <w:t xml:space="preserve"> اثر محمد تقی تستری</w:t>
      </w:r>
      <w:r>
        <w:rPr>
          <w:rStyle w:val="Char4"/>
          <w:rFonts w:hint="cs"/>
          <w:rtl/>
        </w:rPr>
        <w:t xml:space="preserve">، </w:t>
      </w:r>
      <w:r w:rsidRPr="00531732">
        <w:rPr>
          <w:rStyle w:val="Char4"/>
          <w:rFonts w:hint="cs"/>
          <w:rtl/>
        </w:rPr>
        <w:t>چاپخانه مرکز نشر کتاب تهران</w:t>
      </w:r>
      <w:r>
        <w:rPr>
          <w:rStyle w:val="Char4"/>
          <w:rFonts w:hint="cs"/>
          <w:rtl/>
        </w:rPr>
        <w:t xml:space="preserve">، </w:t>
      </w:r>
      <w:r w:rsidRPr="00531732">
        <w:rPr>
          <w:rStyle w:val="Char4"/>
          <w:rFonts w:hint="cs"/>
          <w:rtl/>
        </w:rPr>
        <w:t>سال 1382 هجری.</w:t>
      </w:r>
    </w:p>
    <w:p w:rsidR="00EF5C64" w:rsidRPr="00531732" w:rsidRDefault="00EF5C64" w:rsidP="00455531">
      <w:pPr>
        <w:pStyle w:val="StyleComplexBLotus12ptJustifiedFirstline05cmCharCharCharCharCharCharCharCharCharCharCharCharCharCharCharCharChar"/>
        <w:widowControl w:val="0"/>
        <w:numPr>
          <w:ilvl w:val="0"/>
          <w:numId w:val="23"/>
        </w:numPr>
        <w:tabs>
          <w:tab w:val="clear" w:pos="884"/>
        </w:tabs>
        <w:spacing w:line="240" w:lineRule="auto"/>
        <w:ind w:left="641" w:hanging="357"/>
        <w:rPr>
          <w:rStyle w:val="Char4"/>
        </w:rPr>
      </w:pPr>
      <w:r w:rsidRPr="00E43AC1">
        <w:rPr>
          <w:rStyle w:val="Char1"/>
          <w:rFonts w:hint="cs"/>
          <w:rtl/>
        </w:rPr>
        <w:t>روضة الصفا</w:t>
      </w:r>
      <w:r>
        <w:rPr>
          <w:rStyle w:val="Char4"/>
          <w:rFonts w:hint="cs"/>
          <w:rtl/>
        </w:rPr>
        <w:t xml:space="preserve">، </w:t>
      </w:r>
      <w:r w:rsidRPr="00531732">
        <w:rPr>
          <w:rStyle w:val="Char4"/>
          <w:rFonts w:hint="cs"/>
          <w:rtl/>
        </w:rPr>
        <w:t>تاریخ مورد اعتماد اهل تشیع به زبان فارسی</w:t>
      </w:r>
      <w:r>
        <w:rPr>
          <w:rStyle w:val="Char4"/>
          <w:rFonts w:hint="cs"/>
          <w:rtl/>
        </w:rPr>
        <w:t xml:space="preserve">، </w:t>
      </w:r>
      <w:r w:rsidRPr="00531732">
        <w:rPr>
          <w:rStyle w:val="Char4"/>
          <w:rFonts w:hint="cs"/>
          <w:rtl/>
        </w:rPr>
        <w:t>ج 2</w:t>
      </w:r>
      <w:r>
        <w:rPr>
          <w:rStyle w:val="Char4"/>
          <w:rFonts w:hint="cs"/>
          <w:rtl/>
        </w:rPr>
        <w:t xml:space="preserve">، </w:t>
      </w:r>
      <w:r w:rsidRPr="00531732">
        <w:rPr>
          <w:rStyle w:val="Char4"/>
          <w:rFonts w:hint="cs"/>
          <w:rtl/>
        </w:rPr>
        <w:t>ص 292</w:t>
      </w:r>
      <w:r>
        <w:rPr>
          <w:rStyle w:val="Char4"/>
          <w:rFonts w:hint="cs"/>
          <w:rtl/>
        </w:rPr>
        <w:t xml:space="preserve">، </w:t>
      </w:r>
      <w:r w:rsidRPr="00531732">
        <w:rPr>
          <w:rStyle w:val="Char4"/>
          <w:rFonts w:hint="cs"/>
          <w:rtl/>
        </w:rPr>
        <w:t>چاپ ایران.</w:t>
      </w:r>
    </w:p>
    <w:p w:rsidR="00EF5C64" w:rsidRDefault="00EF5C64" w:rsidP="00EF5C64">
      <w:pPr>
        <w:pStyle w:val="StyleComplexBLotus12ptJustifiedFirstline05cmCharCharCharCharCharCharCharCharCharCharCharCharCharCharCharCharChar"/>
        <w:widowControl w:val="0"/>
        <w:numPr>
          <w:ilvl w:val="0"/>
          <w:numId w:val="23"/>
        </w:numPr>
        <w:tabs>
          <w:tab w:val="clear" w:pos="884"/>
        </w:tabs>
        <w:spacing w:line="240" w:lineRule="auto"/>
        <w:ind w:left="641" w:hanging="357"/>
        <w:rPr>
          <w:rStyle w:val="Char4"/>
        </w:rPr>
      </w:pPr>
      <w:r w:rsidRPr="00E43AC1">
        <w:rPr>
          <w:rStyle w:val="Char1"/>
          <w:rFonts w:hint="cs"/>
          <w:rtl/>
        </w:rPr>
        <w:t>دائرة الـمعارف</w:t>
      </w:r>
      <w:r w:rsidRPr="00531732">
        <w:rPr>
          <w:rStyle w:val="Char4"/>
          <w:rFonts w:hint="cs"/>
          <w:rtl/>
        </w:rPr>
        <w:t xml:space="preserve"> موسوم به «مقتبس الاثر ومجدّد ما دثر</w:t>
      </w:r>
      <w:r>
        <w:rPr>
          <w:rStyle w:val="Char4"/>
          <w:rFonts w:hint="cs"/>
          <w:rtl/>
        </w:rPr>
        <w:t xml:space="preserve">، </w:t>
      </w:r>
      <w:r w:rsidRPr="00531732">
        <w:rPr>
          <w:rStyle w:val="Char4"/>
          <w:rFonts w:hint="cs"/>
          <w:rtl/>
        </w:rPr>
        <w:t>اثر محمد حسین اعلمی حائری چاپ 1388 هجری</w:t>
      </w:r>
      <w:r>
        <w:rPr>
          <w:rStyle w:val="Char4"/>
          <w:rFonts w:hint="cs"/>
          <w:rtl/>
        </w:rPr>
        <w:t xml:space="preserve">، </w:t>
      </w:r>
      <w:r w:rsidRPr="00531732">
        <w:rPr>
          <w:rStyle w:val="Char4"/>
          <w:rFonts w:hint="cs"/>
          <w:rtl/>
        </w:rPr>
        <w:t>چاپخانه</w:t>
      </w:r>
      <w:r w:rsidRPr="00531732">
        <w:rPr>
          <w:rStyle w:val="Char4"/>
          <w:rFonts w:hint="eastAsia"/>
          <w:rtl/>
        </w:rPr>
        <w:t>‌ی</w:t>
      </w:r>
      <w:r w:rsidRPr="00531732">
        <w:rPr>
          <w:rStyle w:val="Char4"/>
          <w:rFonts w:hint="cs"/>
          <w:rtl/>
        </w:rPr>
        <w:t xml:space="preserve"> علمیه قم.</w:t>
      </w:r>
    </w:p>
    <w:p w:rsidR="0008103B" w:rsidRPr="0008103B" w:rsidRDefault="0008103B" w:rsidP="0008103B">
      <w:pPr>
        <w:pStyle w:val="a7"/>
        <w:numPr>
          <w:ilvl w:val="0"/>
          <w:numId w:val="23"/>
        </w:numPr>
        <w:tabs>
          <w:tab w:val="clear" w:pos="884"/>
        </w:tabs>
        <w:ind w:left="641" w:hanging="357"/>
      </w:pPr>
      <w:r w:rsidRPr="0008103B">
        <w:rPr>
          <w:rFonts w:hint="cs"/>
          <w:rtl/>
        </w:rPr>
        <w:t xml:space="preserve">کتاب </w:t>
      </w:r>
      <w:r w:rsidRPr="0008103B">
        <w:rPr>
          <w:rStyle w:val="Char1"/>
          <w:rFonts w:ascii="IRNazli" w:hAnsi="IRNazli" w:cs="IRNazli" w:hint="cs"/>
          <w:sz w:val="28"/>
          <w:szCs w:val="28"/>
          <w:rtl/>
        </w:rPr>
        <w:t>الکنی والالقاب</w:t>
      </w:r>
      <w:r w:rsidRPr="0008103B">
        <w:rPr>
          <w:rFonts w:hint="cs"/>
          <w:rtl/>
        </w:rPr>
        <w:t>، اثر عباس بن محمد رضا قمی، تاریخ 1359 هجری، چاپ العرفان، صیدا.</w:t>
      </w:r>
    </w:p>
    <w:p w:rsidR="00A15C0A" w:rsidRPr="00531732" w:rsidRDefault="00A15C0A" w:rsidP="00E43AC1">
      <w:pPr>
        <w:ind w:firstLine="284"/>
        <w:jc w:val="both"/>
        <w:rPr>
          <w:rStyle w:val="Char4"/>
          <w:rtl/>
        </w:rPr>
      </w:pPr>
      <w:r w:rsidRPr="00531732">
        <w:rPr>
          <w:rStyle w:val="Char4"/>
          <w:rFonts w:hint="cs"/>
          <w:rtl/>
        </w:rPr>
        <w:t>این موارد تعدادی از</w:t>
      </w:r>
      <w:r w:rsidR="008B6F72">
        <w:rPr>
          <w:rStyle w:val="Char4"/>
          <w:rFonts w:hint="cs"/>
          <w:rtl/>
        </w:rPr>
        <w:t xml:space="preserve"> کتاب‌های </w:t>
      </w:r>
      <w:r w:rsidRPr="00531732">
        <w:rPr>
          <w:rStyle w:val="Char4"/>
          <w:rFonts w:hint="cs"/>
          <w:rtl/>
        </w:rPr>
        <w:t>شیعه است که ما از آن آگاهی یافتیم. البته</w:t>
      </w:r>
      <w:r w:rsidR="008B6F72">
        <w:rPr>
          <w:rStyle w:val="Char4"/>
          <w:rFonts w:hint="cs"/>
          <w:rtl/>
        </w:rPr>
        <w:t xml:space="preserve"> کتاب‌های </w:t>
      </w:r>
      <w:r w:rsidRPr="00531732">
        <w:rPr>
          <w:rStyle w:val="Char4"/>
          <w:rFonts w:hint="cs"/>
          <w:rtl/>
        </w:rPr>
        <w:t>خطی و چاپی دیگری هم که به بیان زندگینامه</w:t>
      </w:r>
      <w:r w:rsidRPr="00531732">
        <w:rPr>
          <w:rStyle w:val="Char4"/>
          <w:rFonts w:hint="eastAsia"/>
          <w:rtl/>
        </w:rPr>
        <w:t>‌ی</w:t>
      </w:r>
      <w:r w:rsidRPr="00531732">
        <w:rPr>
          <w:rStyle w:val="Char4"/>
          <w:rFonts w:hint="cs"/>
          <w:rtl/>
        </w:rPr>
        <w:t xml:space="preserve"> ابن سبا و گروه سبأئیت پرداخته‌اند وجود دارد. از جمله</w:t>
      </w:r>
      <w:r w:rsidR="00A01BD5">
        <w:rPr>
          <w:rStyle w:val="Char4"/>
          <w:rFonts w:hint="cs"/>
          <w:rtl/>
        </w:rPr>
        <w:t>:</w:t>
      </w:r>
      <w:r w:rsidR="000B4EE4">
        <w:rPr>
          <w:rStyle w:val="Char4"/>
          <w:rFonts w:hint="cs"/>
          <w:rtl/>
        </w:rPr>
        <w:t xml:space="preserve"> </w:t>
      </w:r>
      <w:r w:rsidRPr="00531732">
        <w:rPr>
          <w:rStyle w:val="Char4"/>
          <w:rFonts w:hint="cs"/>
          <w:rtl/>
        </w:rPr>
        <w:t>حل الاشکال اثر احمد طاووس</w:t>
      </w:r>
      <w:r w:rsidR="00A01BD5">
        <w:rPr>
          <w:rStyle w:val="Char4"/>
          <w:rFonts w:hint="cs"/>
          <w:rtl/>
        </w:rPr>
        <w:t>،</w:t>
      </w:r>
      <w:r w:rsidR="000B4EE4">
        <w:rPr>
          <w:rStyle w:val="Char4"/>
          <w:rFonts w:hint="cs"/>
          <w:rtl/>
        </w:rPr>
        <w:t xml:space="preserve"> </w:t>
      </w:r>
      <w:r w:rsidRPr="00531732">
        <w:rPr>
          <w:rStyle w:val="Char4"/>
          <w:rFonts w:hint="cs"/>
          <w:rtl/>
        </w:rPr>
        <w:t>متوفی سال 673 هجری قمری. و الرجال اثر ابن داود نوشته</w:t>
      </w:r>
      <w:r w:rsidRPr="00531732">
        <w:rPr>
          <w:rStyle w:val="Char4"/>
          <w:rFonts w:hint="eastAsia"/>
          <w:rtl/>
        </w:rPr>
        <w:t>‌ی</w:t>
      </w:r>
      <w:r w:rsidRPr="00531732">
        <w:rPr>
          <w:rStyle w:val="Char4"/>
          <w:rFonts w:hint="cs"/>
          <w:rtl/>
        </w:rPr>
        <w:t xml:space="preserve"> سال 707 هجری و تحریر طاوسی</w:t>
      </w:r>
      <w:r w:rsidR="00A01BD5">
        <w:rPr>
          <w:rStyle w:val="Char4"/>
          <w:rFonts w:hint="cs"/>
          <w:rtl/>
        </w:rPr>
        <w:t>،</w:t>
      </w:r>
      <w:r w:rsidR="000B4EE4">
        <w:rPr>
          <w:rStyle w:val="Char4"/>
          <w:rFonts w:hint="cs"/>
          <w:rtl/>
        </w:rPr>
        <w:t xml:space="preserve"> </w:t>
      </w:r>
      <w:r w:rsidRPr="00531732">
        <w:rPr>
          <w:rStyle w:val="Char4"/>
          <w:rFonts w:hint="cs"/>
          <w:rtl/>
        </w:rPr>
        <w:t>اثر حسن بن زین الدین عاملی</w:t>
      </w:r>
      <w:r w:rsidR="00A01BD5">
        <w:rPr>
          <w:rStyle w:val="Char4"/>
          <w:rFonts w:hint="cs"/>
          <w:rtl/>
        </w:rPr>
        <w:t>،</w:t>
      </w:r>
      <w:r w:rsidR="000B4EE4">
        <w:rPr>
          <w:rStyle w:val="Char4"/>
          <w:rFonts w:hint="cs"/>
          <w:rtl/>
        </w:rPr>
        <w:t xml:space="preserve"> </w:t>
      </w:r>
      <w:r w:rsidRPr="00531732">
        <w:rPr>
          <w:rStyle w:val="Char4"/>
          <w:rFonts w:hint="cs"/>
          <w:rtl/>
        </w:rPr>
        <w:t>متوفی سال 1011 هجری و مجمع الرجال اثر قهبائی</w:t>
      </w:r>
      <w:r w:rsidR="00A01BD5">
        <w:rPr>
          <w:rStyle w:val="Char4"/>
          <w:rFonts w:hint="cs"/>
          <w:rtl/>
        </w:rPr>
        <w:t>،</w:t>
      </w:r>
      <w:r w:rsidR="000B4EE4">
        <w:rPr>
          <w:rStyle w:val="Char4"/>
          <w:rFonts w:hint="cs"/>
          <w:rtl/>
        </w:rPr>
        <w:t xml:space="preserve"> </w:t>
      </w:r>
      <w:r w:rsidRPr="00531732">
        <w:rPr>
          <w:rStyle w:val="Char4"/>
          <w:rFonts w:hint="cs"/>
          <w:rtl/>
        </w:rPr>
        <w:t>نوشته</w:t>
      </w:r>
      <w:r w:rsidRPr="00531732">
        <w:rPr>
          <w:rStyle w:val="Char4"/>
          <w:rFonts w:hint="eastAsia"/>
          <w:rtl/>
        </w:rPr>
        <w:t>‌ی</w:t>
      </w:r>
      <w:r w:rsidRPr="00531732">
        <w:rPr>
          <w:rStyle w:val="Char4"/>
          <w:rFonts w:hint="cs"/>
          <w:rtl/>
        </w:rPr>
        <w:t xml:space="preserve"> سال 1016 هجری و نقد الرجال تفرشی</w:t>
      </w:r>
      <w:r w:rsidR="00A01BD5">
        <w:rPr>
          <w:rStyle w:val="Char4"/>
          <w:rFonts w:hint="cs"/>
          <w:rtl/>
        </w:rPr>
        <w:t>،</w:t>
      </w:r>
      <w:r w:rsidR="000B4EE4">
        <w:rPr>
          <w:rStyle w:val="Char4"/>
          <w:rFonts w:hint="cs"/>
          <w:rtl/>
        </w:rPr>
        <w:t xml:space="preserve"> </w:t>
      </w:r>
      <w:r w:rsidRPr="00531732">
        <w:rPr>
          <w:rStyle w:val="Char4"/>
          <w:rFonts w:hint="cs"/>
          <w:rtl/>
        </w:rPr>
        <w:t>نوشته سال 1015 هجری و جامع الروا</w:t>
      </w:r>
      <w:r w:rsidRPr="008E2D74">
        <w:rPr>
          <w:rStyle w:val="Char4"/>
          <w:rFonts w:hint="cs"/>
          <w:rtl/>
        </w:rPr>
        <w:t>ة</w:t>
      </w:r>
      <w:r w:rsidRPr="00531732">
        <w:rPr>
          <w:rStyle w:val="Char4"/>
          <w:rFonts w:hint="cs"/>
          <w:rtl/>
        </w:rPr>
        <w:t xml:space="preserve"> اردبیلی</w:t>
      </w:r>
      <w:r w:rsidR="00A01BD5">
        <w:rPr>
          <w:rStyle w:val="Char4"/>
          <w:rFonts w:hint="cs"/>
          <w:rtl/>
        </w:rPr>
        <w:t>،</w:t>
      </w:r>
      <w:r w:rsidR="000B4EE4">
        <w:rPr>
          <w:rStyle w:val="Char4"/>
          <w:rFonts w:hint="cs"/>
          <w:rtl/>
        </w:rPr>
        <w:t xml:space="preserve"> </w:t>
      </w:r>
      <w:r w:rsidRPr="00531732">
        <w:rPr>
          <w:rStyle w:val="Char4"/>
          <w:rFonts w:hint="cs"/>
          <w:rtl/>
        </w:rPr>
        <w:t>نوشته</w:t>
      </w:r>
      <w:r w:rsidRPr="00531732">
        <w:rPr>
          <w:rStyle w:val="Char4"/>
          <w:rFonts w:hint="eastAsia"/>
          <w:rtl/>
        </w:rPr>
        <w:t>‌ی</w:t>
      </w:r>
      <w:r w:rsidRPr="00531732">
        <w:rPr>
          <w:rStyle w:val="Char4"/>
          <w:rFonts w:hint="cs"/>
          <w:rtl/>
        </w:rPr>
        <w:t xml:space="preserve"> سال 1100 هجری و دائر</w:t>
      </w:r>
      <w:r w:rsidRPr="008E2D74">
        <w:rPr>
          <w:rStyle w:val="Char4"/>
          <w:rFonts w:hint="cs"/>
          <w:rtl/>
        </w:rPr>
        <w:t>ة</w:t>
      </w:r>
      <w:r w:rsidRPr="00531732">
        <w:rPr>
          <w:rStyle w:val="Char4"/>
          <w:rFonts w:hint="cs"/>
          <w:rtl/>
        </w:rPr>
        <w:t xml:space="preserve"> المعارف محمد باقر مجلسی</w:t>
      </w:r>
      <w:r w:rsidR="00A01BD5">
        <w:rPr>
          <w:rStyle w:val="Char4"/>
          <w:rFonts w:hint="cs"/>
          <w:rtl/>
        </w:rPr>
        <w:t>،</w:t>
      </w:r>
      <w:r w:rsidR="000B4EE4">
        <w:rPr>
          <w:rStyle w:val="Char4"/>
          <w:rFonts w:hint="cs"/>
          <w:rtl/>
        </w:rPr>
        <w:t xml:space="preserve"> </w:t>
      </w:r>
      <w:r w:rsidRPr="00531732">
        <w:rPr>
          <w:rStyle w:val="Char4"/>
          <w:rFonts w:hint="cs"/>
          <w:rtl/>
        </w:rPr>
        <w:t>متوفی سال 1110 هجری</w:t>
      </w:r>
      <w:r w:rsidRPr="00531732">
        <w:rPr>
          <w:rStyle w:val="Char4"/>
          <w:rtl/>
        </w:rPr>
        <w:footnoteReference w:id="24"/>
      </w:r>
      <w:r w:rsidRPr="00531732">
        <w:rPr>
          <w:rStyle w:val="Char4"/>
          <w:rFonts w:hint="cs"/>
          <w:rtl/>
        </w:rPr>
        <w:t xml:space="preserve"> و ابن شهر آشوب</w:t>
      </w:r>
      <w:r w:rsidR="00A01BD5">
        <w:rPr>
          <w:rStyle w:val="Char4"/>
          <w:rFonts w:hint="cs"/>
          <w:rtl/>
        </w:rPr>
        <w:t>،</w:t>
      </w:r>
      <w:r w:rsidR="000B4EE4">
        <w:rPr>
          <w:rStyle w:val="Char4"/>
          <w:rFonts w:hint="cs"/>
          <w:rtl/>
        </w:rPr>
        <w:t xml:space="preserve"> </w:t>
      </w:r>
      <w:r w:rsidRPr="00531732">
        <w:rPr>
          <w:rStyle w:val="Char4"/>
          <w:rFonts w:hint="cs"/>
          <w:rtl/>
        </w:rPr>
        <w:t>متوفی</w:t>
      </w:r>
      <w:r w:rsidR="00A01BD5">
        <w:rPr>
          <w:rStyle w:val="Char4"/>
          <w:rFonts w:hint="cs"/>
          <w:rtl/>
        </w:rPr>
        <w:t>،</w:t>
      </w:r>
      <w:r w:rsidR="000B4EE4">
        <w:rPr>
          <w:rStyle w:val="Char4"/>
          <w:rFonts w:hint="cs"/>
          <w:rtl/>
        </w:rPr>
        <w:t xml:space="preserve"> </w:t>
      </w:r>
      <w:r w:rsidRPr="00531732">
        <w:rPr>
          <w:rStyle w:val="Char4"/>
          <w:rFonts w:hint="cs"/>
          <w:rtl/>
        </w:rPr>
        <w:t>588 هجری</w:t>
      </w:r>
      <w:r w:rsidRPr="00531732">
        <w:rPr>
          <w:rStyle w:val="Char4"/>
          <w:rtl/>
        </w:rPr>
        <w:footnoteReference w:id="25"/>
      </w:r>
      <w:r w:rsidRPr="00531732">
        <w:rPr>
          <w:rStyle w:val="Char4"/>
          <w:rFonts w:hint="cs"/>
          <w:rtl/>
        </w:rPr>
        <w:t xml:space="preserve"> و پسر محمد طاهر عاملی</w:t>
      </w:r>
      <w:r w:rsidR="00A01BD5">
        <w:rPr>
          <w:rStyle w:val="Char4"/>
          <w:rFonts w:hint="cs"/>
          <w:rtl/>
        </w:rPr>
        <w:t>،</w:t>
      </w:r>
      <w:r w:rsidR="000B4EE4">
        <w:rPr>
          <w:rStyle w:val="Char4"/>
          <w:rFonts w:hint="cs"/>
          <w:rtl/>
        </w:rPr>
        <w:t xml:space="preserve"> </w:t>
      </w:r>
      <w:r w:rsidRPr="00531732">
        <w:rPr>
          <w:rStyle w:val="Char4"/>
          <w:rFonts w:hint="cs"/>
          <w:rtl/>
        </w:rPr>
        <w:t>متوفی 1138</w:t>
      </w:r>
      <w:r w:rsidRPr="00531732">
        <w:rPr>
          <w:rStyle w:val="Char4"/>
          <w:rtl/>
        </w:rPr>
        <w:footnoteReference w:id="26"/>
      </w:r>
      <w:r w:rsidR="00F34544" w:rsidRPr="00531732">
        <w:rPr>
          <w:rStyle w:val="Char4"/>
          <w:rFonts w:hint="cs"/>
          <w:rtl/>
        </w:rPr>
        <w:t>.</w:t>
      </w:r>
    </w:p>
    <w:p w:rsidR="00F34544" w:rsidRDefault="00F34544" w:rsidP="00E43AC1">
      <w:pPr>
        <w:ind w:firstLine="284"/>
        <w:jc w:val="both"/>
        <w:rPr>
          <w:rStyle w:val="Char4"/>
          <w:rtl/>
        </w:rPr>
      </w:pPr>
    </w:p>
    <w:p w:rsidR="007A35C0" w:rsidRDefault="007A35C0" w:rsidP="00E43AC1">
      <w:pPr>
        <w:ind w:firstLine="284"/>
        <w:jc w:val="both"/>
        <w:rPr>
          <w:rStyle w:val="Char4"/>
          <w:rtl/>
        </w:rPr>
        <w:sectPr w:rsidR="007A35C0" w:rsidSect="00AB2A3F">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A15C0A" w:rsidRPr="007A35C0" w:rsidRDefault="00A15C0A" w:rsidP="007A35C0">
      <w:pPr>
        <w:pStyle w:val="a0"/>
        <w:rPr>
          <w:rtl/>
        </w:rPr>
      </w:pPr>
      <w:bookmarkStart w:id="59" w:name="_Toc314439549"/>
      <w:bookmarkStart w:id="60" w:name="_Toc367738306"/>
      <w:bookmarkStart w:id="61" w:name="_Toc437940382"/>
      <w:r w:rsidRPr="007A35C0">
        <w:rPr>
          <w:rFonts w:hint="cs"/>
          <w:rtl/>
        </w:rPr>
        <w:t>عقیده‌ی ابن سبأ و گمراهی</w:t>
      </w:r>
      <w:r w:rsidRPr="007A35C0">
        <w:rPr>
          <w:rFonts w:hint="eastAsia"/>
          <w:rtl/>
        </w:rPr>
        <w:t>‌</w:t>
      </w:r>
      <w:r w:rsidRPr="007A35C0">
        <w:rPr>
          <w:rFonts w:hint="cs"/>
          <w:rtl/>
        </w:rPr>
        <w:t>های او</w:t>
      </w:r>
      <w:bookmarkEnd w:id="59"/>
      <w:bookmarkEnd w:id="60"/>
      <w:bookmarkEnd w:id="61"/>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پس از اینکه تعدادی از</w:t>
      </w:r>
      <w:r w:rsidR="008B6F72">
        <w:rPr>
          <w:rStyle w:val="Char4"/>
          <w:rFonts w:hint="cs"/>
          <w:rtl/>
        </w:rPr>
        <w:t xml:space="preserve"> کتاب‌های </w:t>
      </w:r>
      <w:r w:rsidRPr="00531732">
        <w:rPr>
          <w:rStyle w:val="Char4"/>
          <w:rFonts w:hint="cs"/>
          <w:rtl/>
        </w:rPr>
        <w:t>مورد اعتماد خود شیعه و موثق نزد</w:t>
      </w:r>
      <w:r w:rsidR="004E0FD7">
        <w:rPr>
          <w:rStyle w:val="Char4"/>
          <w:rFonts w:hint="cs"/>
          <w:rtl/>
        </w:rPr>
        <w:t xml:space="preserve"> آن‌ها </w:t>
      </w:r>
      <w:r w:rsidRPr="00531732">
        <w:rPr>
          <w:rStyle w:val="Char4"/>
          <w:rFonts w:hint="cs"/>
          <w:rtl/>
        </w:rPr>
        <w:t>را ذکر نمودیم</w:t>
      </w:r>
      <w:r w:rsidR="00A01BD5">
        <w:rPr>
          <w:rStyle w:val="Char4"/>
          <w:rFonts w:hint="cs"/>
          <w:rtl/>
        </w:rPr>
        <w:t>،</w:t>
      </w:r>
      <w:r w:rsidR="000B4EE4">
        <w:rPr>
          <w:rStyle w:val="Char4"/>
          <w:rFonts w:hint="cs"/>
          <w:rtl/>
        </w:rPr>
        <w:t xml:space="preserve"> </w:t>
      </w:r>
      <w:r w:rsidRPr="00531732">
        <w:rPr>
          <w:rStyle w:val="Char4"/>
          <w:rFonts w:hint="cs"/>
          <w:rtl/>
        </w:rPr>
        <w:t>اکنون به بیان مهم</w:t>
      </w:r>
      <w:r w:rsidR="00F34544" w:rsidRPr="00531732">
        <w:rPr>
          <w:rStyle w:val="Char4"/>
          <w:rFonts w:hint="eastAsia"/>
          <w:rtl/>
        </w:rPr>
        <w:t>‌</w:t>
      </w:r>
      <w:r w:rsidRPr="00531732">
        <w:rPr>
          <w:rStyle w:val="Char4"/>
          <w:rFonts w:hint="cs"/>
          <w:rtl/>
        </w:rPr>
        <w:t>ترین موارد اعتقادی ابن سبأ می‌پردازیم که پیروان خود را به سوی آن و اعتقاد به آن فرا می‌خواند و این افکار گمراه</w:t>
      </w:r>
      <w:r w:rsidRPr="00531732">
        <w:rPr>
          <w:rStyle w:val="Char4"/>
          <w:rFonts w:hint="eastAsia"/>
          <w:rtl/>
        </w:rPr>
        <w:t>‌</w:t>
      </w:r>
      <w:r w:rsidRPr="00531732">
        <w:rPr>
          <w:rStyle w:val="Char4"/>
          <w:rFonts w:hint="cs"/>
          <w:rtl/>
        </w:rPr>
        <w:t>کننده به فرقه‌های شیعی هم سرایت کرد. اما علت اینکه ما برای بیان اعتقادات این شخص یهودی به کتب شیعه و روایات</w:t>
      </w:r>
      <w:r w:rsidR="004E0FD7">
        <w:rPr>
          <w:rStyle w:val="Char4"/>
          <w:rFonts w:hint="cs"/>
          <w:rtl/>
        </w:rPr>
        <w:t xml:space="preserve"> آن‌ها </w:t>
      </w:r>
      <w:r w:rsidRPr="00531732">
        <w:rPr>
          <w:rStyle w:val="Char4"/>
          <w:rFonts w:hint="cs"/>
          <w:rtl/>
        </w:rPr>
        <w:t>از معصومین استناد می‌کنیم</w:t>
      </w:r>
      <w:r w:rsidR="00A01BD5">
        <w:rPr>
          <w:rStyle w:val="Char4"/>
          <w:rFonts w:hint="cs"/>
          <w:rtl/>
        </w:rPr>
        <w:t>،</w:t>
      </w:r>
      <w:r w:rsidR="000B4EE4">
        <w:rPr>
          <w:rStyle w:val="Char4"/>
          <w:rFonts w:hint="cs"/>
          <w:rtl/>
        </w:rPr>
        <w:t xml:space="preserve"> </w:t>
      </w:r>
      <w:r w:rsidRPr="00531732">
        <w:rPr>
          <w:rStyle w:val="Char4"/>
          <w:rFonts w:hint="cs"/>
          <w:rtl/>
        </w:rPr>
        <w:t>اینست که</w:t>
      </w:r>
      <w:r w:rsidR="00A01BD5">
        <w:rPr>
          <w:rStyle w:val="Char4"/>
          <w:rFonts w:hint="cs"/>
          <w:rtl/>
        </w:rPr>
        <w:t>:</w:t>
      </w:r>
      <w:r w:rsidR="000B4EE4">
        <w:rPr>
          <w:rStyle w:val="Char4"/>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شیعیان می‌گویند</w:t>
      </w:r>
      <w:r w:rsidR="00A01BD5">
        <w:rPr>
          <w:rStyle w:val="Char4"/>
          <w:rFonts w:hint="cs"/>
          <w:rtl/>
        </w:rPr>
        <w:t>:</w:t>
      </w:r>
      <w:r w:rsidR="000B4EE4">
        <w:rPr>
          <w:rStyle w:val="Char4"/>
          <w:rFonts w:hint="cs"/>
          <w:rtl/>
        </w:rPr>
        <w:t xml:space="preserve"> </w:t>
      </w:r>
      <w:r w:rsidRPr="00531732">
        <w:rPr>
          <w:rStyle w:val="Char4"/>
          <w:rFonts w:hint="cs"/>
          <w:rtl/>
        </w:rPr>
        <w:t>«اعتقاد به عصمت ائمه باعث شده است که احادیث</w:t>
      </w:r>
      <w:r w:rsidR="004E0FD7">
        <w:rPr>
          <w:rStyle w:val="Char4"/>
          <w:rFonts w:hint="cs"/>
          <w:rtl/>
        </w:rPr>
        <w:t xml:space="preserve"> آن‌ها </w:t>
      </w:r>
      <w:r w:rsidRPr="00531732">
        <w:rPr>
          <w:rStyle w:val="Char4"/>
          <w:rFonts w:hint="cs"/>
          <w:rtl/>
        </w:rPr>
        <w:t>کاملاً صحیح باشد و برای صحت</w:t>
      </w:r>
      <w:r w:rsidR="004E0FD7">
        <w:rPr>
          <w:rStyle w:val="Char4"/>
          <w:rFonts w:hint="cs"/>
          <w:rtl/>
        </w:rPr>
        <w:t xml:space="preserve"> آن‌ها </w:t>
      </w:r>
      <w:r w:rsidRPr="00531732">
        <w:rPr>
          <w:rStyle w:val="Char4"/>
          <w:rFonts w:hint="cs"/>
          <w:rtl/>
        </w:rPr>
        <w:t xml:space="preserve">لازم نیست که سند آن احادیث </w:t>
      </w:r>
      <w:r w:rsidR="00F34544" w:rsidRPr="00531732">
        <w:rPr>
          <w:rStyle w:val="Char4"/>
          <w:rFonts w:hint="cs"/>
          <w:rtl/>
        </w:rPr>
        <w:t>-</w:t>
      </w:r>
      <w:r w:rsidRPr="00531732">
        <w:rPr>
          <w:rStyle w:val="Char4"/>
          <w:rFonts w:hint="cs"/>
          <w:rtl/>
        </w:rPr>
        <w:t>آنگونه که اهل سنت معتقدند</w:t>
      </w:r>
      <w:r w:rsidR="00F34544" w:rsidRPr="00531732">
        <w:rPr>
          <w:rStyle w:val="Char4"/>
          <w:rFonts w:hint="cs"/>
          <w:rtl/>
        </w:rPr>
        <w:t>-</w:t>
      </w:r>
      <w:r w:rsidRPr="00531732">
        <w:rPr>
          <w:rStyle w:val="Char4"/>
          <w:rFonts w:hint="cs"/>
          <w:rtl/>
        </w:rPr>
        <w:t xml:space="preserve"> با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متصل باشد»</w:t>
      </w:r>
      <w:r w:rsidRPr="007A35C0">
        <w:rPr>
          <w:rStyle w:val="Char4"/>
          <w:vertAlign w:val="superscript"/>
          <w:rtl/>
        </w:rPr>
        <w:footnoteReference w:id="27"/>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و می‌گویند</w:t>
      </w:r>
      <w:r w:rsidR="00A01BD5">
        <w:rPr>
          <w:rStyle w:val="Char4"/>
          <w:rFonts w:hint="cs"/>
          <w:rtl/>
        </w:rPr>
        <w:t>:</w:t>
      </w:r>
      <w:r w:rsidR="000B4EE4">
        <w:rPr>
          <w:rStyle w:val="Char4"/>
          <w:rFonts w:hint="cs"/>
          <w:rtl/>
        </w:rPr>
        <w:t xml:space="preserve"> </w:t>
      </w:r>
      <w:r w:rsidRPr="00531732">
        <w:rPr>
          <w:rStyle w:val="Char4"/>
          <w:rFonts w:hint="cs"/>
          <w:rtl/>
        </w:rPr>
        <w:t>«چون امام معصوم است پس شکی در گفته‌های او نیست»</w:t>
      </w:r>
      <w:r w:rsidRPr="007A35C0">
        <w:rPr>
          <w:rStyle w:val="Char4"/>
          <w:vertAlign w:val="superscript"/>
          <w:rtl/>
        </w:rPr>
        <w:footnoteReference w:id="28"/>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مامقانی می‌گوید</w:t>
      </w:r>
      <w:r w:rsidR="00A01BD5">
        <w:rPr>
          <w:rStyle w:val="Char4"/>
          <w:rFonts w:hint="cs"/>
          <w:rtl/>
        </w:rPr>
        <w:t>:</w:t>
      </w:r>
      <w:r w:rsidR="000B4EE4">
        <w:rPr>
          <w:rStyle w:val="Char4"/>
          <w:rFonts w:hint="cs"/>
          <w:rtl/>
        </w:rPr>
        <w:t xml:space="preserve"> </w:t>
      </w:r>
      <w:r w:rsidRPr="00531732">
        <w:rPr>
          <w:rStyle w:val="Char4"/>
          <w:rFonts w:hint="cs"/>
          <w:rtl/>
        </w:rPr>
        <w:t>همه‌ی احادیث ما در صدور از معصوم قطعی هستند</w:t>
      </w:r>
      <w:r w:rsidRPr="007A35C0">
        <w:rPr>
          <w:rStyle w:val="Char4"/>
          <w:vertAlign w:val="superscript"/>
          <w:rtl/>
        </w:rPr>
        <w:footnoteReference w:id="29"/>
      </w:r>
      <w:r w:rsidRPr="00531732">
        <w:rPr>
          <w:rStyle w:val="Char4"/>
          <w:rFonts w:hint="cs"/>
          <w:rtl/>
        </w:rPr>
        <w:t>. لازم به ذکر است که کتاب مامقانی جزو مهمترین</w:t>
      </w:r>
      <w:r w:rsidR="008B6F72">
        <w:rPr>
          <w:rStyle w:val="Char4"/>
          <w:rFonts w:hint="cs"/>
          <w:rtl/>
        </w:rPr>
        <w:t xml:space="preserve"> کتاب‌های </w:t>
      </w:r>
      <w:r w:rsidRPr="00531732">
        <w:rPr>
          <w:rStyle w:val="Char4"/>
          <w:rFonts w:hint="cs"/>
          <w:rtl/>
        </w:rPr>
        <w:t>جرح وتعدیل نزد شیعه است.</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اکنون پس از ذکر این گفته‌های شیعی که آنان را مجبور به پذیرش روایات نقل شده در کتاب</w:t>
      </w:r>
      <w:r w:rsidR="00F34544" w:rsidRPr="00531732">
        <w:rPr>
          <w:rStyle w:val="Char4"/>
          <w:rFonts w:hint="eastAsia"/>
          <w:rtl/>
        </w:rPr>
        <w:t>‌</w:t>
      </w:r>
      <w:r w:rsidRPr="00531732">
        <w:rPr>
          <w:rStyle w:val="Char4"/>
          <w:rFonts w:hint="cs"/>
          <w:rtl/>
        </w:rPr>
        <w:t>هایشان می‌کند به بیان مهم</w:t>
      </w:r>
      <w:r w:rsidR="00F34544" w:rsidRPr="00531732">
        <w:rPr>
          <w:rStyle w:val="Char4"/>
          <w:rFonts w:hint="eastAsia"/>
          <w:rtl/>
        </w:rPr>
        <w:t>‌</w:t>
      </w:r>
      <w:r w:rsidRPr="00531732">
        <w:rPr>
          <w:rStyle w:val="Char4"/>
          <w:rFonts w:hint="cs"/>
          <w:rtl/>
        </w:rPr>
        <w:t>ترین باورهای گمراه</w:t>
      </w:r>
      <w:r w:rsidRPr="00531732">
        <w:rPr>
          <w:rStyle w:val="Char4"/>
          <w:rFonts w:hint="eastAsia"/>
          <w:rtl/>
        </w:rPr>
        <w:t>‌</w:t>
      </w:r>
      <w:r w:rsidRPr="00531732">
        <w:rPr>
          <w:rStyle w:val="Char4"/>
          <w:rFonts w:hint="cs"/>
          <w:rtl/>
        </w:rPr>
        <w:t>کننده</w:t>
      </w:r>
      <w:r w:rsidRPr="00531732">
        <w:rPr>
          <w:rStyle w:val="Char4"/>
          <w:rFonts w:hint="eastAsia"/>
          <w:rtl/>
        </w:rPr>
        <w:t>‌ی</w:t>
      </w:r>
      <w:r w:rsidRPr="00531732">
        <w:rPr>
          <w:rStyle w:val="Char4"/>
          <w:rFonts w:hint="cs"/>
          <w:rtl/>
        </w:rPr>
        <w:t xml:space="preserve"> ابن سبأ می‌پردازیم</w:t>
      </w:r>
      <w:r w:rsidR="00A01BD5">
        <w:rPr>
          <w:rStyle w:val="Char4"/>
          <w:rFonts w:hint="cs"/>
          <w:rtl/>
        </w:rPr>
        <w:t>:</w:t>
      </w:r>
      <w:r w:rsidR="000B4EE4">
        <w:rPr>
          <w:rStyle w:val="Char4"/>
          <w:rFonts w:hint="cs"/>
          <w:rtl/>
        </w:rPr>
        <w:t xml:space="preserve"> </w:t>
      </w:r>
    </w:p>
    <w:p w:rsidR="00A15C0A" w:rsidRPr="00531732" w:rsidRDefault="007A35C0"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tl/>
        </w:rPr>
      </w:pPr>
      <w:r>
        <w:rPr>
          <w:rStyle w:val="Char4"/>
          <w:rFonts w:hint="cs"/>
          <w:rtl/>
        </w:rPr>
        <w:t xml:space="preserve"> </w:t>
      </w:r>
      <w:r w:rsidR="00A15C0A" w:rsidRPr="00531732">
        <w:rPr>
          <w:rStyle w:val="Char4"/>
          <w:rFonts w:hint="cs"/>
          <w:rtl/>
        </w:rPr>
        <w:t>اعتقاد به وصیت</w:t>
      </w:r>
      <w:r w:rsidR="00A01BD5">
        <w:rPr>
          <w:rStyle w:val="Char4"/>
          <w:rFonts w:hint="cs"/>
          <w:rtl/>
        </w:rPr>
        <w:t>:</w:t>
      </w:r>
      <w:r w:rsidR="000B4EE4">
        <w:rPr>
          <w:rStyle w:val="Char4"/>
          <w:rFonts w:hint="cs"/>
          <w:rtl/>
        </w:rPr>
        <w:t xml:space="preserve"> </w:t>
      </w:r>
      <w:r w:rsidR="00A15C0A" w:rsidRPr="00531732">
        <w:rPr>
          <w:rStyle w:val="Char4"/>
          <w:rFonts w:hint="cs"/>
          <w:rtl/>
        </w:rPr>
        <w:t>ابن سبأ اولین کسی است که معتقد بود پیامبر</w:t>
      </w:r>
      <w:r w:rsidR="00E4538E" w:rsidRPr="00E4538E">
        <w:rPr>
          <w:rFonts w:ascii="Times New Roman" w:hAnsi="Times New Roman" w:cs="CTraditional Arabic" w:hint="cs"/>
          <w:sz w:val="28"/>
          <w:szCs w:val="28"/>
          <w:rtl/>
          <w:lang w:bidi="fa-IR"/>
        </w:rPr>
        <w:t xml:space="preserve"> ج</w:t>
      </w:r>
      <w:r w:rsidR="00A15C0A" w:rsidRPr="00531732">
        <w:rPr>
          <w:rStyle w:val="Char4"/>
          <w:rFonts w:hint="cs"/>
          <w:rtl/>
        </w:rPr>
        <w:t xml:space="preserve"> برای خلافت علی به مردم سفارش نموده و وی را </w:t>
      </w:r>
      <w:r w:rsidR="00F34544" w:rsidRPr="00531732">
        <w:rPr>
          <w:rStyle w:val="Char4"/>
          <w:rFonts w:hint="cs"/>
          <w:rtl/>
        </w:rPr>
        <w:t>جانشین خود پس از خویش قرار داده</w:t>
      </w:r>
      <w:r w:rsidR="00F34544" w:rsidRPr="00531732">
        <w:rPr>
          <w:rStyle w:val="Char4"/>
          <w:rFonts w:hint="eastAsia"/>
          <w:rtl/>
        </w:rPr>
        <w:t>‌</w:t>
      </w:r>
      <w:r w:rsidR="00A15C0A" w:rsidRPr="00531732">
        <w:rPr>
          <w:rStyle w:val="Char4"/>
          <w:rFonts w:hint="cs"/>
          <w:rtl/>
        </w:rPr>
        <w:t>است.</w:t>
      </w:r>
    </w:p>
    <w:p w:rsidR="00A15C0A" w:rsidRPr="00531732" w:rsidRDefault="00A15C0A"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Pr>
      </w:pPr>
      <w:r w:rsidRPr="00531732">
        <w:rPr>
          <w:rStyle w:val="Char4"/>
          <w:rFonts w:hint="cs"/>
          <w:rtl/>
        </w:rPr>
        <w:t xml:space="preserve"> اولین کسی که از دشمنان </w:t>
      </w:r>
      <w:r w:rsidR="00F34544" w:rsidRPr="00531732">
        <w:rPr>
          <w:rStyle w:val="Char4"/>
          <w:rFonts w:hint="cs"/>
          <w:rtl/>
        </w:rPr>
        <w:t>-فرضی</w:t>
      </w:r>
      <w:r w:rsidRPr="00531732">
        <w:rPr>
          <w:rStyle w:val="Char4"/>
          <w:rFonts w:hint="cs"/>
          <w:rtl/>
        </w:rPr>
        <w:t>-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اظهار تنفر نمود و مخالفان او را مورد بررسی قرار داد و به تکفیر</w:t>
      </w:r>
      <w:r w:rsidR="004E0FD7">
        <w:rPr>
          <w:rStyle w:val="Char4"/>
          <w:rFonts w:hint="cs"/>
          <w:rtl/>
        </w:rPr>
        <w:t xml:space="preserve"> آن‌ها </w:t>
      </w:r>
      <w:r w:rsidRPr="00531732">
        <w:rPr>
          <w:rStyle w:val="Char4"/>
          <w:rFonts w:hint="cs"/>
          <w:rtl/>
        </w:rPr>
        <w:t>اقدام نمود</w:t>
      </w:r>
      <w:r w:rsidR="00A01BD5">
        <w:rPr>
          <w:rStyle w:val="Char4"/>
          <w:rFonts w:hint="cs"/>
          <w:rtl/>
        </w:rPr>
        <w:t>،</w:t>
      </w:r>
      <w:r w:rsidR="000B4EE4">
        <w:rPr>
          <w:rStyle w:val="Char4"/>
          <w:rFonts w:hint="cs"/>
          <w:rtl/>
        </w:rPr>
        <w:t xml:space="preserve"> </w:t>
      </w:r>
      <w:r w:rsidRPr="00531732">
        <w:rPr>
          <w:rStyle w:val="Char4"/>
          <w:rFonts w:hint="cs"/>
          <w:rtl/>
        </w:rPr>
        <w:t>ابن سبأ بود. البته دلیل ما برای این اعتقاد او</w:t>
      </w:r>
      <w:r w:rsidR="00A01BD5">
        <w:rPr>
          <w:rStyle w:val="Char4"/>
          <w:rFonts w:hint="cs"/>
          <w:rtl/>
        </w:rPr>
        <w:t>،</w:t>
      </w:r>
      <w:r w:rsidR="000B4EE4">
        <w:rPr>
          <w:rStyle w:val="Char4"/>
          <w:rFonts w:hint="cs"/>
          <w:rtl/>
        </w:rPr>
        <w:t xml:space="preserve"> </w:t>
      </w:r>
      <w:r w:rsidRPr="00531732">
        <w:rPr>
          <w:rStyle w:val="Char4"/>
          <w:rFonts w:hint="cs"/>
          <w:rtl/>
        </w:rPr>
        <w:t>کتاب تاریخ طبری یا روایت سیف بن عمر نیست</w:t>
      </w:r>
      <w:r w:rsidR="00A01BD5">
        <w:rPr>
          <w:rStyle w:val="Char4"/>
          <w:rFonts w:hint="cs"/>
          <w:rtl/>
        </w:rPr>
        <w:t>،</w:t>
      </w:r>
      <w:r w:rsidR="000B4EE4">
        <w:rPr>
          <w:rStyle w:val="Char4"/>
          <w:rFonts w:hint="cs"/>
          <w:rtl/>
        </w:rPr>
        <w:t xml:space="preserve"> </w:t>
      </w:r>
      <w:r w:rsidRPr="00531732">
        <w:rPr>
          <w:rStyle w:val="Char4"/>
          <w:rFonts w:hint="cs"/>
          <w:rtl/>
        </w:rPr>
        <w:t>بلکه روایاتی است که نوبختی و کشی و مامقانی و تستری و سایر مورخان شیعی نقل کرده‌اند.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نوبختی می‌گوید</w:t>
      </w:r>
      <w:r w:rsidR="00A01BD5">
        <w:rPr>
          <w:rStyle w:val="Char4"/>
          <w:rFonts w:hint="cs"/>
          <w:rtl/>
        </w:rPr>
        <w:t>:</w:t>
      </w:r>
      <w:r w:rsidR="000B4EE4">
        <w:rPr>
          <w:rStyle w:val="Char4"/>
          <w:rFonts w:hint="cs"/>
          <w:rtl/>
        </w:rPr>
        <w:t xml:space="preserve"> </w:t>
      </w:r>
      <w:r w:rsidRPr="00531732">
        <w:rPr>
          <w:rStyle w:val="Char4"/>
          <w:rFonts w:hint="cs"/>
          <w:rtl/>
        </w:rPr>
        <w:t>گروهی از اهل علم از اصحاب علی</w:t>
      </w:r>
      <w:r w:rsidR="00E4538E" w:rsidRPr="00E4538E">
        <w:rPr>
          <w:rFonts w:ascii="Times New Roman" w:hAnsi="Times New Roman" w:cs="CTraditional Arabic" w:hint="cs"/>
          <w:sz w:val="28"/>
          <w:szCs w:val="28"/>
          <w:rtl/>
          <w:lang w:bidi="fa-IR"/>
        </w:rPr>
        <w:t>÷</w:t>
      </w:r>
      <w:r w:rsidRPr="00531732">
        <w:rPr>
          <w:rStyle w:val="Char4"/>
          <w:rFonts w:hint="cs"/>
          <w:rtl/>
        </w:rPr>
        <w:t xml:space="preserve"> روایت کرده‌اند که عبدالله بن سبأ</w:t>
      </w:r>
      <w:r w:rsidR="00A01BD5">
        <w:rPr>
          <w:rStyle w:val="Char4"/>
          <w:rFonts w:hint="cs"/>
          <w:rtl/>
        </w:rPr>
        <w:t>،</w:t>
      </w:r>
      <w:r w:rsidR="000B4EE4">
        <w:rPr>
          <w:rStyle w:val="Char4"/>
          <w:rFonts w:hint="cs"/>
          <w:rtl/>
        </w:rPr>
        <w:t xml:space="preserve"> </w:t>
      </w:r>
      <w:r w:rsidRPr="00531732">
        <w:rPr>
          <w:rStyle w:val="Char4"/>
          <w:rFonts w:hint="cs"/>
          <w:rtl/>
        </w:rPr>
        <w:t>یهودی بوده و مسلمان شده و در ولایت علی در آمده است. او زمانی که هنوز یهودی بود در مورد یوشع بن نون که یکی از اصحاب موسی بود دچار غلو شد و زمانی هم که مسلمان شد پس از وفات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در مورد علی هم دچار غلو شد. او اولین کسی است که اعتقاد به فرضیت امامت علی را گسترش داد و از دشمنان او برائت جست</w:t>
      </w:r>
      <w:r w:rsidR="00A01BD5">
        <w:rPr>
          <w:rStyle w:val="Char4"/>
          <w:rFonts w:hint="cs"/>
          <w:rtl/>
        </w:rPr>
        <w:t>،</w:t>
      </w:r>
      <w:r w:rsidR="000B4EE4">
        <w:rPr>
          <w:rStyle w:val="Char4"/>
          <w:rFonts w:hint="cs"/>
          <w:rtl/>
        </w:rPr>
        <w:t xml:space="preserve"> </w:t>
      </w:r>
      <w:r w:rsidRPr="00531732">
        <w:rPr>
          <w:rStyle w:val="Char4"/>
          <w:rFonts w:hint="cs"/>
          <w:rtl/>
        </w:rPr>
        <w:t>و مخالفان او را ناسزا گفت.</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نوبختی می‌گوید</w:t>
      </w:r>
      <w:r w:rsidR="00A01BD5">
        <w:rPr>
          <w:rStyle w:val="Char4"/>
          <w:rFonts w:hint="cs"/>
          <w:rtl/>
        </w:rPr>
        <w:t>:</w:t>
      </w:r>
      <w:r w:rsidR="000B4EE4">
        <w:rPr>
          <w:rStyle w:val="Char4"/>
          <w:rFonts w:hint="cs"/>
          <w:rtl/>
        </w:rPr>
        <w:t xml:space="preserve"> </w:t>
      </w:r>
      <w:r w:rsidRPr="00531732">
        <w:rPr>
          <w:rStyle w:val="Char4"/>
          <w:rFonts w:hint="cs"/>
          <w:rtl/>
        </w:rPr>
        <w:t>از اینجاست که مخالفان شیعه می‌گویند</w:t>
      </w:r>
      <w:r w:rsidR="00A01BD5">
        <w:rPr>
          <w:rStyle w:val="Char4"/>
          <w:rFonts w:hint="cs"/>
          <w:rtl/>
        </w:rPr>
        <w:t>:</w:t>
      </w:r>
      <w:r w:rsidR="000B4EE4">
        <w:rPr>
          <w:rStyle w:val="Char4"/>
          <w:rFonts w:hint="cs"/>
          <w:rtl/>
        </w:rPr>
        <w:t xml:space="preserve"> </w:t>
      </w:r>
      <w:r w:rsidRPr="00531732">
        <w:rPr>
          <w:rStyle w:val="Char4"/>
          <w:rFonts w:hint="cs"/>
          <w:rtl/>
        </w:rPr>
        <w:t>اصل رافضه از یهودیت سرچشمه می‌گیرد</w:t>
      </w:r>
      <w:r w:rsidRPr="007A35C0">
        <w:rPr>
          <w:rStyle w:val="Char4"/>
          <w:vertAlign w:val="superscript"/>
          <w:rtl/>
        </w:rPr>
        <w:footnoteReference w:id="30"/>
      </w:r>
      <w:r w:rsidRPr="00531732">
        <w:rPr>
          <w:rStyle w:val="Char4"/>
          <w:rFonts w:hint="cs"/>
          <w:rtl/>
        </w:rPr>
        <w:t>. در اینجا این مسئله هم قابل ذکر است که اعتقاد به وصیت که مورد تکیه</w:t>
      </w:r>
      <w:r w:rsidRPr="00531732">
        <w:rPr>
          <w:rStyle w:val="Char4"/>
          <w:rFonts w:hint="eastAsia"/>
          <w:rtl/>
        </w:rPr>
        <w:t>‌ی</w:t>
      </w:r>
      <w:r w:rsidRPr="00531732">
        <w:rPr>
          <w:rStyle w:val="Char4"/>
          <w:rFonts w:hint="cs"/>
          <w:rtl/>
        </w:rPr>
        <w:t xml:space="preserve"> ابن سباست</w:t>
      </w:r>
      <w:r w:rsidR="00A01BD5">
        <w:rPr>
          <w:rStyle w:val="Char4"/>
          <w:rFonts w:hint="cs"/>
          <w:rtl/>
        </w:rPr>
        <w:t>،</w:t>
      </w:r>
      <w:r w:rsidR="000B4EE4">
        <w:rPr>
          <w:rStyle w:val="Char4"/>
          <w:rFonts w:hint="cs"/>
          <w:rtl/>
        </w:rPr>
        <w:t xml:space="preserve"> </w:t>
      </w:r>
      <w:r w:rsidRPr="00531732">
        <w:rPr>
          <w:rStyle w:val="Char4"/>
          <w:rFonts w:hint="cs"/>
          <w:rtl/>
        </w:rPr>
        <w:t>در تورات</w:t>
      </w:r>
      <w:r w:rsidR="00A01BD5">
        <w:rPr>
          <w:rStyle w:val="Char4"/>
          <w:rFonts w:hint="cs"/>
          <w:rtl/>
        </w:rPr>
        <w:t>،</w:t>
      </w:r>
      <w:r w:rsidR="000B4EE4">
        <w:rPr>
          <w:rStyle w:val="Char4"/>
          <w:rFonts w:hint="cs"/>
          <w:rtl/>
        </w:rPr>
        <w:t xml:space="preserve"> </w:t>
      </w:r>
      <w:r w:rsidRPr="00531732">
        <w:rPr>
          <w:rStyle w:val="Char4"/>
          <w:rFonts w:hint="cs"/>
          <w:rtl/>
        </w:rPr>
        <w:t>اصحاح 18</w:t>
      </w:r>
      <w:r w:rsidR="00A01BD5">
        <w:rPr>
          <w:rStyle w:val="Char4"/>
          <w:rFonts w:hint="cs"/>
          <w:rtl/>
        </w:rPr>
        <w:t>،</w:t>
      </w:r>
      <w:r w:rsidR="000B4EE4">
        <w:rPr>
          <w:rStyle w:val="Char4"/>
          <w:rFonts w:hint="cs"/>
          <w:rtl/>
        </w:rPr>
        <w:t xml:space="preserve"> </w:t>
      </w:r>
      <w:r w:rsidRPr="00531732">
        <w:rPr>
          <w:rStyle w:val="Char4"/>
          <w:rFonts w:hint="cs"/>
          <w:rtl/>
        </w:rPr>
        <w:t>سفر تثنیه الاشتراع بیان شده است و در همانجا بیان شده که هرگز زمانی نخواهد بود که پیامبری برای جانشینی موسی وجود نداشته باشد و هر پیامبری در دوره‌ی خود جانشینی خواهد داشت که هنگام حیات او زندگی می‌کند.</w:t>
      </w:r>
    </w:p>
    <w:p w:rsidR="00A15C0A" w:rsidRPr="00531732" w:rsidRDefault="00A15C0A" w:rsidP="007A35C0">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نوبختی هنگام توضیح سبأیت می‌گوید</w:t>
      </w:r>
      <w:r w:rsidR="00A01BD5">
        <w:rPr>
          <w:rStyle w:val="Char4"/>
          <w:rFonts w:hint="cs"/>
          <w:rtl/>
        </w:rPr>
        <w:t>:</w:t>
      </w:r>
      <w:r w:rsidR="000B4EE4">
        <w:rPr>
          <w:rStyle w:val="Char4"/>
          <w:rFonts w:hint="cs"/>
          <w:rtl/>
        </w:rPr>
        <w:t xml:space="preserve"> </w:t>
      </w:r>
      <w:r w:rsidRPr="00531732">
        <w:rPr>
          <w:rStyle w:val="Char4"/>
          <w:rFonts w:hint="cs"/>
          <w:rtl/>
        </w:rPr>
        <w:t>آنان یاران عبدالله بن سبأ بودند که نسبت به ابوبکر و عمر و عثمان و سایر صحابه طعنه می‌زد و خود را از آنان مبرا می‌دانست و می‌گفت که علی او رابه این کار امر کرده است</w:t>
      </w:r>
      <w:r w:rsidRPr="007A35C0">
        <w:rPr>
          <w:rStyle w:val="Char4"/>
          <w:vertAlign w:val="superscript"/>
          <w:rtl/>
        </w:rPr>
        <w:footnoteReference w:id="31"/>
      </w:r>
      <w:r w:rsidR="00F34544" w:rsidRPr="00531732">
        <w:rPr>
          <w:rStyle w:val="Char4"/>
          <w:rFonts w:hint="cs"/>
          <w:rtl/>
        </w:rPr>
        <w:t>.</w:t>
      </w:r>
    </w:p>
    <w:p w:rsidR="00A15C0A" w:rsidRPr="00531732" w:rsidRDefault="00A15C0A"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Pr>
      </w:pPr>
      <w:r w:rsidRPr="00531732">
        <w:rPr>
          <w:rStyle w:val="Char4"/>
          <w:rFonts w:hint="cs"/>
          <w:rtl/>
        </w:rPr>
        <w:t xml:space="preserve"> او اولین کسی بود که الوهیت و ربوبیت علی را مطرح کرد.</w:t>
      </w:r>
    </w:p>
    <w:p w:rsidR="00A15C0A" w:rsidRPr="00531732" w:rsidRDefault="00A15C0A"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tl/>
        </w:rPr>
      </w:pPr>
      <w:r w:rsidRPr="00531732">
        <w:rPr>
          <w:rStyle w:val="Char4"/>
          <w:rFonts w:hint="cs"/>
          <w:rtl/>
        </w:rPr>
        <w:t xml:space="preserve"> از میان فرقه‌های غالی شیعه او اولین کسی بود که ادعای نبوت کرد.</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دلیل آن هم روایتی است که کشی با سند خود از محمد بن قولویه قمی روایت کرده که گفت</w:t>
      </w:r>
      <w:r w:rsidR="00A01BD5">
        <w:rPr>
          <w:rStyle w:val="Char4"/>
          <w:rFonts w:hint="cs"/>
          <w:rtl/>
        </w:rPr>
        <w:t>:</w:t>
      </w:r>
      <w:r w:rsidR="000B4EE4">
        <w:rPr>
          <w:rStyle w:val="Char4"/>
          <w:rFonts w:hint="cs"/>
          <w:rtl/>
        </w:rPr>
        <w:t xml:space="preserve"> </w:t>
      </w:r>
      <w:r w:rsidRPr="00531732">
        <w:rPr>
          <w:rStyle w:val="Char4"/>
          <w:rFonts w:hint="cs"/>
          <w:rtl/>
        </w:rPr>
        <w:t>سعد بن عبدالله بن ابی‌خلف قمی برای من بیان کرد که محمد بن عثمان عبدی از یونس بن عبدالرحمن از عبدالله بن سنان روایت کرده که گفت ابوجعفر به من گفت که عبدالله بن سبأ ادعای نبوت می‌کرد و گمان می‌برد که امیرالمؤمنین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خداست </w:t>
      </w:r>
      <w:r w:rsidR="00F34544" w:rsidRPr="00531732">
        <w:rPr>
          <w:rStyle w:val="Char4"/>
          <w:rFonts w:hint="cs"/>
          <w:rtl/>
        </w:rPr>
        <w:t>-</w:t>
      </w:r>
      <w:r w:rsidRPr="00531732">
        <w:rPr>
          <w:rStyle w:val="Char4"/>
          <w:rFonts w:hint="cs"/>
          <w:rtl/>
        </w:rPr>
        <w:t>خداوند از این شرک بسیار بالاتر است</w:t>
      </w:r>
      <w:r w:rsidR="00F34544" w:rsidRPr="00531732">
        <w:rPr>
          <w:rStyle w:val="Char4"/>
          <w:rFonts w:hint="cs"/>
          <w:rtl/>
        </w:rPr>
        <w:t>-</w:t>
      </w:r>
      <w:r w:rsidRPr="00531732">
        <w:rPr>
          <w:rStyle w:val="Char4"/>
          <w:rFonts w:hint="cs"/>
          <w:rtl/>
        </w:rPr>
        <w:t xml:space="preserve"> این خبر به امیرالمؤمنین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رسید</w:t>
      </w:r>
      <w:r w:rsidR="00A01BD5">
        <w:rPr>
          <w:rStyle w:val="Char4"/>
          <w:rFonts w:hint="cs"/>
          <w:rtl/>
        </w:rPr>
        <w:t>،</w:t>
      </w:r>
      <w:r w:rsidR="000B4EE4">
        <w:rPr>
          <w:rStyle w:val="Char4"/>
          <w:rFonts w:hint="cs"/>
          <w:rtl/>
        </w:rPr>
        <w:t xml:space="preserve"> </w:t>
      </w:r>
      <w:r w:rsidRPr="00531732">
        <w:rPr>
          <w:rStyle w:val="Char4"/>
          <w:rFonts w:hint="cs"/>
          <w:rtl/>
        </w:rPr>
        <w:t>پس او را فراخواند و از او پرسید که آیا چنین گفته‌ای؟ گفت</w:t>
      </w:r>
      <w:r w:rsidR="00A01BD5">
        <w:rPr>
          <w:rStyle w:val="Char4"/>
          <w:rFonts w:hint="cs"/>
          <w:rtl/>
        </w:rPr>
        <w:t>:</w:t>
      </w:r>
      <w:r w:rsidR="000B4EE4">
        <w:rPr>
          <w:rStyle w:val="Char4"/>
          <w:rFonts w:hint="cs"/>
          <w:rtl/>
        </w:rPr>
        <w:t xml:space="preserve"> </w:t>
      </w:r>
      <w:r w:rsidRPr="00531732">
        <w:rPr>
          <w:rStyle w:val="Char4"/>
          <w:rFonts w:hint="cs"/>
          <w:rtl/>
        </w:rPr>
        <w:t>آری و تو خدا هستی و من در درون خود دریافتم که تو خدا هستی و من هم پیامبر هستم. امیرالمؤمنین فرمود</w:t>
      </w:r>
      <w:r w:rsidR="00A01BD5">
        <w:rPr>
          <w:rStyle w:val="Char4"/>
          <w:rFonts w:hint="cs"/>
          <w:rtl/>
        </w:rPr>
        <w:t>:</w:t>
      </w:r>
      <w:r w:rsidR="000B4EE4">
        <w:rPr>
          <w:rStyle w:val="Char4"/>
          <w:rFonts w:hint="cs"/>
          <w:rtl/>
        </w:rPr>
        <w:t xml:space="preserve"> </w:t>
      </w:r>
      <w:r w:rsidRPr="00531732">
        <w:rPr>
          <w:rStyle w:val="Char4"/>
          <w:rFonts w:hint="cs"/>
          <w:rtl/>
        </w:rPr>
        <w:t>وای بر تو</w:t>
      </w:r>
      <w:r w:rsidR="00A01BD5">
        <w:rPr>
          <w:rStyle w:val="Char4"/>
          <w:rFonts w:hint="cs"/>
          <w:rtl/>
        </w:rPr>
        <w:t>،</w:t>
      </w:r>
      <w:r w:rsidR="000B4EE4">
        <w:rPr>
          <w:rStyle w:val="Char4"/>
          <w:rFonts w:hint="cs"/>
          <w:rtl/>
        </w:rPr>
        <w:t xml:space="preserve"> </w:t>
      </w:r>
      <w:r w:rsidRPr="00531732">
        <w:rPr>
          <w:rStyle w:val="Char4"/>
          <w:rFonts w:hint="cs"/>
          <w:rtl/>
        </w:rPr>
        <w:t>شیطان تو را مسخره کرده است</w:t>
      </w:r>
      <w:r w:rsidR="00A01BD5">
        <w:rPr>
          <w:rStyle w:val="Char4"/>
          <w:rFonts w:hint="cs"/>
          <w:rtl/>
        </w:rPr>
        <w:t>،</w:t>
      </w:r>
      <w:r w:rsidR="000B4EE4">
        <w:rPr>
          <w:rStyle w:val="Char4"/>
          <w:rFonts w:hint="cs"/>
          <w:rtl/>
        </w:rPr>
        <w:t xml:space="preserve"> </w:t>
      </w:r>
      <w:r w:rsidRPr="00531732">
        <w:rPr>
          <w:rStyle w:val="Char4"/>
          <w:rFonts w:hint="cs"/>
          <w:rtl/>
        </w:rPr>
        <w:t>از این اعتقاد زشت بر گرد مادرت به عزایت بنشیند</w:t>
      </w:r>
      <w:r w:rsidR="00A01BD5">
        <w:rPr>
          <w:rStyle w:val="Char4"/>
          <w:rFonts w:hint="cs"/>
          <w:rtl/>
        </w:rPr>
        <w:t>،</w:t>
      </w:r>
      <w:r w:rsidR="000B4EE4">
        <w:rPr>
          <w:rStyle w:val="Char4"/>
          <w:rFonts w:hint="cs"/>
          <w:rtl/>
        </w:rPr>
        <w:t xml:space="preserve"> </w:t>
      </w:r>
      <w:r w:rsidRPr="00531732">
        <w:rPr>
          <w:rStyle w:val="Char4"/>
          <w:rFonts w:hint="cs"/>
          <w:rtl/>
        </w:rPr>
        <w:t>توبه کن. اما ابن سبا این کار را نکرد</w:t>
      </w:r>
      <w:r w:rsidR="00A01BD5">
        <w:rPr>
          <w:rStyle w:val="Char4"/>
          <w:rFonts w:hint="cs"/>
          <w:rtl/>
        </w:rPr>
        <w:t>،</w:t>
      </w:r>
      <w:r w:rsidR="000B4EE4">
        <w:rPr>
          <w:rStyle w:val="Char4"/>
          <w:rFonts w:hint="cs"/>
          <w:rtl/>
        </w:rPr>
        <w:t xml:space="preserve"> </w:t>
      </w:r>
      <w:r w:rsidRPr="00531732">
        <w:rPr>
          <w:rStyle w:val="Char4"/>
          <w:rFonts w:hint="cs"/>
          <w:rtl/>
        </w:rPr>
        <w:t>پس علی او را زندان کرد و باز از او تا سه روز توبه خواست اما توبه نکرد</w:t>
      </w:r>
      <w:r w:rsidR="00A01BD5">
        <w:rPr>
          <w:rStyle w:val="Char4"/>
          <w:rFonts w:hint="cs"/>
          <w:rtl/>
        </w:rPr>
        <w:t>،</w:t>
      </w:r>
      <w:r w:rsidR="000B4EE4">
        <w:rPr>
          <w:rStyle w:val="Char4"/>
          <w:rFonts w:hint="cs"/>
          <w:rtl/>
        </w:rPr>
        <w:t xml:space="preserve"> </w:t>
      </w:r>
      <w:r w:rsidRPr="00531732">
        <w:rPr>
          <w:rStyle w:val="Char4"/>
          <w:rFonts w:hint="cs"/>
          <w:rtl/>
        </w:rPr>
        <w:t>پس او را با آتش سوزاند.</w:t>
      </w:r>
    </w:p>
    <w:p w:rsidR="00A15C0A" w:rsidRPr="00531732" w:rsidRDefault="00A15C0A" w:rsidP="007A35C0">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اما حقیقت اینست که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ابن سبأ را به مدائن تبعید کرد و ما این مسئله را به هنگام بحث از برخورد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با او بیان خواهیم کرد. علی مرتضی گفت</w:t>
      </w:r>
      <w:r w:rsidR="00A01BD5">
        <w:rPr>
          <w:rStyle w:val="Char4"/>
          <w:rFonts w:hint="cs"/>
          <w:rtl/>
        </w:rPr>
        <w:t>:</w:t>
      </w:r>
      <w:r w:rsidR="000B4EE4">
        <w:rPr>
          <w:rStyle w:val="Char4"/>
          <w:rFonts w:hint="cs"/>
          <w:rtl/>
        </w:rPr>
        <w:t xml:space="preserve"> </w:t>
      </w:r>
      <w:r w:rsidRPr="00531732">
        <w:rPr>
          <w:rStyle w:val="Char4"/>
          <w:rFonts w:hint="cs"/>
          <w:rtl/>
        </w:rPr>
        <w:t>شیطان بر او چیره شده و نزد او می‌آمد و در ضمیر او الهام می‌کرد</w:t>
      </w:r>
      <w:r w:rsidRPr="007A35C0">
        <w:rPr>
          <w:rStyle w:val="Char4"/>
          <w:vertAlign w:val="superscript"/>
          <w:rtl/>
        </w:rPr>
        <w:footnoteReference w:id="32"/>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کشی با سند خود از محمد بن قولویه دوباره روایت کرده و می‌گوید که سعد بن عبدالله به من گفت که یعقوب بن یزید و محمد بن عیسی از ابوعمیر از هشام بن سالم برای من روایت کرد که گفت</w:t>
      </w:r>
      <w:r w:rsidR="00A01BD5">
        <w:rPr>
          <w:rStyle w:val="Char4"/>
          <w:rFonts w:hint="cs"/>
          <w:rtl/>
        </w:rPr>
        <w:t>:</w:t>
      </w:r>
      <w:r w:rsidR="000B4EE4">
        <w:rPr>
          <w:rStyle w:val="Char4"/>
          <w:rFonts w:hint="cs"/>
          <w:rtl/>
        </w:rPr>
        <w:t xml:space="preserve"> </w:t>
      </w:r>
      <w:r w:rsidRPr="00531732">
        <w:rPr>
          <w:rStyle w:val="Char4"/>
          <w:rFonts w:hint="cs"/>
          <w:rtl/>
        </w:rPr>
        <w:t>از ابو عبدالله شنیدم که درباره ب عبدالله بن سبأ و اعتقاد او به خدایی علی بن ابی</w:t>
      </w:r>
      <w:r w:rsidRPr="00531732">
        <w:rPr>
          <w:rStyle w:val="Char4"/>
          <w:rFonts w:hint="eastAsia"/>
          <w:rtl/>
        </w:rPr>
        <w:t>‌</w:t>
      </w:r>
      <w:r w:rsidRPr="00531732">
        <w:rPr>
          <w:rStyle w:val="Char4"/>
          <w:rFonts w:hint="cs"/>
          <w:rtl/>
        </w:rPr>
        <w:t>طالب برای یاران خود سخن می‌گفت که</w:t>
      </w:r>
      <w:r w:rsidR="00A01BD5">
        <w:rPr>
          <w:rStyle w:val="Char4"/>
          <w:rFonts w:hint="cs"/>
          <w:rtl/>
        </w:rPr>
        <w:t>:</w:t>
      </w:r>
      <w:r w:rsidR="000B4EE4">
        <w:rPr>
          <w:rStyle w:val="Char4"/>
          <w:rFonts w:hint="cs"/>
          <w:rtl/>
        </w:rPr>
        <w:t xml:space="preserve"> </w:t>
      </w:r>
      <w:r w:rsidRPr="00531732">
        <w:rPr>
          <w:rStyle w:val="Char4"/>
          <w:rFonts w:hint="cs"/>
          <w:rtl/>
        </w:rPr>
        <w:t>وقتی که او چنین ادعایی مطرح کرد</w:t>
      </w:r>
      <w:r w:rsidR="00A01BD5">
        <w:rPr>
          <w:rStyle w:val="Char4"/>
          <w:rFonts w:hint="cs"/>
          <w:rtl/>
        </w:rPr>
        <w:t>،</w:t>
      </w:r>
      <w:r w:rsidR="000B4EE4">
        <w:rPr>
          <w:rStyle w:val="Char4"/>
          <w:rFonts w:hint="cs"/>
          <w:rtl/>
        </w:rPr>
        <w:t xml:space="preserve"> </w:t>
      </w:r>
      <w:r w:rsidRPr="00531732">
        <w:rPr>
          <w:rStyle w:val="Char4"/>
          <w:rFonts w:hint="cs"/>
          <w:rtl/>
        </w:rPr>
        <w:t>امیرالمؤمنین از او طلب توبه کرد اما او انکار نمود</w:t>
      </w:r>
      <w:r w:rsidR="00A01BD5">
        <w:rPr>
          <w:rStyle w:val="Char4"/>
          <w:rFonts w:hint="cs"/>
          <w:rtl/>
        </w:rPr>
        <w:t>،</w:t>
      </w:r>
      <w:r w:rsidR="000B4EE4">
        <w:rPr>
          <w:rStyle w:val="Char4"/>
          <w:rFonts w:hint="cs"/>
          <w:rtl/>
        </w:rPr>
        <w:t xml:space="preserve"> </w:t>
      </w:r>
      <w:r w:rsidRPr="00531732">
        <w:rPr>
          <w:rStyle w:val="Char4"/>
          <w:rFonts w:hint="cs"/>
          <w:rtl/>
        </w:rPr>
        <w:t>پس او را با آتش سوزاند</w:t>
      </w:r>
      <w:r w:rsidRPr="007A35C0">
        <w:rPr>
          <w:rStyle w:val="Char4"/>
          <w:vertAlign w:val="superscript"/>
          <w:rtl/>
        </w:rPr>
        <w:footnoteReference w:id="33"/>
      </w:r>
      <w:r w:rsidR="00F34544" w:rsidRPr="00531732">
        <w:rPr>
          <w:rStyle w:val="Char4"/>
          <w:rFonts w:hint="cs"/>
          <w:rtl/>
        </w:rPr>
        <w:t>.</w:t>
      </w:r>
    </w:p>
    <w:p w:rsidR="00A15C0A" w:rsidRPr="00531732" w:rsidRDefault="00F34544"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Pr>
      </w:pPr>
      <w:r w:rsidRPr="00531732">
        <w:rPr>
          <w:rStyle w:val="Char4"/>
          <w:rFonts w:hint="cs"/>
          <w:rtl/>
        </w:rPr>
        <w:t xml:space="preserve"> </w:t>
      </w:r>
      <w:r w:rsidR="00A15C0A" w:rsidRPr="00531732">
        <w:rPr>
          <w:rStyle w:val="Char4"/>
          <w:rFonts w:hint="cs"/>
          <w:rtl/>
        </w:rPr>
        <w:t>ابن سبأ اولین کسی بود که اعتقاد به رجعت (یعنی بازگشت علی</w:t>
      </w:r>
      <w:r w:rsidR="00E4538E" w:rsidRPr="00E4538E">
        <w:rPr>
          <w:rFonts w:ascii="Times New Roman" w:hAnsi="Times New Roman" w:cs="CTraditional Arabic" w:hint="cs"/>
          <w:sz w:val="28"/>
          <w:szCs w:val="28"/>
          <w:rtl/>
          <w:lang w:bidi="fa-IR"/>
        </w:rPr>
        <w:t>س</w:t>
      </w:r>
      <w:r w:rsidR="00A15C0A" w:rsidRPr="00531732">
        <w:rPr>
          <w:rStyle w:val="Char4"/>
          <w:rFonts w:hint="cs"/>
          <w:rtl/>
        </w:rPr>
        <w:t xml:space="preserve"> به دنیا پس از مرگ و نیز بازگشت پیامبر</w:t>
      </w:r>
      <w:r w:rsidR="00E4538E" w:rsidRPr="00E4538E">
        <w:rPr>
          <w:rFonts w:ascii="Times New Roman" w:hAnsi="Times New Roman" w:cs="CTraditional Arabic" w:hint="cs"/>
          <w:sz w:val="28"/>
          <w:szCs w:val="28"/>
          <w:rtl/>
          <w:lang w:bidi="fa-IR"/>
        </w:rPr>
        <w:t xml:space="preserve"> ج</w:t>
      </w:r>
      <w:r w:rsidR="00A15C0A" w:rsidRPr="00531732">
        <w:rPr>
          <w:rStyle w:val="Char4"/>
          <w:rFonts w:hint="cs"/>
          <w:rtl/>
        </w:rPr>
        <w:t>) را ایجاد کرد. اولین جایی که ابن سبأ این عقیده را گسترش داد</w:t>
      </w:r>
      <w:r w:rsidR="00A01BD5">
        <w:rPr>
          <w:rStyle w:val="Char4"/>
          <w:rFonts w:hint="cs"/>
          <w:rtl/>
        </w:rPr>
        <w:t>،</w:t>
      </w:r>
      <w:r w:rsidR="000B4EE4">
        <w:rPr>
          <w:rStyle w:val="Char4"/>
          <w:rFonts w:hint="cs"/>
          <w:rtl/>
        </w:rPr>
        <w:t xml:space="preserve"> </w:t>
      </w:r>
      <w:r w:rsidR="00A15C0A" w:rsidRPr="00531732">
        <w:rPr>
          <w:rStyle w:val="Char4"/>
          <w:rFonts w:hint="cs"/>
          <w:rtl/>
        </w:rPr>
        <w:t>مصر بود و می‌گفت</w:t>
      </w:r>
      <w:r w:rsidR="00A01BD5">
        <w:rPr>
          <w:rStyle w:val="Char4"/>
          <w:rFonts w:hint="cs"/>
          <w:rtl/>
        </w:rPr>
        <w:t>:</w:t>
      </w:r>
      <w:r w:rsidR="000B4EE4">
        <w:rPr>
          <w:rStyle w:val="Char4"/>
          <w:rFonts w:hint="cs"/>
          <w:rtl/>
        </w:rPr>
        <w:t xml:space="preserve"> </w:t>
      </w:r>
      <w:r w:rsidR="00A15C0A" w:rsidRPr="00531732">
        <w:rPr>
          <w:rStyle w:val="Char4"/>
          <w:rFonts w:hint="cs"/>
          <w:rtl/>
        </w:rPr>
        <w:t>جای تعجب است که شخصی به رجوع عیسی به دنیا معتقد باشد اما بازگشت محمد</w:t>
      </w:r>
      <w:r w:rsidR="00E4538E" w:rsidRPr="00E4538E">
        <w:rPr>
          <w:rFonts w:ascii="Times New Roman" w:hAnsi="Times New Roman" w:cs="CTraditional Arabic" w:hint="cs"/>
          <w:sz w:val="28"/>
          <w:szCs w:val="28"/>
          <w:rtl/>
          <w:lang w:bidi="fa-IR"/>
        </w:rPr>
        <w:t xml:space="preserve"> ج</w:t>
      </w:r>
      <w:r w:rsidR="00A15C0A" w:rsidRPr="00531732">
        <w:rPr>
          <w:rStyle w:val="Char4"/>
          <w:rFonts w:hint="cs"/>
          <w:rtl/>
        </w:rPr>
        <w:t xml:space="preserve"> را نپذیرد در حالیکه خداوند فر</w:t>
      </w:r>
      <w:r w:rsidRPr="00531732">
        <w:rPr>
          <w:rStyle w:val="Char4"/>
          <w:rFonts w:hint="cs"/>
          <w:rtl/>
        </w:rPr>
        <w:t>موده است</w:t>
      </w:r>
      <w:r w:rsidR="00A01BD5">
        <w:rPr>
          <w:rStyle w:val="Char4"/>
          <w:rFonts w:hint="cs"/>
          <w:rtl/>
        </w:rPr>
        <w:t xml:space="preserve">: </w:t>
      </w:r>
    </w:p>
    <w:p w:rsidR="00A15C0A" w:rsidRPr="00531732" w:rsidRDefault="00F34544" w:rsidP="00E43AC1">
      <w:pPr>
        <w:pStyle w:val="StyleComplexBLotus12ptJustifiedFirstline05cmCharCharCharCharCharCharCharCharCharCharCharCharCharCharCharCharChar"/>
        <w:spacing w:line="240" w:lineRule="auto"/>
        <w:rPr>
          <w:rStyle w:val="Char4"/>
          <w:rtl/>
        </w:rPr>
      </w:pPr>
      <w:r w:rsidRPr="00E43AC1">
        <w:rPr>
          <w:rFonts w:ascii="Calibri" w:hAnsi="Calibri" w:cs="Traditional Arabic" w:hint="cs"/>
          <w:sz w:val="28"/>
          <w:szCs w:val="28"/>
          <w:rtl/>
        </w:rPr>
        <w:t>﴿</w:t>
      </w:r>
      <w:r w:rsidRPr="00531732">
        <w:rPr>
          <w:rStyle w:val="Char6"/>
          <w:rFonts w:hint="cs"/>
          <w:rtl/>
        </w:rPr>
        <w:t>ٱ</w:t>
      </w:r>
      <w:r w:rsidRPr="00531732">
        <w:rPr>
          <w:rStyle w:val="Char6"/>
          <w:rFonts w:hint="eastAsia"/>
          <w:rtl/>
        </w:rPr>
        <w:t>لَّذِي</w:t>
      </w:r>
      <w:r w:rsidRPr="00531732">
        <w:rPr>
          <w:rStyle w:val="Char6"/>
          <w:rtl/>
        </w:rPr>
        <w:t xml:space="preserve"> </w:t>
      </w:r>
      <w:r w:rsidRPr="00531732">
        <w:rPr>
          <w:rStyle w:val="Char6"/>
          <w:rFonts w:hint="eastAsia"/>
          <w:rtl/>
        </w:rPr>
        <w:t>فَرَضَ</w:t>
      </w:r>
      <w:r w:rsidRPr="00531732">
        <w:rPr>
          <w:rStyle w:val="Char6"/>
          <w:rtl/>
        </w:rPr>
        <w:t xml:space="preserve"> </w:t>
      </w:r>
      <w:r w:rsidRPr="00531732">
        <w:rPr>
          <w:rStyle w:val="Char6"/>
          <w:rFonts w:hint="eastAsia"/>
          <w:rtl/>
        </w:rPr>
        <w:t>عَلَي</w:t>
      </w:r>
      <w:r w:rsidRPr="00531732">
        <w:rPr>
          <w:rStyle w:val="Char6"/>
          <w:rFonts w:hint="cs"/>
          <w:rtl/>
        </w:rPr>
        <w:t>ۡ</w:t>
      </w:r>
      <w:r w:rsidRPr="00531732">
        <w:rPr>
          <w:rStyle w:val="Char6"/>
          <w:rFonts w:hint="eastAsia"/>
          <w:rtl/>
        </w:rPr>
        <w:t>كَ</w:t>
      </w:r>
      <w:r w:rsidRPr="00531732">
        <w:rPr>
          <w:rStyle w:val="Char6"/>
          <w:rtl/>
        </w:rPr>
        <w:t xml:space="preserve"> </w:t>
      </w:r>
      <w:r w:rsidRPr="00531732">
        <w:rPr>
          <w:rStyle w:val="Char6"/>
          <w:rFonts w:hint="cs"/>
          <w:rtl/>
        </w:rPr>
        <w:t>ٱ</w:t>
      </w:r>
      <w:r w:rsidRPr="00531732">
        <w:rPr>
          <w:rStyle w:val="Char6"/>
          <w:rFonts w:hint="eastAsia"/>
          <w:rtl/>
        </w:rPr>
        <w:t>ل</w:t>
      </w:r>
      <w:r w:rsidRPr="00531732">
        <w:rPr>
          <w:rStyle w:val="Char6"/>
          <w:rFonts w:hint="cs"/>
          <w:rtl/>
        </w:rPr>
        <w:t>ۡ</w:t>
      </w:r>
      <w:r w:rsidRPr="00531732">
        <w:rPr>
          <w:rStyle w:val="Char6"/>
          <w:rFonts w:hint="eastAsia"/>
          <w:rtl/>
        </w:rPr>
        <w:t>قُر</w:t>
      </w:r>
      <w:r w:rsidRPr="00531732">
        <w:rPr>
          <w:rStyle w:val="Char6"/>
          <w:rFonts w:hint="cs"/>
          <w:rtl/>
        </w:rPr>
        <w:t>ۡ</w:t>
      </w:r>
      <w:r w:rsidRPr="00531732">
        <w:rPr>
          <w:rStyle w:val="Char6"/>
          <w:rFonts w:hint="eastAsia"/>
          <w:rtl/>
        </w:rPr>
        <w:t>ءَانَ</w:t>
      </w:r>
      <w:r w:rsidRPr="00531732">
        <w:rPr>
          <w:rStyle w:val="Char6"/>
          <w:rtl/>
        </w:rPr>
        <w:t xml:space="preserve"> </w:t>
      </w:r>
      <w:r w:rsidRPr="00531732">
        <w:rPr>
          <w:rStyle w:val="Char6"/>
          <w:rFonts w:hint="eastAsia"/>
          <w:rtl/>
        </w:rPr>
        <w:t>لَرَا</w:t>
      </w:r>
      <w:r w:rsidRPr="00531732">
        <w:rPr>
          <w:rStyle w:val="Char6"/>
          <w:rFonts w:hint="cs"/>
          <w:rtl/>
        </w:rPr>
        <w:t>ٓ</w:t>
      </w:r>
      <w:r w:rsidRPr="00531732">
        <w:rPr>
          <w:rStyle w:val="Char6"/>
          <w:rFonts w:hint="eastAsia"/>
          <w:rtl/>
        </w:rPr>
        <w:t>دُّكَ</w:t>
      </w:r>
      <w:r w:rsidRPr="00531732">
        <w:rPr>
          <w:rStyle w:val="Char6"/>
          <w:rtl/>
        </w:rPr>
        <w:t xml:space="preserve"> </w:t>
      </w:r>
      <w:r w:rsidRPr="00531732">
        <w:rPr>
          <w:rStyle w:val="Char6"/>
          <w:rFonts w:hint="eastAsia"/>
          <w:rtl/>
        </w:rPr>
        <w:t>إِلَى</w:t>
      </w:r>
      <w:r w:rsidRPr="00531732">
        <w:rPr>
          <w:rStyle w:val="Char6"/>
          <w:rFonts w:hint="cs"/>
          <w:rtl/>
        </w:rPr>
        <w:t>ٰ</w:t>
      </w:r>
      <w:r w:rsidRPr="00531732">
        <w:rPr>
          <w:rStyle w:val="Char6"/>
          <w:rtl/>
        </w:rPr>
        <w:t xml:space="preserve"> </w:t>
      </w:r>
      <w:r w:rsidRPr="00531732">
        <w:rPr>
          <w:rStyle w:val="Char6"/>
          <w:rFonts w:hint="eastAsia"/>
          <w:rtl/>
        </w:rPr>
        <w:t>مَعَاد</w:t>
      </w:r>
      <w:r w:rsidRPr="00531732">
        <w:rPr>
          <w:rStyle w:val="Char6"/>
          <w:rFonts w:hint="cs"/>
          <w:rtl/>
        </w:rPr>
        <w:t>ٖ</w:t>
      </w:r>
      <w:r w:rsidRPr="00E43AC1">
        <w:rPr>
          <w:rFonts w:ascii="Calibri" w:hAnsi="Calibri" w:cs="Traditional Arabic" w:hint="cs"/>
          <w:sz w:val="28"/>
          <w:szCs w:val="28"/>
          <w:rtl/>
        </w:rPr>
        <w:t xml:space="preserve">﴾ </w:t>
      </w:r>
      <w:r w:rsidRPr="00531732">
        <w:rPr>
          <w:rStyle w:val="Char7"/>
          <w:rFonts w:hint="cs"/>
          <w:rtl/>
        </w:rPr>
        <w:t>[القصص: 85]</w:t>
      </w:r>
      <w:r w:rsidRPr="00531732">
        <w:rPr>
          <w:rStyle w:val="Char4"/>
          <w:rFonts w:hint="cs"/>
          <w:rtl/>
        </w:rPr>
        <w:t xml:space="preserve">. </w:t>
      </w:r>
      <w:r w:rsidR="00A15C0A" w:rsidRPr="00E43AC1">
        <w:rPr>
          <w:rFonts w:ascii="Times New Roman" w:hAnsi="Times New Roman" w:cs="Traditional Arabic" w:hint="cs"/>
          <w:sz w:val="28"/>
          <w:szCs w:val="28"/>
          <w:rtl/>
          <w:lang w:bidi="fa-IR"/>
        </w:rPr>
        <w:t>«</w:t>
      </w:r>
      <w:r w:rsidR="00A15C0A" w:rsidRPr="00531732">
        <w:rPr>
          <w:rStyle w:val="Char4"/>
          <w:rFonts w:hint="cs"/>
          <w:rtl/>
        </w:rPr>
        <w:t>به‌راستی ذاتی که قرآن را بر تو نازل و فرض کرد</w:t>
      </w:r>
      <w:r w:rsidR="00A01BD5">
        <w:rPr>
          <w:rStyle w:val="Char4"/>
          <w:rFonts w:hint="cs"/>
          <w:rtl/>
        </w:rPr>
        <w:t>،</w:t>
      </w:r>
      <w:r w:rsidR="000B4EE4">
        <w:rPr>
          <w:rStyle w:val="Char4"/>
          <w:rFonts w:hint="cs"/>
          <w:rtl/>
        </w:rPr>
        <w:t xml:space="preserve"> </w:t>
      </w:r>
      <w:r w:rsidR="00A15C0A" w:rsidRPr="00531732">
        <w:rPr>
          <w:rStyle w:val="Char4"/>
          <w:rFonts w:hint="cs"/>
          <w:rtl/>
        </w:rPr>
        <w:t>به‌طور قطع تو را به سرای بازگشت</w:t>
      </w:r>
      <w:r w:rsidR="00A01BD5">
        <w:rPr>
          <w:rStyle w:val="Char4"/>
          <w:rFonts w:hint="cs"/>
          <w:rtl/>
        </w:rPr>
        <w:t>،</w:t>
      </w:r>
      <w:r w:rsidR="000B4EE4">
        <w:rPr>
          <w:rStyle w:val="Char4"/>
          <w:rFonts w:hint="cs"/>
          <w:rtl/>
        </w:rPr>
        <w:t xml:space="preserve"> </w:t>
      </w:r>
      <w:r w:rsidR="00A15C0A" w:rsidRPr="00531732">
        <w:rPr>
          <w:rStyle w:val="Char4"/>
          <w:rFonts w:hint="cs"/>
          <w:rtl/>
        </w:rPr>
        <w:t>باز</w:t>
      </w:r>
      <w:r w:rsidR="007C1B69">
        <w:rPr>
          <w:rStyle w:val="Char4"/>
          <w:rFonts w:hint="cs"/>
          <w:rtl/>
        </w:rPr>
        <w:t xml:space="preserve"> </w:t>
      </w:r>
      <w:r w:rsidR="00A15C0A" w:rsidRPr="00531732">
        <w:rPr>
          <w:rStyle w:val="Char4"/>
          <w:rFonts w:hint="cs"/>
          <w:rtl/>
        </w:rPr>
        <w:t>می‌گرداند</w:t>
      </w:r>
      <w:r w:rsidR="00A15C0A" w:rsidRPr="00E43AC1">
        <w:rPr>
          <w:rFonts w:ascii="Times New Roman" w:hAnsi="Times New Roman" w:cs="Traditional Arabic" w:hint="cs"/>
          <w:sz w:val="28"/>
          <w:szCs w:val="28"/>
          <w:rtl/>
          <w:lang w:bidi="fa-IR"/>
        </w:rPr>
        <w:t>»</w:t>
      </w:r>
      <w:r w:rsidR="00A15C0A" w:rsidRPr="00531732">
        <w:rPr>
          <w:rStyle w:val="Char4"/>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پس مسئلیه</w:t>
      </w:r>
      <w:r w:rsidRPr="00531732">
        <w:rPr>
          <w:rStyle w:val="Char4"/>
          <w:rFonts w:hint="eastAsia"/>
          <w:rtl/>
        </w:rPr>
        <w:t>‌</w:t>
      </w:r>
      <w:r w:rsidRPr="00531732">
        <w:rPr>
          <w:rStyle w:val="Char4"/>
          <w:rFonts w:hint="cs"/>
          <w:rtl/>
        </w:rPr>
        <w:t xml:space="preserve"> رجوع برای محمد شایسته‌تر است از عیسی</w:t>
      </w:r>
      <w:r w:rsidRPr="007A35C0">
        <w:rPr>
          <w:rStyle w:val="Char4"/>
          <w:vertAlign w:val="superscript"/>
          <w:rtl/>
        </w:rPr>
        <w:footnoteReference w:id="34"/>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اما اگر اهل تشیع به روایت مطمئن ابن عساکر که در کتاب تاریخ خود آن را روایت کرده و دیگران هم آن را روایت کرده‌اند</w:t>
      </w:r>
      <w:r w:rsidR="00A01BD5">
        <w:rPr>
          <w:rStyle w:val="Char4"/>
          <w:rFonts w:hint="cs"/>
          <w:rtl/>
        </w:rPr>
        <w:t>،</w:t>
      </w:r>
      <w:r w:rsidR="000B4EE4">
        <w:rPr>
          <w:rStyle w:val="Char4"/>
          <w:rFonts w:hint="cs"/>
          <w:rtl/>
        </w:rPr>
        <w:t xml:space="preserve"> </w:t>
      </w:r>
      <w:r w:rsidRPr="00531732">
        <w:rPr>
          <w:rStyle w:val="Char4"/>
          <w:rFonts w:hint="cs"/>
          <w:rtl/>
        </w:rPr>
        <w:t>راضی نمی‌شوند پس این روایت را بشنوید که آمده</w:t>
      </w:r>
      <w:r w:rsidR="00A01BD5">
        <w:rPr>
          <w:rStyle w:val="Char4"/>
          <w:rFonts w:hint="cs"/>
          <w:rtl/>
        </w:rPr>
        <w:t>:</w:t>
      </w:r>
      <w:r w:rsidR="008B6F72">
        <w:rPr>
          <w:rStyle w:val="Char4"/>
          <w:rFonts w:hint="cs"/>
          <w:rtl/>
        </w:rPr>
        <w:t xml:space="preserve"> سبأی‌ها </w:t>
      </w:r>
      <w:r w:rsidR="00F34544" w:rsidRPr="00531732">
        <w:rPr>
          <w:rStyle w:val="Char4"/>
          <w:rFonts w:hint="cs"/>
          <w:rtl/>
        </w:rPr>
        <w:t>به شخصی که خبر قتل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را برایشان آورد گفتند</w:t>
      </w:r>
      <w:r w:rsidR="00A01BD5">
        <w:rPr>
          <w:rStyle w:val="Char4"/>
          <w:rFonts w:hint="cs"/>
          <w:rtl/>
        </w:rPr>
        <w:t xml:space="preserve">: </w:t>
      </w:r>
      <w:r w:rsidR="008B6B3A">
        <w:rPr>
          <w:rStyle w:val="Char4"/>
          <w:rFonts w:hint="cs"/>
          <w:rtl/>
        </w:rPr>
        <w:t xml:space="preserve">‌ای </w:t>
      </w:r>
      <w:r w:rsidRPr="00531732">
        <w:rPr>
          <w:rStyle w:val="Char4"/>
          <w:rFonts w:hint="cs"/>
          <w:rtl/>
        </w:rPr>
        <w:t>دشمن خدا تو دروغ گفتی</w:t>
      </w:r>
      <w:r w:rsidR="00A01BD5">
        <w:rPr>
          <w:rStyle w:val="Char4"/>
          <w:rFonts w:hint="cs"/>
          <w:rtl/>
        </w:rPr>
        <w:t>،</w:t>
      </w:r>
      <w:r w:rsidR="000B4EE4">
        <w:rPr>
          <w:rStyle w:val="Char4"/>
          <w:rFonts w:hint="cs"/>
          <w:rtl/>
        </w:rPr>
        <w:t xml:space="preserve"> </w:t>
      </w:r>
      <w:r w:rsidRPr="00531732">
        <w:rPr>
          <w:rStyle w:val="Char4"/>
          <w:rFonts w:hint="cs"/>
          <w:rtl/>
        </w:rPr>
        <w:t>به خدا قسم اگر مغز او را برای ما می‌آوردی و هفتاد انسان عادل را هم بر کشتن او شاهد می‌گرفتی</w:t>
      </w:r>
      <w:r w:rsidR="00A01BD5">
        <w:rPr>
          <w:rStyle w:val="Char4"/>
          <w:rFonts w:hint="cs"/>
          <w:rtl/>
        </w:rPr>
        <w:t>،</w:t>
      </w:r>
      <w:r w:rsidR="000B4EE4">
        <w:rPr>
          <w:rStyle w:val="Char4"/>
          <w:rFonts w:hint="cs"/>
          <w:rtl/>
        </w:rPr>
        <w:t xml:space="preserve"> </w:t>
      </w:r>
      <w:r w:rsidRPr="00531732">
        <w:rPr>
          <w:rStyle w:val="Char4"/>
          <w:rFonts w:hint="cs"/>
          <w:rtl/>
        </w:rPr>
        <w:t>باز هم خبرت را نمی‌پذیرفتیم</w:t>
      </w:r>
      <w:r w:rsidR="00A01BD5">
        <w:rPr>
          <w:rStyle w:val="Char4"/>
          <w:rFonts w:hint="cs"/>
          <w:rtl/>
        </w:rPr>
        <w:t>،</w:t>
      </w:r>
      <w:r w:rsidR="000B4EE4">
        <w:rPr>
          <w:rStyle w:val="Char4"/>
          <w:rFonts w:hint="cs"/>
          <w:rtl/>
        </w:rPr>
        <w:t xml:space="preserve"> </w:t>
      </w:r>
      <w:r w:rsidRPr="00531732">
        <w:rPr>
          <w:rStyle w:val="Char4"/>
          <w:rFonts w:hint="cs"/>
          <w:rtl/>
        </w:rPr>
        <w:t>زیرا ما می‌دانیم که او نمرده و کشته نشده و نخواهد مرد تا اینکه عرب را رهبری کند و زمین را به تصرف در آورد</w:t>
      </w:r>
      <w:r w:rsidRPr="007A35C0">
        <w:rPr>
          <w:rStyle w:val="Char4"/>
          <w:vertAlign w:val="superscript"/>
          <w:rtl/>
        </w:rPr>
        <w:footnoteReference w:id="35"/>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آری این خبر را سعد بن عبدالله اشعری قمی صاحب کتاب «</w:t>
      </w:r>
      <w:r w:rsidRPr="00E43AC1">
        <w:rPr>
          <w:rStyle w:val="Char1"/>
          <w:rFonts w:hint="cs"/>
          <w:rtl/>
        </w:rPr>
        <w:t>ال</w:t>
      </w:r>
      <w:r w:rsidR="00F34544" w:rsidRPr="00E43AC1">
        <w:rPr>
          <w:rStyle w:val="Char1"/>
          <w:rFonts w:hint="cs"/>
          <w:rtl/>
        </w:rPr>
        <w:t>ـ</w:t>
      </w:r>
      <w:r w:rsidRPr="00E43AC1">
        <w:rPr>
          <w:rStyle w:val="Char1"/>
          <w:rFonts w:hint="cs"/>
          <w:rtl/>
        </w:rPr>
        <w:t>مقالات والفرق</w:t>
      </w:r>
      <w:r w:rsidRPr="00531732">
        <w:rPr>
          <w:rStyle w:val="Char4"/>
          <w:rFonts w:hint="cs"/>
          <w:rtl/>
        </w:rPr>
        <w:t>» که اهل تشیع وی را موثق می‌دانند</w:t>
      </w:r>
      <w:r w:rsidR="00A01BD5">
        <w:rPr>
          <w:rStyle w:val="Char4"/>
          <w:rFonts w:hint="cs"/>
          <w:rtl/>
        </w:rPr>
        <w:t>،</w:t>
      </w:r>
      <w:r w:rsidR="000B4EE4">
        <w:rPr>
          <w:rStyle w:val="Char4"/>
          <w:rFonts w:hint="cs"/>
          <w:rtl/>
        </w:rPr>
        <w:t xml:space="preserve"> </w:t>
      </w:r>
      <w:r w:rsidRPr="00531732">
        <w:rPr>
          <w:rStyle w:val="Char4"/>
          <w:rFonts w:hint="cs"/>
          <w:rtl/>
        </w:rPr>
        <w:t>ذکر کرده است. نوبختی هم در کتاب «</w:t>
      </w:r>
      <w:r w:rsidRPr="00E43AC1">
        <w:rPr>
          <w:rStyle w:val="Char1"/>
          <w:rFonts w:hint="cs"/>
          <w:rtl/>
        </w:rPr>
        <w:t>فرق الشیع</w:t>
      </w:r>
      <w:r w:rsidR="00F34544" w:rsidRPr="00E43AC1">
        <w:rPr>
          <w:rStyle w:val="Char1"/>
          <w:rFonts w:hint="cs"/>
          <w:rtl/>
        </w:rPr>
        <w:t>ة</w:t>
      </w:r>
      <w:r w:rsidRPr="00531732">
        <w:rPr>
          <w:rStyle w:val="Char4"/>
          <w:rFonts w:hint="cs"/>
          <w:rtl/>
        </w:rPr>
        <w:t>» عقیده</w:t>
      </w:r>
      <w:r w:rsidRPr="00531732">
        <w:rPr>
          <w:rStyle w:val="Char4"/>
          <w:rFonts w:hint="eastAsia"/>
          <w:rtl/>
        </w:rPr>
        <w:t>‌ی</w:t>
      </w:r>
      <w:r w:rsidRPr="00531732">
        <w:rPr>
          <w:rStyle w:val="Char4"/>
          <w:rFonts w:hint="cs"/>
          <w:rtl/>
        </w:rPr>
        <w:t xml:space="preserve"> سبأیت را ذکر کرده و گفته</w:t>
      </w:r>
      <w:r w:rsidR="00A01BD5">
        <w:rPr>
          <w:rStyle w:val="Char4"/>
          <w:rFonts w:hint="cs"/>
          <w:rtl/>
        </w:rPr>
        <w:t>:</w:t>
      </w:r>
      <w:r w:rsidR="000B4EE4">
        <w:rPr>
          <w:rStyle w:val="Char4"/>
          <w:rFonts w:hint="cs"/>
          <w:rtl/>
        </w:rPr>
        <w:t xml:space="preserve"> </w:t>
      </w:r>
      <w:r w:rsidRPr="00531732">
        <w:rPr>
          <w:rStyle w:val="Char4"/>
          <w:rFonts w:hint="cs"/>
          <w:rtl/>
        </w:rPr>
        <w:t xml:space="preserve">«علی کشته نشده و نمرده و </w:t>
      </w:r>
      <w:r w:rsidR="00F03B0C">
        <w:rPr>
          <w:rStyle w:val="Char4"/>
          <w:rFonts w:hint="cs"/>
          <w:rtl/>
        </w:rPr>
        <w:t>ک</w:t>
      </w:r>
      <w:r w:rsidRPr="00531732">
        <w:rPr>
          <w:rStyle w:val="Char4"/>
          <w:rFonts w:hint="cs"/>
          <w:rtl/>
        </w:rPr>
        <w:t>شته نمی‌شود و نخواهد مرد تا اینکه عرب را با عصای خویش رهبری کند و زمین از عدل و داد پر کند</w:t>
      </w:r>
      <w:r w:rsidR="00A01BD5">
        <w:rPr>
          <w:rStyle w:val="Char4"/>
          <w:rFonts w:hint="cs"/>
          <w:rtl/>
        </w:rPr>
        <w:t>،</w:t>
      </w:r>
      <w:r w:rsidR="000B4EE4">
        <w:rPr>
          <w:rStyle w:val="Char4"/>
          <w:rFonts w:hint="cs"/>
          <w:rtl/>
        </w:rPr>
        <w:t xml:space="preserve"> </w:t>
      </w:r>
      <w:r w:rsidRPr="00531732">
        <w:rPr>
          <w:rStyle w:val="Char4"/>
          <w:rFonts w:hint="cs"/>
          <w:rtl/>
        </w:rPr>
        <w:t>همانگونه که از ظلم و جور پر گشته است».</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اکنون لازم است که مفهوم رجعت را از نظر اهل تشیع بشناسیم</w:t>
      </w:r>
      <w:r w:rsidR="00A01BD5">
        <w:rPr>
          <w:rStyle w:val="Char4"/>
          <w:rFonts w:hint="cs"/>
          <w:rtl/>
        </w:rPr>
        <w:t>:</w:t>
      </w:r>
      <w:r w:rsidR="000B4EE4">
        <w:rPr>
          <w:rStyle w:val="Char4"/>
          <w:rFonts w:hint="cs"/>
          <w:rtl/>
        </w:rPr>
        <w:t xml:space="preserve"> </w:t>
      </w:r>
    </w:p>
    <w:p w:rsidR="00A15C0A" w:rsidRPr="007A35C0" w:rsidRDefault="00A15C0A" w:rsidP="00E43AC1">
      <w:pPr>
        <w:pStyle w:val="StyleComplexBLotus12ptJustifiedFirstline05cmCharCharCharCharCharCharCharCharCharCharCharCharCharCharCharCharChar"/>
        <w:spacing w:line="240" w:lineRule="auto"/>
        <w:rPr>
          <w:rStyle w:val="Char4"/>
          <w:spacing w:val="-4"/>
          <w:rtl/>
        </w:rPr>
      </w:pPr>
      <w:r w:rsidRPr="007A35C0">
        <w:rPr>
          <w:rStyle w:val="Char4"/>
          <w:rFonts w:hint="cs"/>
          <w:spacing w:val="-4"/>
          <w:rtl/>
        </w:rPr>
        <w:t>محمد</w:t>
      </w:r>
      <w:r w:rsidR="00F34544" w:rsidRPr="007A35C0">
        <w:rPr>
          <w:rStyle w:val="Char4"/>
          <w:rFonts w:hint="cs"/>
          <w:spacing w:val="-4"/>
          <w:rtl/>
        </w:rPr>
        <w:t xml:space="preserve"> </w:t>
      </w:r>
      <w:r w:rsidRPr="007A35C0">
        <w:rPr>
          <w:rStyle w:val="Char4"/>
          <w:rFonts w:hint="cs"/>
          <w:spacing w:val="-4"/>
          <w:rtl/>
        </w:rPr>
        <w:t>رضا مظفر می‌گوید</w:t>
      </w:r>
      <w:r w:rsidR="00A01BD5" w:rsidRPr="007A35C0">
        <w:rPr>
          <w:rStyle w:val="Char4"/>
          <w:rFonts w:hint="cs"/>
          <w:spacing w:val="-4"/>
          <w:rtl/>
        </w:rPr>
        <w:t>:</w:t>
      </w:r>
      <w:r w:rsidR="000B4EE4" w:rsidRPr="007A35C0">
        <w:rPr>
          <w:rStyle w:val="Char4"/>
          <w:rFonts w:hint="cs"/>
          <w:spacing w:val="-4"/>
          <w:rtl/>
        </w:rPr>
        <w:t xml:space="preserve"> </w:t>
      </w:r>
      <w:r w:rsidRPr="007A35C0">
        <w:rPr>
          <w:rStyle w:val="Char4"/>
          <w:rFonts w:hint="cs"/>
          <w:spacing w:val="-4"/>
          <w:rtl/>
        </w:rPr>
        <w:t>«آنچه که شیعیان دوازده امامی با استناد به روایات اهل بیت درباره‌ی رجعت معتقدند اینست که خدای تعالی گروهی از مردگان را در اشکال دنیایی</w:t>
      </w:r>
      <w:r w:rsidR="004E0FD7" w:rsidRPr="007A35C0">
        <w:rPr>
          <w:rStyle w:val="Char4"/>
          <w:rFonts w:hint="cs"/>
          <w:spacing w:val="-4"/>
          <w:rtl/>
        </w:rPr>
        <w:t xml:space="preserve"> آن‌ها </w:t>
      </w:r>
      <w:r w:rsidRPr="007A35C0">
        <w:rPr>
          <w:rStyle w:val="Char4"/>
          <w:rFonts w:hint="cs"/>
          <w:spacing w:val="-4"/>
          <w:rtl/>
        </w:rPr>
        <w:t>به دنیا باز می‌گرداند و گروهی از</w:t>
      </w:r>
      <w:r w:rsidR="004E0FD7" w:rsidRPr="007A35C0">
        <w:rPr>
          <w:rStyle w:val="Char4"/>
          <w:rFonts w:hint="cs"/>
          <w:spacing w:val="-4"/>
          <w:rtl/>
        </w:rPr>
        <w:t xml:space="preserve"> آن‌ها </w:t>
      </w:r>
      <w:r w:rsidRPr="007A35C0">
        <w:rPr>
          <w:rStyle w:val="Char4"/>
          <w:rFonts w:hint="cs"/>
          <w:spacing w:val="-4"/>
          <w:rtl/>
        </w:rPr>
        <w:t>را عزت و گروهی دیگر را ذلت می‌دهد و اهل حق را بر اهل باطل چیره می‌کند و حق مظلومین را از ظالمین باز می‌ستاند. این اتفاق به هنگام قیام مهدی</w:t>
      </w:r>
      <w:r w:rsidR="00E4538E" w:rsidRPr="007A35C0">
        <w:rPr>
          <w:rFonts w:ascii="Times New Roman" w:hAnsi="Times New Roman" w:cs="CTraditional Arabic" w:hint="cs"/>
          <w:spacing w:val="-4"/>
          <w:sz w:val="28"/>
          <w:szCs w:val="28"/>
          <w:rtl/>
          <w:lang w:bidi="fa-IR"/>
        </w:rPr>
        <w:t>÷</w:t>
      </w:r>
      <w:r w:rsidRPr="007A35C0">
        <w:rPr>
          <w:rStyle w:val="Char4"/>
          <w:rFonts w:hint="cs"/>
          <w:spacing w:val="-4"/>
          <w:rtl/>
        </w:rPr>
        <w:t xml:space="preserve"> خواهد افتاد. البته فقط کسانی به دنیا بر می‌گردند که دارای مرتبه‌ی والای ایمانی باشند یا در فساد غرق شده باشند. پس از آن می‌میرند و زنده می‌شوند وبه ثواب و عقاب خود خواهند رسید</w:t>
      </w:r>
      <w:r w:rsidR="00A01BD5" w:rsidRPr="007A35C0">
        <w:rPr>
          <w:rStyle w:val="Char4"/>
          <w:rFonts w:hint="cs"/>
          <w:spacing w:val="-4"/>
          <w:rtl/>
        </w:rPr>
        <w:t>،</w:t>
      </w:r>
      <w:r w:rsidR="000B4EE4" w:rsidRPr="007A35C0">
        <w:rPr>
          <w:rStyle w:val="Char4"/>
          <w:rFonts w:hint="cs"/>
          <w:spacing w:val="-4"/>
          <w:rtl/>
        </w:rPr>
        <w:t xml:space="preserve"> </w:t>
      </w:r>
      <w:r w:rsidRPr="007A35C0">
        <w:rPr>
          <w:rStyle w:val="Char4"/>
          <w:rFonts w:hint="cs"/>
          <w:spacing w:val="-4"/>
          <w:rtl/>
        </w:rPr>
        <w:t>آنگونه که خداوند در قرآن کریم حکایت می‌کند آن گروه که با رجعت هم اصلاح نشده‌اند و به غضب خدا مبتلا شده‌اند باز هم از خدا می‌خواهند که برای بار سوم به دنیا باز گردند</w:t>
      </w:r>
      <w:r w:rsidR="00A01BD5" w:rsidRPr="007A35C0">
        <w:rPr>
          <w:rStyle w:val="Char4"/>
          <w:rFonts w:hint="cs"/>
          <w:spacing w:val="-4"/>
          <w:rtl/>
        </w:rPr>
        <w:t>،</w:t>
      </w:r>
      <w:r w:rsidR="000B4EE4" w:rsidRPr="007A35C0">
        <w:rPr>
          <w:rStyle w:val="Char4"/>
          <w:rFonts w:hint="cs"/>
          <w:spacing w:val="-4"/>
          <w:rtl/>
        </w:rPr>
        <w:t xml:space="preserve"> </w:t>
      </w:r>
      <w:r w:rsidRPr="007A35C0">
        <w:rPr>
          <w:rStyle w:val="Char4"/>
          <w:rFonts w:hint="cs"/>
          <w:spacing w:val="-4"/>
          <w:rtl/>
        </w:rPr>
        <w:t>شاید اصلاح شوند</w:t>
      </w:r>
      <w:r w:rsidR="00A01BD5" w:rsidRPr="007A35C0">
        <w:rPr>
          <w:rStyle w:val="Char4"/>
          <w:rFonts w:hint="cs"/>
          <w:spacing w:val="-4"/>
          <w:rtl/>
        </w:rPr>
        <w:t>:</w:t>
      </w:r>
      <w:r w:rsidR="000B4EE4" w:rsidRPr="007A35C0">
        <w:rPr>
          <w:rStyle w:val="Char4"/>
          <w:rFonts w:hint="cs"/>
          <w:spacing w:val="-4"/>
          <w:rtl/>
        </w:rPr>
        <w:t xml:space="preserve"> </w:t>
      </w:r>
    </w:p>
    <w:p w:rsidR="00A15C0A" w:rsidRPr="00E43AC1" w:rsidRDefault="00F34544" w:rsidP="00E43AC1">
      <w:pPr>
        <w:pStyle w:val="StyleComplexBLotus12ptJustifiedFirstline05cmCharCharCharCharCharCharCharCharCharCharCharCharCharCharCharCharChar"/>
        <w:spacing w:line="240" w:lineRule="auto"/>
        <w:rPr>
          <w:rFonts w:ascii="Times New Roman" w:hAnsi="Times New Roman" w:cs="B Lotus"/>
          <w:sz w:val="32"/>
          <w:szCs w:val="32"/>
          <w:rtl/>
          <w:lang w:bidi="fa-IR"/>
        </w:rPr>
      </w:pPr>
      <w:r w:rsidRPr="00E43AC1">
        <w:rPr>
          <w:rFonts w:ascii="Times New Roman" w:hAnsi="Times New Roman" w:cs="Traditional Arabic" w:hint="cs"/>
          <w:sz w:val="28"/>
          <w:szCs w:val="28"/>
          <w:rtl/>
          <w:lang w:bidi="fa-IR"/>
        </w:rPr>
        <w:t>﴿</w:t>
      </w:r>
      <w:r w:rsidRPr="00531732">
        <w:rPr>
          <w:rStyle w:val="Char6"/>
          <w:rFonts w:hint="eastAsia"/>
          <w:rtl/>
        </w:rPr>
        <w:t>قَالُواْ</w:t>
      </w:r>
      <w:r w:rsidRPr="00531732">
        <w:rPr>
          <w:rStyle w:val="Char6"/>
          <w:rtl/>
        </w:rPr>
        <w:t xml:space="preserve"> </w:t>
      </w:r>
      <w:r w:rsidRPr="00531732">
        <w:rPr>
          <w:rStyle w:val="Char6"/>
          <w:rFonts w:hint="eastAsia"/>
          <w:rtl/>
        </w:rPr>
        <w:t>رَبَّنَا</w:t>
      </w:r>
      <w:r w:rsidRPr="00531732">
        <w:rPr>
          <w:rStyle w:val="Char6"/>
          <w:rFonts w:hint="cs"/>
          <w:rtl/>
        </w:rPr>
        <w:t>ٓ</w:t>
      </w:r>
      <w:r w:rsidRPr="00531732">
        <w:rPr>
          <w:rStyle w:val="Char6"/>
          <w:rtl/>
        </w:rPr>
        <w:t xml:space="preserve"> </w:t>
      </w:r>
      <w:r w:rsidRPr="00531732">
        <w:rPr>
          <w:rStyle w:val="Char6"/>
          <w:rFonts w:hint="eastAsia"/>
          <w:rtl/>
        </w:rPr>
        <w:t>أَمَتَّنَا</w:t>
      </w:r>
      <w:r w:rsidRPr="00531732">
        <w:rPr>
          <w:rStyle w:val="Char6"/>
          <w:rtl/>
        </w:rPr>
        <w:t xml:space="preserve"> </w:t>
      </w:r>
      <w:r w:rsidRPr="00531732">
        <w:rPr>
          <w:rStyle w:val="Char6"/>
          <w:rFonts w:hint="cs"/>
          <w:rtl/>
        </w:rPr>
        <w:t>ٱ</w:t>
      </w:r>
      <w:r w:rsidRPr="00531732">
        <w:rPr>
          <w:rStyle w:val="Char6"/>
          <w:rFonts w:hint="eastAsia"/>
          <w:rtl/>
        </w:rPr>
        <w:t>ث</w:t>
      </w:r>
      <w:r w:rsidRPr="00531732">
        <w:rPr>
          <w:rStyle w:val="Char6"/>
          <w:rFonts w:hint="cs"/>
          <w:rtl/>
        </w:rPr>
        <w:t>ۡ</w:t>
      </w:r>
      <w:r w:rsidRPr="00531732">
        <w:rPr>
          <w:rStyle w:val="Char6"/>
          <w:rFonts w:hint="eastAsia"/>
          <w:rtl/>
        </w:rPr>
        <w:t>نَتَي</w:t>
      </w:r>
      <w:r w:rsidRPr="00531732">
        <w:rPr>
          <w:rStyle w:val="Char6"/>
          <w:rFonts w:hint="cs"/>
          <w:rtl/>
        </w:rPr>
        <w:t>ۡ</w:t>
      </w:r>
      <w:r w:rsidRPr="00531732">
        <w:rPr>
          <w:rStyle w:val="Char6"/>
          <w:rFonts w:hint="eastAsia"/>
          <w:rtl/>
        </w:rPr>
        <w:t>نِ</w:t>
      </w:r>
      <w:r w:rsidRPr="00531732">
        <w:rPr>
          <w:rStyle w:val="Char6"/>
          <w:rtl/>
        </w:rPr>
        <w:t xml:space="preserve"> </w:t>
      </w:r>
      <w:r w:rsidRPr="00531732">
        <w:rPr>
          <w:rStyle w:val="Char6"/>
          <w:rFonts w:hint="eastAsia"/>
          <w:rtl/>
        </w:rPr>
        <w:t>وَأَح</w:t>
      </w:r>
      <w:r w:rsidRPr="00531732">
        <w:rPr>
          <w:rStyle w:val="Char6"/>
          <w:rFonts w:hint="cs"/>
          <w:rtl/>
        </w:rPr>
        <w:t>ۡ</w:t>
      </w:r>
      <w:r w:rsidRPr="00531732">
        <w:rPr>
          <w:rStyle w:val="Char6"/>
          <w:rFonts w:hint="eastAsia"/>
          <w:rtl/>
        </w:rPr>
        <w:t>يَي</w:t>
      </w:r>
      <w:r w:rsidRPr="00531732">
        <w:rPr>
          <w:rStyle w:val="Char6"/>
          <w:rFonts w:hint="cs"/>
          <w:rtl/>
        </w:rPr>
        <w:t>ۡ</w:t>
      </w:r>
      <w:r w:rsidRPr="00531732">
        <w:rPr>
          <w:rStyle w:val="Char6"/>
          <w:rFonts w:hint="eastAsia"/>
          <w:rtl/>
        </w:rPr>
        <w:t>تَنَا</w:t>
      </w:r>
      <w:r w:rsidRPr="00531732">
        <w:rPr>
          <w:rStyle w:val="Char6"/>
          <w:rtl/>
        </w:rPr>
        <w:t xml:space="preserve"> </w:t>
      </w:r>
      <w:r w:rsidRPr="00531732">
        <w:rPr>
          <w:rStyle w:val="Char6"/>
          <w:rFonts w:hint="cs"/>
          <w:rtl/>
        </w:rPr>
        <w:t>ٱ</w:t>
      </w:r>
      <w:r w:rsidRPr="00531732">
        <w:rPr>
          <w:rStyle w:val="Char6"/>
          <w:rFonts w:hint="eastAsia"/>
          <w:rtl/>
        </w:rPr>
        <w:t>ث</w:t>
      </w:r>
      <w:r w:rsidRPr="00531732">
        <w:rPr>
          <w:rStyle w:val="Char6"/>
          <w:rFonts w:hint="cs"/>
          <w:rtl/>
        </w:rPr>
        <w:t>ۡ</w:t>
      </w:r>
      <w:r w:rsidRPr="00531732">
        <w:rPr>
          <w:rStyle w:val="Char6"/>
          <w:rFonts w:hint="eastAsia"/>
          <w:rtl/>
        </w:rPr>
        <w:t>نَتَي</w:t>
      </w:r>
      <w:r w:rsidRPr="00531732">
        <w:rPr>
          <w:rStyle w:val="Char6"/>
          <w:rFonts w:hint="cs"/>
          <w:rtl/>
        </w:rPr>
        <w:t>ۡ</w:t>
      </w:r>
      <w:r w:rsidRPr="00531732">
        <w:rPr>
          <w:rStyle w:val="Char6"/>
          <w:rFonts w:hint="eastAsia"/>
          <w:rtl/>
        </w:rPr>
        <w:t>نِ</w:t>
      </w:r>
      <w:r w:rsidRPr="00531732">
        <w:rPr>
          <w:rStyle w:val="Char6"/>
          <w:rtl/>
        </w:rPr>
        <w:t xml:space="preserve"> </w:t>
      </w:r>
      <w:r w:rsidRPr="00531732">
        <w:rPr>
          <w:rStyle w:val="Char6"/>
          <w:rFonts w:hint="eastAsia"/>
          <w:rtl/>
        </w:rPr>
        <w:t>فَ</w:t>
      </w:r>
      <w:r w:rsidRPr="00531732">
        <w:rPr>
          <w:rStyle w:val="Char6"/>
          <w:rFonts w:hint="cs"/>
          <w:rtl/>
        </w:rPr>
        <w:t>ٱ</w:t>
      </w:r>
      <w:r w:rsidRPr="00531732">
        <w:rPr>
          <w:rStyle w:val="Char6"/>
          <w:rFonts w:hint="eastAsia"/>
          <w:rtl/>
        </w:rPr>
        <w:t>ع</w:t>
      </w:r>
      <w:r w:rsidRPr="00531732">
        <w:rPr>
          <w:rStyle w:val="Char6"/>
          <w:rFonts w:hint="cs"/>
          <w:rtl/>
        </w:rPr>
        <w:t>ۡ</w:t>
      </w:r>
      <w:r w:rsidRPr="00531732">
        <w:rPr>
          <w:rStyle w:val="Char6"/>
          <w:rFonts w:hint="eastAsia"/>
          <w:rtl/>
        </w:rPr>
        <w:t>تَرَف</w:t>
      </w:r>
      <w:r w:rsidRPr="00531732">
        <w:rPr>
          <w:rStyle w:val="Char6"/>
          <w:rFonts w:hint="cs"/>
          <w:rtl/>
        </w:rPr>
        <w:t>ۡ</w:t>
      </w:r>
      <w:r w:rsidRPr="00531732">
        <w:rPr>
          <w:rStyle w:val="Char6"/>
          <w:rFonts w:hint="eastAsia"/>
          <w:rtl/>
        </w:rPr>
        <w:t>نَا</w:t>
      </w:r>
      <w:r w:rsidRPr="00531732">
        <w:rPr>
          <w:rStyle w:val="Char6"/>
          <w:rtl/>
        </w:rPr>
        <w:t xml:space="preserve"> </w:t>
      </w:r>
      <w:r w:rsidRPr="00531732">
        <w:rPr>
          <w:rStyle w:val="Char6"/>
          <w:rFonts w:hint="eastAsia"/>
          <w:rtl/>
        </w:rPr>
        <w:t>بِذُنُوبِنَا</w:t>
      </w:r>
      <w:r w:rsidRPr="00531732">
        <w:rPr>
          <w:rStyle w:val="Char6"/>
          <w:rtl/>
        </w:rPr>
        <w:t xml:space="preserve"> </w:t>
      </w:r>
      <w:r w:rsidRPr="00531732">
        <w:rPr>
          <w:rStyle w:val="Char6"/>
          <w:rFonts w:hint="eastAsia"/>
          <w:rtl/>
        </w:rPr>
        <w:t>فَهَل</w:t>
      </w:r>
      <w:r w:rsidRPr="00531732">
        <w:rPr>
          <w:rStyle w:val="Char6"/>
          <w:rFonts w:hint="cs"/>
          <w:rtl/>
        </w:rPr>
        <w:t>ۡ</w:t>
      </w:r>
      <w:r w:rsidRPr="00531732">
        <w:rPr>
          <w:rStyle w:val="Char6"/>
          <w:rtl/>
        </w:rPr>
        <w:t xml:space="preserve"> </w:t>
      </w:r>
      <w:r w:rsidRPr="00531732">
        <w:rPr>
          <w:rStyle w:val="Char6"/>
          <w:rFonts w:hint="eastAsia"/>
          <w:rtl/>
        </w:rPr>
        <w:t>إِلَى</w:t>
      </w:r>
      <w:r w:rsidRPr="00531732">
        <w:rPr>
          <w:rStyle w:val="Char6"/>
          <w:rFonts w:hint="cs"/>
          <w:rtl/>
        </w:rPr>
        <w:t>ٰ</w:t>
      </w:r>
      <w:r w:rsidRPr="00531732">
        <w:rPr>
          <w:rStyle w:val="Char6"/>
          <w:rtl/>
        </w:rPr>
        <w:t xml:space="preserve"> </w:t>
      </w:r>
      <w:r w:rsidRPr="00531732">
        <w:rPr>
          <w:rStyle w:val="Char6"/>
          <w:rFonts w:hint="eastAsia"/>
          <w:rtl/>
        </w:rPr>
        <w:t>خُرُوج</w:t>
      </w:r>
      <w:r w:rsidRPr="00531732">
        <w:rPr>
          <w:rStyle w:val="Char6"/>
          <w:rFonts w:hint="cs"/>
          <w:rtl/>
        </w:rPr>
        <w:t>ٖ</w:t>
      </w:r>
      <w:r w:rsidRPr="00531732">
        <w:rPr>
          <w:rStyle w:val="Char6"/>
          <w:rtl/>
        </w:rPr>
        <w:t xml:space="preserve"> </w:t>
      </w:r>
      <w:r w:rsidRPr="00531732">
        <w:rPr>
          <w:rStyle w:val="Char6"/>
          <w:rFonts w:hint="eastAsia"/>
          <w:rtl/>
        </w:rPr>
        <w:t>مِّن</w:t>
      </w:r>
      <w:r w:rsidRPr="00531732">
        <w:rPr>
          <w:rStyle w:val="Char6"/>
          <w:rtl/>
        </w:rPr>
        <w:t xml:space="preserve"> </w:t>
      </w:r>
      <w:r w:rsidRPr="00531732">
        <w:rPr>
          <w:rStyle w:val="Char6"/>
          <w:rFonts w:hint="eastAsia"/>
          <w:rtl/>
        </w:rPr>
        <w:t>سَبِيل</w:t>
      </w:r>
      <w:r w:rsidRPr="00531732">
        <w:rPr>
          <w:rStyle w:val="Char6"/>
          <w:rFonts w:hint="cs"/>
          <w:rtl/>
        </w:rPr>
        <w:t>ٖ١١</w:t>
      </w:r>
      <w:r w:rsidRPr="00E43AC1">
        <w:rPr>
          <w:rFonts w:ascii="Times New Roman" w:hAnsi="Times New Roman" w:cs="Traditional Arabic" w:hint="cs"/>
          <w:sz w:val="28"/>
          <w:szCs w:val="28"/>
          <w:rtl/>
          <w:lang w:bidi="fa-IR"/>
        </w:rPr>
        <w:t>﴾</w:t>
      </w:r>
      <w:r w:rsidRPr="00531732">
        <w:rPr>
          <w:rStyle w:val="Char4"/>
          <w:rFonts w:hint="cs"/>
          <w:rtl/>
        </w:rPr>
        <w:t xml:space="preserve"> </w:t>
      </w:r>
      <w:r w:rsidRPr="00531732">
        <w:rPr>
          <w:rStyle w:val="Char7"/>
          <w:rFonts w:hint="cs"/>
          <w:rtl/>
        </w:rPr>
        <w:t>[غافر: 11]</w:t>
      </w:r>
      <w:r w:rsidR="00A15C0A" w:rsidRPr="007A35C0">
        <w:rPr>
          <w:rStyle w:val="Char4"/>
          <w:vertAlign w:val="superscript"/>
          <w:rtl/>
        </w:rPr>
        <w:footnoteReference w:id="36"/>
      </w:r>
      <w:r w:rsidRPr="00531732">
        <w:rPr>
          <w:rStyle w:val="Char4"/>
          <w:rFonts w:hint="cs"/>
          <w:rtl/>
        </w:rPr>
        <w:t>.</w:t>
      </w:r>
    </w:p>
    <w:p w:rsidR="00A15C0A" w:rsidRPr="00531732" w:rsidRDefault="00A15C0A" w:rsidP="00E43AC1">
      <w:pPr>
        <w:pStyle w:val="StyleComplexBLotus12ptJustifiedFirstline05cmCharCharCharCharCharCharCharCharCharCharCharCharCharCharChar"/>
        <w:tabs>
          <w:tab w:val="right" w:pos="7371"/>
        </w:tabs>
        <w:spacing w:line="240" w:lineRule="auto"/>
        <w:rPr>
          <w:rStyle w:val="Char4"/>
          <w:rtl/>
        </w:rPr>
      </w:pPr>
      <w:r w:rsidRPr="00E43AC1">
        <w:rPr>
          <w:rFonts w:ascii="Times New Roman" w:hAnsi="Times New Roman" w:cs="Traditional Arabic" w:hint="cs"/>
          <w:sz w:val="26"/>
          <w:szCs w:val="26"/>
          <w:rtl/>
          <w:lang w:bidi="fa-IR"/>
        </w:rPr>
        <w:t>«</w:t>
      </w:r>
      <w:r w:rsidRPr="00531732">
        <w:rPr>
          <w:rStyle w:val="Char4"/>
          <w:rFonts w:hint="cs"/>
          <w:rtl/>
        </w:rPr>
        <w:t>می‌گویند</w:t>
      </w:r>
      <w:r w:rsidR="00A01BD5">
        <w:rPr>
          <w:rStyle w:val="Char4"/>
          <w:rFonts w:hint="cs"/>
          <w:rtl/>
        </w:rPr>
        <w:t xml:space="preserve">: </w:t>
      </w:r>
      <w:r w:rsidR="008B6B3A">
        <w:rPr>
          <w:rStyle w:val="Char4"/>
          <w:rFonts w:hint="cs"/>
          <w:rtl/>
        </w:rPr>
        <w:t xml:space="preserve">‌ای </w:t>
      </w:r>
      <w:r w:rsidRPr="00531732">
        <w:rPr>
          <w:rStyle w:val="Char4"/>
          <w:rFonts w:hint="cs"/>
          <w:rtl/>
        </w:rPr>
        <w:t>پروردگارمان! ما را دو بار میراندی و ما را دو بار زنده گرداندی</w:t>
      </w:r>
      <w:r w:rsidR="00A01BD5">
        <w:rPr>
          <w:rStyle w:val="Char4"/>
          <w:rFonts w:hint="cs"/>
          <w:rtl/>
        </w:rPr>
        <w:t>،</w:t>
      </w:r>
      <w:r w:rsidR="000B4EE4">
        <w:rPr>
          <w:rStyle w:val="Char4"/>
          <w:rFonts w:hint="cs"/>
          <w:rtl/>
        </w:rPr>
        <w:t xml:space="preserve"> </w:t>
      </w:r>
      <w:r w:rsidRPr="00531732">
        <w:rPr>
          <w:rStyle w:val="Char4"/>
          <w:rFonts w:hint="cs"/>
          <w:rtl/>
        </w:rPr>
        <w:t>پس به گناهانمان اعتراف می‌کنیم</w:t>
      </w:r>
      <w:r w:rsidR="00A01BD5">
        <w:rPr>
          <w:rStyle w:val="Char4"/>
          <w:rFonts w:hint="cs"/>
          <w:rtl/>
        </w:rPr>
        <w:t>؛</w:t>
      </w:r>
      <w:r w:rsidR="000B4EE4">
        <w:rPr>
          <w:rStyle w:val="Char4"/>
          <w:rFonts w:hint="cs"/>
          <w:rtl/>
        </w:rPr>
        <w:t xml:space="preserve"> </w:t>
      </w:r>
      <w:r w:rsidRPr="00531732">
        <w:rPr>
          <w:rStyle w:val="Char4"/>
          <w:rFonts w:hint="cs"/>
          <w:rtl/>
        </w:rPr>
        <w:t>ولی آیا راهی برای خروج (از دوزخ به دنیا) وجود دارد؟</w:t>
      </w:r>
      <w:r w:rsidRPr="00E43AC1">
        <w:rPr>
          <w:rFonts w:ascii="Times New Roman" w:hAnsi="Times New Roman" w:cs="Traditional Arabic" w:hint="cs"/>
          <w:sz w:val="26"/>
          <w:szCs w:val="26"/>
          <w:rtl/>
          <w:lang w:bidi="fa-IR"/>
        </w:rPr>
        <w:t>»</w:t>
      </w:r>
      <w:r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قمی </w:t>
      </w:r>
      <w:r w:rsidRPr="00E43AC1">
        <w:rPr>
          <w:rFonts w:ascii="Times New Roman" w:hAnsi="Times New Roman" w:cs="Times New Roman" w:hint="cs"/>
          <w:sz w:val="28"/>
          <w:szCs w:val="28"/>
          <w:rtl/>
          <w:lang w:bidi="fa-IR"/>
        </w:rPr>
        <w:t>–</w:t>
      </w:r>
      <w:r w:rsidRPr="00531732">
        <w:rPr>
          <w:rStyle w:val="Char4"/>
          <w:rFonts w:hint="cs"/>
          <w:rtl/>
        </w:rPr>
        <w:t xml:space="preserve"> که جزو اشخاص مورد اعتماد شیعه است </w:t>
      </w:r>
      <w:r w:rsidRPr="00E43AC1">
        <w:rPr>
          <w:rFonts w:ascii="Times New Roman" w:hAnsi="Times New Roman" w:cs="Times New Roman" w:hint="cs"/>
          <w:sz w:val="28"/>
          <w:szCs w:val="28"/>
          <w:rtl/>
          <w:lang w:bidi="fa-IR"/>
        </w:rPr>
        <w:t>–</w:t>
      </w:r>
      <w:r w:rsidRPr="00531732">
        <w:rPr>
          <w:rStyle w:val="Char4"/>
          <w:rFonts w:hint="cs"/>
          <w:rtl/>
        </w:rPr>
        <w:t xml:space="preserve"> با سند خویش که به ابوعبدالله می‌رساند درباره‌ی تفسیر آیه‌ی</w:t>
      </w:r>
      <w:r w:rsidR="00A01BD5">
        <w:rPr>
          <w:rStyle w:val="Char4"/>
          <w:rFonts w:hint="cs"/>
          <w:rtl/>
        </w:rPr>
        <w:t>:</w:t>
      </w:r>
      <w:r w:rsidR="000B4EE4">
        <w:rPr>
          <w:rStyle w:val="Char4"/>
          <w:rFonts w:hint="cs"/>
          <w:rtl/>
        </w:rPr>
        <w:t xml:space="preserve"> </w:t>
      </w:r>
      <w:r w:rsidR="00F34544" w:rsidRPr="00E43AC1">
        <w:rPr>
          <w:rFonts w:ascii="Times New Roman" w:hAnsi="Times New Roman" w:cs="Traditional Arabic" w:hint="cs"/>
          <w:sz w:val="28"/>
          <w:szCs w:val="28"/>
          <w:rtl/>
          <w:lang w:bidi="fa-IR"/>
        </w:rPr>
        <w:t>﴿</w:t>
      </w:r>
      <w:r w:rsidR="00F34544" w:rsidRPr="00531732">
        <w:rPr>
          <w:rStyle w:val="Char6"/>
          <w:rFonts w:hint="eastAsia"/>
          <w:rtl/>
        </w:rPr>
        <w:t>يَو</w:t>
      </w:r>
      <w:r w:rsidR="00F34544" w:rsidRPr="00531732">
        <w:rPr>
          <w:rStyle w:val="Char6"/>
          <w:rFonts w:hint="cs"/>
          <w:rtl/>
        </w:rPr>
        <w:t>ۡ</w:t>
      </w:r>
      <w:r w:rsidR="00F34544" w:rsidRPr="00531732">
        <w:rPr>
          <w:rStyle w:val="Char6"/>
          <w:rFonts w:hint="eastAsia"/>
          <w:rtl/>
        </w:rPr>
        <w:t>مَ</w:t>
      </w:r>
      <w:r w:rsidR="00F34544" w:rsidRPr="00531732">
        <w:rPr>
          <w:rStyle w:val="Char6"/>
          <w:rtl/>
        </w:rPr>
        <w:t xml:space="preserve"> </w:t>
      </w:r>
      <w:r w:rsidR="00F34544" w:rsidRPr="00531732">
        <w:rPr>
          <w:rStyle w:val="Char6"/>
          <w:rFonts w:hint="eastAsia"/>
          <w:rtl/>
        </w:rPr>
        <w:t>يَس</w:t>
      </w:r>
      <w:r w:rsidR="00F34544" w:rsidRPr="00531732">
        <w:rPr>
          <w:rStyle w:val="Char6"/>
          <w:rFonts w:hint="cs"/>
          <w:rtl/>
        </w:rPr>
        <w:t>ۡ</w:t>
      </w:r>
      <w:r w:rsidR="00F34544" w:rsidRPr="00531732">
        <w:rPr>
          <w:rStyle w:val="Char6"/>
          <w:rFonts w:hint="eastAsia"/>
          <w:rtl/>
        </w:rPr>
        <w:t>مَعُونَ</w:t>
      </w:r>
      <w:r w:rsidR="00F34544" w:rsidRPr="00531732">
        <w:rPr>
          <w:rStyle w:val="Char6"/>
          <w:rtl/>
        </w:rPr>
        <w:t xml:space="preserve"> </w:t>
      </w:r>
      <w:r w:rsidR="00F34544" w:rsidRPr="00531732">
        <w:rPr>
          <w:rStyle w:val="Char6"/>
          <w:rFonts w:hint="cs"/>
          <w:rtl/>
        </w:rPr>
        <w:t>ٱ</w:t>
      </w:r>
      <w:r w:rsidR="00F34544" w:rsidRPr="00531732">
        <w:rPr>
          <w:rStyle w:val="Char6"/>
          <w:rFonts w:hint="eastAsia"/>
          <w:rtl/>
        </w:rPr>
        <w:t>لصَّي</w:t>
      </w:r>
      <w:r w:rsidR="00F34544" w:rsidRPr="00531732">
        <w:rPr>
          <w:rStyle w:val="Char6"/>
          <w:rFonts w:hint="cs"/>
          <w:rtl/>
        </w:rPr>
        <w:t>ۡ</w:t>
      </w:r>
      <w:r w:rsidR="00F34544" w:rsidRPr="00531732">
        <w:rPr>
          <w:rStyle w:val="Char6"/>
          <w:rFonts w:hint="eastAsia"/>
          <w:rtl/>
        </w:rPr>
        <w:t>حَةَ</w:t>
      </w:r>
      <w:r w:rsidR="00F34544" w:rsidRPr="00531732">
        <w:rPr>
          <w:rStyle w:val="Char6"/>
          <w:rtl/>
        </w:rPr>
        <w:t xml:space="preserve"> </w:t>
      </w:r>
      <w:r w:rsidR="00F34544" w:rsidRPr="00531732">
        <w:rPr>
          <w:rStyle w:val="Char6"/>
          <w:rFonts w:hint="eastAsia"/>
          <w:rtl/>
        </w:rPr>
        <w:t>بِ</w:t>
      </w:r>
      <w:r w:rsidR="00F34544" w:rsidRPr="00531732">
        <w:rPr>
          <w:rStyle w:val="Char6"/>
          <w:rFonts w:hint="cs"/>
          <w:rtl/>
        </w:rPr>
        <w:t>ٱ</w:t>
      </w:r>
      <w:r w:rsidR="00F34544" w:rsidRPr="00531732">
        <w:rPr>
          <w:rStyle w:val="Char6"/>
          <w:rFonts w:hint="eastAsia"/>
          <w:rtl/>
        </w:rPr>
        <w:t>ل</w:t>
      </w:r>
      <w:r w:rsidR="00F34544" w:rsidRPr="00531732">
        <w:rPr>
          <w:rStyle w:val="Char6"/>
          <w:rFonts w:hint="cs"/>
          <w:rtl/>
        </w:rPr>
        <w:t>ۡ</w:t>
      </w:r>
      <w:r w:rsidR="00F34544" w:rsidRPr="00531732">
        <w:rPr>
          <w:rStyle w:val="Char6"/>
          <w:rFonts w:hint="eastAsia"/>
          <w:rtl/>
        </w:rPr>
        <w:t>حَقِّ</w:t>
      </w:r>
      <w:r w:rsidR="00F34544" w:rsidRPr="00531732">
        <w:rPr>
          <w:rStyle w:val="Char6"/>
          <w:rFonts w:hint="cs"/>
          <w:rtl/>
        </w:rPr>
        <w:t>ۚ</w:t>
      </w:r>
      <w:r w:rsidR="00F34544" w:rsidRPr="00531732">
        <w:rPr>
          <w:rStyle w:val="Char6"/>
          <w:rtl/>
        </w:rPr>
        <w:t xml:space="preserve"> </w:t>
      </w:r>
      <w:r w:rsidR="00F34544" w:rsidRPr="00531732">
        <w:rPr>
          <w:rStyle w:val="Char6"/>
          <w:rFonts w:hint="eastAsia"/>
          <w:rtl/>
        </w:rPr>
        <w:t>ذَ</w:t>
      </w:r>
      <w:r w:rsidR="00F34544" w:rsidRPr="00531732">
        <w:rPr>
          <w:rStyle w:val="Char6"/>
          <w:rFonts w:hint="cs"/>
          <w:rtl/>
        </w:rPr>
        <w:t>ٰ</w:t>
      </w:r>
      <w:r w:rsidR="00F34544" w:rsidRPr="00531732">
        <w:rPr>
          <w:rStyle w:val="Char6"/>
          <w:rFonts w:hint="eastAsia"/>
          <w:rtl/>
        </w:rPr>
        <w:t>لِكَ</w:t>
      </w:r>
      <w:r w:rsidR="00F34544" w:rsidRPr="00531732">
        <w:rPr>
          <w:rStyle w:val="Char6"/>
          <w:rtl/>
        </w:rPr>
        <w:t xml:space="preserve"> </w:t>
      </w:r>
      <w:r w:rsidR="00F34544" w:rsidRPr="00531732">
        <w:rPr>
          <w:rStyle w:val="Char6"/>
          <w:rFonts w:hint="eastAsia"/>
          <w:rtl/>
        </w:rPr>
        <w:t>يَو</w:t>
      </w:r>
      <w:r w:rsidR="00F34544" w:rsidRPr="00531732">
        <w:rPr>
          <w:rStyle w:val="Char6"/>
          <w:rFonts w:hint="cs"/>
          <w:rtl/>
        </w:rPr>
        <w:t>ۡ</w:t>
      </w:r>
      <w:r w:rsidR="00F34544" w:rsidRPr="00531732">
        <w:rPr>
          <w:rStyle w:val="Char6"/>
          <w:rFonts w:hint="eastAsia"/>
          <w:rtl/>
        </w:rPr>
        <w:t>مُ</w:t>
      </w:r>
      <w:r w:rsidR="00F34544" w:rsidRPr="00531732">
        <w:rPr>
          <w:rStyle w:val="Char6"/>
          <w:rtl/>
        </w:rPr>
        <w:t xml:space="preserve"> </w:t>
      </w:r>
      <w:r w:rsidR="00F34544" w:rsidRPr="00531732">
        <w:rPr>
          <w:rStyle w:val="Char6"/>
          <w:rFonts w:hint="cs"/>
          <w:rtl/>
        </w:rPr>
        <w:t>ٱ</w:t>
      </w:r>
      <w:r w:rsidR="00F34544" w:rsidRPr="00531732">
        <w:rPr>
          <w:rStyle w:val="Char6"/>
          <w:rFonts w:hint="eastAsia"/>
          <w:rtl/>
        </w:rPr>
        <w:t>ل</w:t>
      </w:r>
      <w:r w:rsidR="00F34544" w:rsidRPr="00531732">
        <w:rPr>
          <w:rStyle w:val="Char6"/>
          <w:rFonts w:hint="cs"/>
          <w:rtl/>
        </w:rPr>
        <w:t>ۡ</w:t>
      </w:r>
      <w:r w:rsidR="00F34544" w:rsidRPr="00531732">
        <w:rPr>
          <w:rStyle w:val="Char6"/>
          <w:rFonts w:hint="eastAsia"/>
          <w:rtl/>
        </w:rPr>
        <w:t>خُرُوجِ</w:t>
      </w:r>
      <w:r w:rsidR="00F34544" w:rsidRPr="00531732">
        <w:rPr>
          <w:rStyle w:val="Char6"/>
          <w:rtl/>
        </w:rPr>
        <w:t xml:space="preserve"> </w:t>
      </w:r>
      <w:r w:rsidR="00F34544" w:rsidRPr="00531732">
        <w:rPr>
          <w:rStyle w:val="Char6"/>
          <w:rFonts w:hint="cs"/>
          <w:rtl/>
        </w:rPr>
        <w:t>٤٢</w:t>
      </w:r>
      <w:r w:rsidR="00F34544" w:rsidRPr="00E43AC1">
        <w:rPr>
          <w:rFonts w:ascii="Times New Roman" w:hAnsi="Times New Roman" w:cs="Traditional Arabic" w:hint="cs"/>
          <w:sz w:val="28"/>
          <w:szCs w:val="28"/>
          <w:rtl/>
          <w:lang w:bidi="fa-IR"/>
        </w:rPr>
        <w:t>﴾</w:t>
      </w:r>
      <w:r w:rsidR="00F34544" w:rsidRPr="00531732">
        <w:rPr>
          <w:rStyle w:val="Char4"/>
          <w:rFonts w:hint="cs"/>
          <w:rtl/>
        </w:rPr>
        <w:t xml:space="preserve"> </w:t>
      </w:r>
      <w:r w:rsidR="00F34544" w:rsidRPr="00531732">
        <w:rPr>
          <w:rStyle w:val="Char7"/>
          <w:rFonts w:hint="cs"/>
          <w:rtl/>
        </w:rPr>
        <w:t>[ق: 42]</w:t>
      </w:r>
      <w:r w:rsidR="00F34544" w:rsidRPr="00531732">
        <w:rPr>
          <w:rStyle w:val="Char4"/>
          <w:rFonts w:hint="cs"/>
          <w:rtl/>
        </w:rPr>
        <w:t xml:space="preserve">. </w:t>
      </w:r>
      <w:r w:rsidRPr="00E43AC1">
        <w:rPr>
          <w:rFonts w:cs="Traditional Arabic" w:hint="cs"/>
          <w:sz w:val="28"/>
          <w:szCs w:val="28"/>
          <w:rtl/>
        </w:rPr>
        <w:t>«</w:t>
      </w:r>
      <w:r w:rsidRPr="00531732">
        <w:rPr>
          <w:rStyle w:val="Char4"/>
          <w:rFonts w:hint="cs"/>
          <w:rtl/>
        </w:rPr>
        <w:t>روزی که (همه) بانگ رستاخیز را به‌حق می‌شنوند</w:t>
      </w:r>
      <w:r w:rsidR="00A01BD5">
        <w:rPr>
          <w:rStyle w:val="Char4"/>
          <w:rFonts w:hint="cs"/>
          <w:rtl/>
        </w:rPr>
        <w:t>؛</w:t>
      </w:r>
      <w:r w:rsidR="000B4EE4">
        <w:rPr>
          <w:rStyle w:val="Char4"/>
          <w:rFonts w:hint="cs"/>
          <w:rtl/>
        </w:rPr>
        <w:t xml:space="preserve"> </w:t>
      </w:r>
      <w:r w:rsidRPr="00531732">
        <w:rPr>
          <w:rStyle w:val="Char4"/>
          <w:rFonts w:hint="cs"/>
          <w:rtl/>
        </w:rPr>
        <w:t>آن روز</w:t>
      </w:r>
      <w:r w:rsidR="00A01BD5">
        <w:rPr>
          <w:rStyle w:val="Char4"/>
          <w:rFonts w:hint="cs"/>
          <w:rtl/>
        </w:rPr>
        <w:t>،</w:t>
      </w:r>
      <w:r w:rsidR="000B4EE4">
        <w:rPr>
          <w:rStyle w:val="Char4"/>
          <w:rFonts w:hint="cs"/>
          <w:rtl/>
        </w:rPr>
        <w:t xml:space="preserve"> </w:t>
      </w:r>
      <w:r w:rsidRPr="00531732">
        <w:rPr>
          <w:rStyle w:val="Char4"/>
          <w:rFonts w:hint="cs"/>
          <w:rtl/>
        </w:rPr>
        <w:t>روز بیرون آمدن (از قبرها) است</w:t>
      </w:r>
      <w:r w:rsidRPr="00E43AC1">
        <w:rPr>
          <w:rFonts w:cs="Traditional Arabic" w:hint="cs"/>
          <w:sz w:val="28"/>
          <w:szCs w:val="28"/>
          <w:rtl/>
        </w:rPr>
        <w:t>»</w:t>
      </w:r>
      <w:r w:rsidRPr="00531732">
        <w:rPr>
          <w:rStyle w:val="Char4"/>
          <w:rFonts w:hint="cs"/>
          <w:rtl/>
        </w:rPr>
        <w:t>.</w:t>
      </w:r>
      <w:r w:rsidRPr="00E43AC1">
        <w:rPr>
          <w:rFonts w:ascii="Times New Roman" w:hAnsi="Times New Roman" w:cs="B Lotus" w:hint="cs"/>
          <w:rtl/>
          <w:lang w:bidi="fa-IR"/>
        </w:rPr>
        <w:t xml:space="preserve"> </w:t>
      </w:r>
      <w:r w:rsidRPr="00531732">
        <w:rPr>
          <w:rStyle w:val="Char4"/>
          <w:rFonts w:hint="cs"/>
          <w:rtl/>
        </w:rPr>
        <w:t>نقل می‌کند که</w:t>
      </w:r>
      <w:r w:rsidR="00A01BD5">
        <w:rPr>
          <w:rStyle w:val="Char4"/>
          <w:rFonts w:hint="cs"/>
          <w:rtl/>
        </w:rPr>
        <w:t>:</w:t>
      </w:r>
      <w:r w:rsidR="000B4EE4">
        <w:rPr>
          <w:rStyle w:val="Char4"/>
          <w:rFonts w:hint="cs"/>
          <w:rtl/>
        </w:rPr>
        <w:t xml:space="preserve"> </w:t>
      </w:r>
      <w:r w:rsidRPr="00531732">
        <w:rPr>
          <w:rStyle w:val="Char4"/>
          <w:rFonts w:hint="cs"/>
          <w:rtl/>
        </w:rPr>
        <w:t>ابوعبدالله یوم الخروج را به رجعت تفسیر نموده و گفته</w:t>
      </w:r>
      <w:r w:rsidR="00A01BD5">
        <w:rPr>
          <w:rStyle w:val="Char4"/>
          <w:rFonts w:hint="cs"/>
          <w:rtl/>
        </w:rPr>
        <w:t>:</w:t>
      </w:r>
      <w:r w:rsidR="000B4EE4">
        <w:rPr>
          <w:rStyle w:val="Char4"/>
          <w:rFonts w:hint="cs"/>
          <w:rtl/>
        </w:rPr>
        <w:t xml:space="preserve"> </w:t>
      </w:r>
      <w:r w:rsidRPr="00531732">
        <w:rPr>
          <w:rStyle w:val="Char4"/>
          <w:rFonts w:hint="cs"/>
          <w:rtl/>
        </w:rPr>
        <w:t>ندای قائم از آسمان روز خروج است و آن صیحه همان رجعت است</w:t>
      </w:r>
      <w:r w:rsidRPr="007A35C0">
        <w:rPr>
          <w:rStyle w:val="Char4"/>
          <w:vertAlign w:val="superscript"/>
          <w:rtl/>
        </w:rPr>
        <w:footnoteReference w:id="37"/>
      </w:r>
      <w:r w:rsidR="00F34544" w:rsidRPr="00531732">
        <w:rPr>
          <w:rStyle w:val="Char4"/>
          <w:rFonts w:hint="cs"/>
          <w:rtl/>
        </w:rPr>
        <w:t>.</w:t>
      </w:r>
    </w:p>
    <w:p w:rsidR="00F34544"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اهل تشیع برای رجعت</w:t>
      </w:r>
      <w:r w:rsidR="00A01BD5">
        <w:rPr>
          <w:rStyle w:val="Char4"/>
          <w:rFonts w:hint="cs"/>
          <w:rtl/>
        </w:rPr>
        <w:t>،</w:t>
      </w:r>
      <w:r w:rsidR="000B4EE4">
        <w:rPr>
          <w:rStyle w:val="Char4"/>
          <w:rFonts w:hint="cs"/>
          <w:rtl/>
        </w:rPr>
        <w:t xml:space="preserve"> </w:t>
      </w:r>
      <w:r w:rsidRPr="00531732">
        <w:rPr>
          <w:rStyle w:val="Char4"/>
          <w:rFonts w:hint="cs"/>
          <w:rtl/>
        </w:rPr>
        <w:t>ایمان محض یا کفر محض را شرط دانسته‌اند. قمی گفته</w:t>
      </w:r>
      <w:r w:rsidR="00A01BD5">
        <w:rPr>
          <w:rStyle w:val="Char4"/>
          <w:rFonts w:hint="cs"/>
          <w:rtl/>
        </w:rPr>
        <w:t>:</w:t>
      </w:r>
      <w:r w:rsidR="000B4EE4">
        <w:rPr>
          <w:rStyle w:val="Char4"/>
          <w:rFonts w:hint="cs"/>
          <w:rtl/>
        </w:rPr>
        <w:t xml:space="preserve"> </w:t>
      </w:r>
      <w:r w:rsidRPr="00531732">
        <w:rPr>
          <w:rStyle w:val="Char4"/>
          <w:rFonts w:hint="cs"/>
          <w:rtl/>
        </w:rPr>
        <w:t>پدرم از ابن ابی‌ عمیر از مفضل از ابوعبدالله</w:t>
      </w:r>
      <w:r w:rsidR="00E4538E" w:rsidRPr="00E4538E">
        <w:rPr>
          <w:rFonts w:ascii="Times New Roman" w:hAnsi="Times New Roman" w:cs="CTraditional Arabic" w:hint="cs"/>
          <w:sz w:val="28"/>
          <w:szCs w:val="28"/>
          <w:rtl/>
          <w:lang w:bidi="fa-IR"/>
        </w:rPr>
        <w:t>÷</w:t>
      </w:r>
      <w:r w:rsidRPr="00531732">
        <w:rPr>
          <w:rStyle w:val="Char4"/>
          <w:rFonts w:hint="cs"/>
          <w:rtl/>
        </w:rPr>
        <w:t xml:space="preserve"> نقل کرده که در مورد آیه‌ی</w:t>
      </w:r>
      <w:r w:rsidR="00A01BD5">
        <w:rPr>
          <w:rStyle w:val="Char4"/>
          <w:rFonts w:hint="cs"/>
          <w:rtl/>
        </w:rPr>
        <w:t xml:space="preserve">: </w:t>
      </w:r>
    </w:p>
    <w:p w:rsidR="00A15C0A" w:rsidRPr="00531732" w:rsidRDefault="00F34544" w:rsidP="00E43AC1">
      <w:pPr>
        <w:pStyle w:val="StyleComplexBLotus12ptJustifiedFirstline05cmCharCharCharCharCharCharCharCharCharCharCharCharCharCharCharCharChar"/>
        <w:spacing w:line="240" w:lineRule="auto"/>
        <w:rPr>
          <w:rStyle w:val="Char4"/>
          <w:rtl/>
        </w:rPr>
      </w:pPr>
      <w:r w:rsidRPr="00E43AC1">
        <w:rPr>
          <w:rFonts w:ascii="Times New Roman" w:hAnsi="Times New Roman" w:cs="Traditional Arabic" w:hint="cs"/>
          <w:sz w:val="28"/>
          <w:szCs w:val="28"/>
          <w:rtl/>
          <w:lang w:bidi="fa-IR"/>
        </w:rPr>
        <w:t>﴿</w:t>
      </w:r>
      <w:r w:rsidRPr="00531732">
        <w:rPr>
          <w:rStyle w:val="Char6"/>
          <w:rtl/>
        </w:rPr>
        <w:t>وَإِذَا وَقَعَ ٱلۡقَوۡلُ عَلَيۡهِمۡ أَخۡرَجۡنَا لَهُمۡ دَآبَّة</w:t>
      </w:r>
      <w:r w:rsidRPr="00531732">
        <w:rPr>
          <w:rStyle w:val="Char6"/>
          <w:rFonts w:hint="cs"/>
          <w:rtl/>
        </w:rPr>
        <w:t>ٗ مِّنَ ٱلۡأَرۡضِ تُكَلِّمُهُمۡ أَن</w:t>
      </w:r>
      <w:r w:rsidRPr="00531732">
        <w:rPr>
          <w:rStyle w:val="Char6"/>
          <w:rtl/>
        </w:rPr>
        <w:t>َّ ٱلنَّاسَ كَانُواْ بِ‍َٔايَٰتِنَا لَا يُوقِنُونَ ٨٢</w:t>
      </w:r>
      <w:r w:rsidRPr="00E43AC1">
        <w:rPr>
          <w:rFonts w:ascii="Times New Roman" w:hAnsi="Times New Roman" w:cs="Traditional Arabic" w:hint="cs"/>
          <w:sz w:val="28"/>
          <w:szCs w:val="28"/>
          <w:rtl/>
          <w:lang w:bidi="fa-IR"/>
        </w:rPr>
        <w:t>﴾</w:t>
      </w:r>
      <w:r w:rsidRPr="00531732">
        <w:rPr>
          <w:rStyle w:val="Char4"/>
          <w:rFonts w:hint="cs"/>
          <w:rtl/>
        </w:rPr>
        <w:t xml:space="preserve"> </w:t>
      </w:r>
      <w:r w:rsidRPr="00531732">
        <w:rPr>
          <w:rStyle w:val="Char7"/>
          <w:rFonts w:hint="cs"/>
          <w:rtl/>
        </w:rPr>
        <w:t>[النمل: 82]</w:t>
      </w:r>
      <w:r w:rsidRPr="00531732">
        <w:rPr>
          <w:rStyle w:val="Char4"/>
          <w:rFonts w:hint="cs"/>
          <w:rtl/>
        </w:rPr>
        <w:t>.</w:t>
      </w:r>
      <w:r w:rsidR="00A15C0A" w:rsidRPr="00531732">
        <w:rPr>
          <w:rStyle w:val="Char4"/>
          <w:rFonts w:hint="cs"/>
          <w:rtl/>
        </w:rPr>
        <w:t xml:space="preserve"> </w:t>
      </w:r>
      <w:r w:rsidR="00A15C0A" w:rsidRPr="00E43AC1">
        <w:rPr>
          <w:rFonts w:cs="Traditional Arabic" w:hint="cs"/>
          <w:sz w:val="26"/>
          <w:szCs w:val="26"/>
          <w:rtl/>
        </w:rPr>
        <w:t>«</w:t>
      </w:r>
      <w:r w:rsidR="00A15C0A" w:rsidRPr="00531732">
        <w:rPr>
          <w:rStyle w:val="Char4"/>
          <w:rFonts w:hint="cs"/>
          <w:rtl/>
        </w:rPr>
        <w:t>و چون وعده‌ی عذاب بر آنان تحقق یابد</w:t>
      </w:r>
      <w:r w:rsidR="00A01BD5">
        <w:rPr>
          <w:rStyle w:val="Char4"/>
          <w:rFonts w:hint="cs"/>
          <w:rtl/>
        </w:rPr>
        <w:t>،</w:t>
      </w:r>
      <w:r w:rsidR="000B4EE4">
        <w:rPr>
          <w:rStyle w:val="Char4"/>
          <w:rFonts w:hint="cs"/>
          <w:rtl/>
        </w:rPr>
        <w:t xml:space="preserve"> </w:t>
      </w:r>
      <w:r w:rsidR="00A15C0A" w:rsidRPr="00531732">
        <w:rPr>
          <w:rStyle w:val="Char4"/>
          <w:rFonts w:hint="cs"/>
          <w:rtl/>
        </w:rPr>
        <w:t>برایشان جانوری از زمین بیرون می‌آوریم که با آنان سخن می‌گوید که مردم به آیاتمان یقین نداشتند</w:t>
      </w:r>
      <w:r w:rsidR="00A15C0A" w:rsidRPr="00E43AC1">
        <w:rPr>
          <w:rFonts w:cs="Traditional Arabic" w:hint="cs"/>
          <w:sz w:val="26"/>
          <w:szCs w:val="26"/>
          <w:rtl/>
        </w:rPr>
        <w:t>»</w:t>
      </w:r>
      <w:r w:rsidR="00A15C0A" w:rsidRPr="00531732">
        <w:rPr>
          <w:rStyle w:val="Char4"/>
          <w:rFonts w:hint="cs"/>
          <w:rtl/>
        </w:rPr>
        <w:t>.‌ گفته</w:t>
      </w:r>
      <w:r w:rsidR="00A01BD5">
        <w:rPr>
          <w:rStyle w:val="Char4"/>
          <w:rFonts w:hint="cs"/>
          <w:rtl/>
        </w:rPr>
        <w:t>:</w:t>
      </w:r>
      <w:r w:rsidR="000B4EE4">
        <w:rPr>
          <w:rStyle w:val="Char4"/>
          <w:rFonts w:hint="cs"/>
          <w:rtl/>
        </w:rPr>
        <w:t xml:space="preserve"> </w:t>
      </w:r>
      <w:r w:rsidR="00A15C0A" w:rsidRPr="00531732">
        <w:rPr>
          <w:rStyle w:val="Char4"/>
          <w:rFonts w:hint="cs"/>
          <w:rtl/>
        </w:rPr>
        <w:t>هیچ کدام از مؤمنان کشته نمی‌شود مگر اینکه رجوع می‌کند تا اینکه می‌میرد و هیچ کس رجوع نمی‌کند مگر در صورت ایمان محض و یا کفر محض</w:t>
      </w:r>
      <w:r w:rsidR="00A15C0A" w:rsidRPr="007A35C0">
        <w:rPr>
          <w:rStyle w:val="Char4"/>
          <w:vertAlign w:val="superscript"/>
          <w:rtl/>
        </w:rPr>
        <w:footnoteReference w:id="38"/>
      </w:r>
      <w:r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اما تفسیر درست این آیه که مظفر به آن استدلال کرده این است که از ابن مسعود</w:t>
      </w:r>
      <w:r w:rsidR="00E4538E" w:rsidRPr="00E4538E">
        <w:rPr>
          <w:rFonts w:ascii="Times New Roman" w:hAnsi="Times New Roman" w:cs="CTraditional Arabic" w:hint="cs"/>
          <w:sz w:val="28"/>
          <w:szCs w:val="28"/>
          <w:rtl/>
          <w:lang w:bidi="fa-IR"/>
        </w:rPr>
        <w:t>س</w:t>
      </w:r>
      <w:r w:rsidRPr="00531732">
        <w:rPr>
          <w:rStyle w:val="Char4"/>
          <w:rFonts w:hint="cs"/>
          <w:rtl/>
        </w:rPr>
        <w:t xml:space="preserve"> نقل شده</w:t>
      </w:r>
      <w:r w:rsidR="00A01BD5">
        <w:rPr>
          <w:rStyle w:val="Char4"/>
          <w:rFonts w:hint="cs"/>
          <w:rtl/>
        </w:rPr>
        <w:t>:</w:t>
      </w:r>
      <w:r w:rsidR="000B4EE4">
        <w:rPr>
          <w:rStyle w:val="Char4"/>
          <w:rFonts w:hint="cs"/>
          <w:rtl/>
        </w:rPr>
        <w:t xml:space="preserve"> </w:t>
      </w:r>
      <w:r w:rsidRPr="00531732">
        <w:rPr>
          <w:rStyle w:val="Char4"/>
          <w:rFonts w:hint="cs"/>
          <w:rtl/>
        </w:rPr>
        <w:t>«آنچه که در آیه</w:t>
      </w:r>
      <w:r w:rsidRPr="00531732">
        <w:rPr>
          <w:rStyle w:val="Char4"/>
          <w:rFonts w:hint="eastAsia"/>
          <w:rtl/>
        </w:rPr>
        <w:t>‌ی</w:t>
      </w:r>
      <w:r w:rsidRPr="00531732">
        <w:rPr>
          <w:rStyle w:val="Char4"/>
          <w:rFonts w:hint="cs"/>
          <w:rtl/>
        </w:rPr>
        <w:t xml:space="preserve"> 11 غافر آمده مانند آیه‌ای است که در (28 بقره) آمده که فرموده</w:t>
      </w:r>
      <w:r w:rsidR="00A01BD5">
        <w:rPr>
          <w:rStyle w:val="Char4"/>
          <w:rFonts w:hint="cs"/>
          <w:rtl/>
        </w:rPr>
        <w:t>:</w:t>
      </w:r>
      <w:r w:rsidR="000B4EE4">
        <w:rPr>
          <w:rStyle w:val="Char4"/>
          <w:rFonts w:hint="cs"/>
          <w:rtl/>
        </w:rPr>
        <w:t xml:space="preserve"> </w:t>
      </w:r>
      <w:r w:rsidRPr="00531732">
        <w:rPr>
          <w:rStyle w:val="Char4"/>
          <w:rFonts w:hint="cs"/>
          <w:rtl/>
        </w:rPr>
        <w:t>آنان مرده بودند و در صلب پدرانشان قرار داشتند</w:t>
      </w:r>
      <w:r w:rsidR="00A01BD5">
        <w:rPr>
          <w:rStyle w:val="Char4"/>
          <w:rFonts w:hint="cs"/>
          <w:rtl/>
        </w:rPr>
        <w:t>،</w:t>
      </w:r>
      <w:r w:rsidR="000B4EE4">
        <w:rPr>
          <w:rStyle w:val="Char4"/>
          <w:rFonts w:hint="cs"/>
          <w:rtl/>
        </w:rPr>
        <w:t xml:space="preserve"> </w:t>
      </w:r>
      <w:r w:rsidRPr="00531732">
        <w:rPr>
          <w:rStyle w:val="Char4"/>
          <w:rFonts w:hint="cs"/>
          <w:rtl/>
        </w:rPr>
        <w:t>سپس خداوند آنان را از صلب بیرون آورده و زنده گردانید</w:t>
      </w:r>
      <w:r w:rsidR="00A01BD5">
        <w:rPr>
          <w:rStyle w:val="Char4"/>
          <w:rFonts w:hint="cs"/>
          <w:rtl/>
        </w:rPr>
        <w:t>،</w:t>
      </w:r>
      <w:r w:rsidR="000B4EE4">
        <w:rPr>
          <w:rStyle w:val="Char4"/>
          <w:rFonts w:hint="cs"/>
          <w:rtl/>
        </w:rPr>
        <w:t xml:space="preserve"> </w:t>
      </w:r>
      <w:r w:rsidRPr="00531732">
        <w:rPr>
          <w:rStyle w:val="Char4"/>
          <w:rFonts w:hint="cs"/>
          <w:rtl/>
        </w:rPr>
        <w:t>سپس آنان را میراند و دوباره زنده کرد. این روایت را فریابی و عبد بن حمید و ابن جریر و ابن منذر و ابن ابی‌حاتم و طبرانی و حاکم تخریج کرده‌اند و حاکم آن را صحیح دانسته است</w:t>
      </w:r>
      <w:r w:rsidRPr="007A35C0">
        <w:rPr>
          <w:rStyle w:val="Char4"/>
          <w:vertAlign w:val="superscript"/>
          <w:rtl/>
        </w:rPr>
        <w:footnoteReference w:id="39"/>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از ابن عباس هم نقل شده که فرمود</w:t>
      </w:r>
      <w:r w:rsidR="00A01BD5">
        <w:rPr>
          <w:rStyle w:val="Char4"/>
          <w:rFonts w:hint="cs"/>
          <w:rtl/>
        </w:rPr>
        <w:t>:</w:t>
      </w:r>
      <w:r w:rsidR="000B4EE4">
        <w:rPr>
          <w:rStyle w:val="Char4"/>
          <w:rFonts w:hint="cs"/>
          <w:rtl/>
        </w:rPr>
        <w:t xml:space="preserve"> </w:t>
      </w:r>
      <w:r w:rsidRPr="00531732">
        <w:rPr>
          <w:rStyle w:val="Char4"/>
          <w:rFonts w:hint="cs"/>
          <w:rtl/>
        </w:rPr>
        <w:t>شما قبل از اینکه به دنیا بیائید مرده بودید و این یک مرگ شما بود. سپس خداوند شما را زنده گردانید</w:t>
      </w:r>
      <w:r w:rsidR="00A01BD5">
        <w:rPr>
          <w:rStyle w:val="Char4"/>
          <w:rFonts w:hint="cs"/>
          <w:rtl/>
        </w:rPr>
        <w:t>،</w:t>
      </w:r>
      <w:r w:rsidR="000B4EE4">
        <w:rPr>
          <w:rStyle w:val="Char4"/>
          <w:rFonts w:hint="cs"/>
          <w:rtl/>
        </w:rPr>
        <w:t xml:space="preserve"> </w:t>
      </w:r>
      <w:r w:rsidRPr="00531732">
        <w:rPr>
          <w:rStyle w:val="Char4"/>
          <w:rFonts w:hint="cs"/>
          <w:rtl/>
        </w:rPr>
        <w:t>سپس شما را میراند و در قبرها قرار گرفتید سپس روز قیامت شما را زنده می‌گرداند</w:t>
      </w:r>
      <w:r w:rsidR="00A01BD5">
        <w:rPr>
          <w:rStyle w:val="Char4"/>
          <w:rFonts w:hint="cs"/>
          <w:rtl/>
        </w:rPr>
        <w:t>،</w:t>
      </w:r>
      <w:r w:rsidR="000B4EE4">
        <w:rPr>
          <w:rStyle w:val="Char4"/>
          <w:rFonts w:hint="cs"/>
          <w:rtl/>
        </w:rPr>
        <w:t xml:space="preserve"> </w:t>
      </w:r>
      <w:r w:rsidRPr="00531732">
        <w:rPr>
          <w:rStyle w:val="Char4"/>
          <w:rFonts w:hint="cs"/>
          <w:rtl/>
        </w:rPr>
        <w:t>پس دو مرگ و دو حیات برای هر انسانی هست. و این مضمون در آیه‌ی 28 سوره</w:t>
      </w:r>
      <w:r w:rsidRPr="00531732">
        <w:rPr>
          <w:rStyle w:val="Char4"/>
          <w:rFonts w:hint="eastAsia"/>
          <w:rtl/>
        </w:rPr>
        <w:t>‌ی</w:t>
      </w:r>
      <w:r w:rsidRPr="00531732">
        <w:rPr>
          <w:rStyle w:val="Char4"/>
          <w:rFonts w:hint="cs"/>
          <w:rtl/>
        </w:rPr>
        <w:t xml:space="preserve"> بقره آمده است</w:t>
      </w:r>
      <w:r w:rsidRPr="007A35C0">
        <w:rPr>
          <w:rStyle w:val="Char4"/>
          <w:vertAlign w:val="superscript"/>
          <w:rtl/>
        </w:rPr>
        <w:footnoteReference w:id="40"/>
      </w:r>
      <w:r w:rsidR="00F34544" w:rsidRPr="00531732">
        <w:rPr>
          <w:rStyle w:val="Char4"/>
          <w:rFonts w:hint="cs"/>
          <w:rtl/>
        </w:rPr>
        <w:t>.</w:t>
      </w:r>
    </w:p>
    <w:p w:rsidR="00A15C0A" w:rsidRPr="00531732" w:rsidRDefault="007A35C0"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tl/>
        </w:rPr>
      </w:pPr>
      <w:r>
        <w:rPr>
          <w:rStyle w:val="Char4"/>
          <w:rFonts w:hint="cs"/>
          <w:rtl/>
        </w:rPr>
        <w:t xml:space="preserve"> </w:t>
      </w:r>
      <w:r w:rsidR="00A15C0A" w:rsidRPr="00531732">
        <w:rPr>
          <w:rStyle w:val="Char4"/>
          <w:rFonts w:hint="cs"/>
          <w:rtl/>
        </w:rPr>
        <w:t>ابن سبأ یهودی مدعی شد که علی</w:t>
      </w:r>
      <w:r w:rsidR="00E4538E" w:rsidRPr="00E4538E">
        <w:rPr>
          <w:rFonts w:ascii="Times New Roman" w:hAnsi="Times New Roman" w:cs="CTraditional Arabic" w:hint="cs"/>
          <w:sz w:val="28"/>
          <w:szCs w:val="28"/>
          <w:rtl/>
          <w:lang w:bidi="fa-IR"/>
        </w:rPr>
        <w:t>س</w:t>
      </w:r>
      <w:r w:rsidR="00A15C0A" w:rsidRPr="00531732">
        <w:rPr>
          <w:rStyle w:val="Char4"/>
          <w:rFonts w:hint="cs"/>
          <w:rtl/>
        </w:rPr>
        <w:t xml:space="preserve"> </w:t>
      </w:r>
      <w:r w:rsidR="00A15C0A" w:rsidRPr="00E43AC1">
        <w:rPr>
          <w:rFonts w:ascii="mylotus" w:hAnsi="mylotus" w:cs="mylotus"/>
          <w:sz w:val="28"/>
          <w:szCs w:val="28"/>
          <w:rtl/>
          <w:lang w:bidi="fa-IR"/>
        </w:rPr>
        <w:t>دابة</w:t>
      </w:r>
      <w:r w:rsidR="00A15C0A" w:rsidRPr="00531732">
        <w:rPr>
          <w:rStyle w:val="Char4"/>
          <w:rFonts w:hint="cs"/>
          <w:rtl/>
        </w:rPr>
        <w:t xml:space="preserve"> الارض است و اوست که مخلوقات را خلق و روزی را گسترانیده است.</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ابن عساکر گفته که</w:t>
      </w:r>
      <w:r w:rsidR="00A01BD5">
        <w:rPr>
          <w:rStyle w:val="Char4"/>
          <w:rFonts w:hint="cs"/>
          <w:rtl/>
        </w:rPr>
        <w:t>:</w:t>
      </w:r>
      <w:r w:rsidR="000B4EE4">
        <w:rPr>
          <w:rStyle w:val="Char4"/>
          <w:rFonts w:hint="cs"/>
          <w:rtl/>
        </w:rPr>
        <w:t xml:space="preserve"> </w:t>
      </w:r>
      <w:r w:rsidRPr="00531732">
        <w:rPr>
          <w:rStyle w:val="Char4"/>
          <w:rFonts w:hint="cs"/>
          <w:rtl/>
        </w:rPr>
        <w:t>جعفر صادق از پدران طاهر خود و آنان از جابر روایت کرده‌اند که</w:t>
      </w:r>
      <w:r w:rsidR="00A01BD5">
        <w:rPr>
          <w:rStyle w:val="Char4"/>
          <w:rFonts w:hint="cs"/>
          <w:rtl/>
        </w:rPr>
        <w:t>:</w:t>
      </w:r>
      <w:r w:rsidR="000B4EE4">
        <w:rPr>
          <w:rStyle w:val="Char4"/>
          <w:rFonts w:hint="cs"/>
          <w:rtl/>
        </w:rPr>
        <w:t xml:space="preserve"> </w:t>
      </w:r>
      <w:r w:rsidRPr="00531732">
        <w:rPr>
          <w:rStyle w:val="Char4"/>
          <w:rFonts w:hint="cs"/>
          <w:rtl/>
        </w:rPr>
        <w:t>پس از اینکه با علی بیعت شد در میان مردم به پا خواست و خطبه خواند</w:t>
      </w:r>
      <w:r w:rsidR="00A01BD5">
        <w:rPr>
          <w:rStyle w:val="Char4"/>
          <w:rFonts w:hint="cs"/>
          <w:rtl/>
        </w:rPr>
        <w:t>،</w:t>
      </w:r>
      <w:r w:rsidR="000B4EE4">
        <w:rPr>
          <w:rStyle w:val="Char4"/>
          <w:rFonts w:hint="cs"/>
          <w:rtl/>
        </w:rPr>
        <w:t xml:space="preserve"> </w:t>
      </w:r>
      <w:r w:rsidRPr="00531732">
        <w:rPr>
          <w:rStyle w:val="Char4"/>
          <w:rFonts w:hint="cs"/>
          <w:rtl/>
        </w:rPr>
        <w:t>عبدالله بن سبأ رو به او کرد و گفت</w:t>
      </w:r>
      <w:r w:rsidR="00A01BD5">
        <w:rPr>
          <w:rStyle w:val="Char4"/>
          <w:rFonts w:hint="cs"/>
          <w:rtl/>
        </w:rPr>
        <w:t>:</w:t>
      </w:r>
      <w:r w:rsidR="000B4EE4">
        <w:rPr>
          <w:rStyle w:val="Char4"/>
          <w:rFonts w:hint="cs"/>
          <w:rtl/>
        </w:rPr>
        <w:t xml:space="preserve"> </w:t>
      </w:r>
      <w:r w:rsidRPr="00531732">
        <w:rPr>
          <w:rStyle w:val="Char4"/>
          <w:rFonts w:hint="cs"/>
          <w:rtl/>
        </w:rPr>
        <w:t xml:space="preserve">تو </w:t>
      </w:r>
      <w:r w:rsidRPr="00E43AC1">
        <w:rPr>
          <w:rFonts w:ascii="mylotus" w:hAnsi="mylotus" w:cs="mylotus"/>
          <w:sz w:val="28"/>
          <w:szCs w:val="28"/>
          <w:rtl/>
          <w:lang w:bidi="fa-IR"/>
        </w:rPr>
        <w:t>دابة</w:t>
      </w:r>
      <w:r w:rsidRPr="00531732">
        <w:rPr>
          <w:rStyle w:val="Char4"/>
          <w:rFonts w:hint="cs"/>
          <w:rtl/>
        </w:rPr>
        <w:t xml:space="preserve"> الارض هستی. علی گفت</w:t>
      </w:r>
      <w:r w:rsidR="00A01BD5">
        <w:rPr>
          <w:rStyle w:val="Char4"/>
          <w:rFonts w:hint="cs"/>
          <w:rtl/>
        </w:rPr>
        <w:t>:</w:t>
      </w:r>
      <w:r w:rsidR="000B4EE4">
        <w:rPr>
          <w:rStyle w:val="Char4"/>
          <w:rFonts w:hint="cs"/>
          <w:rtl/>
        </w:rPr>
        <w:t xml:space="preserve"> </w:t>
      </w:r>
      <w:r w:rsidRPr="00531732">
        <w:rPr>
          <w:rStyle w:val="Char4"/>
          <w:rFonts w:hint="cs"/>
          <w:rtl/>
        </w:rPr>
        <w:t>از خدا بترس. ابن سبأ ادامه داد</w:t>
      </w:r>
      <w:r w:rsidR="00A01BD5">
        <w:rPr>
          <w:rStyle w:val="Char4"/>
          <w:rFonts w:hint="cs"/>
          <w:rtl/>
        </w:rPr>
        <w:t>:</w:t>
      </w:r>
      <w:r w:rsidR="000B4EE4">
        <w:rPr>
          <w:rStyle w:val="Char4"/>
          <w:rFonts w:hint="cs"/>
          <w:rtl/>
        </w:rPr>
        <w:t xml:space="preserve"> </w:t>
      </w:r>
      <w:r w:rsidRPr="00531732">
        <w:rPr>
          <w:rStyle w:val="Char4"/>
          <w:rFonts w:hint="cs"/>
          <w:rtl/>
        </w:rPr>
        <w:t>تو مَلک هستی</w:t>
      </w:r>
      <w:r w:rsidR="00A01BD5">
        <w:rPr>
          <w:rStyle w:val="Char4"/>
          <w:rFonts w:hint="cs"/>
          <w:rtl/>
        </w:rPr>
        <w:t>،</w:t>
      </w:r>
      <w:r w:rsidR="000B4EE4">
        <w:rPr>
          <w:rStyle w:val="Char4"/>
          <w:rFonts w:hint="cs"/>
          <w:rtl/>
        </w:rPr>
        <w:t xml:space="preserve"> </w:t>
      </w:r>
      <w:r w:rsidRPr="00531732">
        <w:rPr>
          <w:rStyle w:val="Char4"/>
          <w:rFonts w:hint="cs"/>
          <w:rtl/>
        </w:rPr>
        <w:t>علی گفت</w:t>
      </w:r>
      <w:r w:rsidR="00A01BD5">
        <w:rPr>
          <w:rStyle w:val="Char4"/>
          <w:rFonts w:hint="cs"/>
          <w:rtl/>
        </w:rPr>
        <w:t>:</w:t>
      </w:r>
      <w:r w:rsidR="000B4EE4">
        <w:rPr>
          <w:rStyle w:val="Char4"/>
          <w:rFonts w:hint="cs"/>
          <w:rtl/>
        </w:rPr>
        <w:t xml:space="preserve"> </w:t>
      </w:r>
      <w:r w:rsidRPr="00531732">
        <w:rPr>
          <w:rStyle w:val="Char4"/>
          <w:rFonts w:hint="cs"/>
          <w:rtl/>
        </w:rPr>
        <w:t>از خدا بترس. ابن سبأ گفت</w:t>
      </w:r>
      <w:r w:rsidR="00A01BD5">
        <w:rPr>
          <w:rStyle w:val="Char4"/>
          <w:rFonts w:hint="cs"/>
          <w:rtl/>
        </w:rPr>
        <w:t>:</w:t>
      </w:r>
      <w:r w:rsidR="000B4EE4">
        <w:rPr>
          <w:rStyle w:val="Char4"/>
          <w:rFonts w:hint="cs"/>
          <w:rtl/>
        </w:rPr>
        <w:t xml:space="preserve"> </w:t>
      </w:r>
      <w:r w:rsidRPr="00531732">
        <w:rPr>
          <w:rStyle w:val="Char4"/>
          <w:rFonts w:hint="cs"/>
          <w:rtl/>
        </w:rPr>
        <w:t>تو مخلوقات را خلق نمودی و رزق و روزی را گسترانیدی. علی در نهایت فرمان قتل او را صادر کرد اما روافض گرد آمدند و گفتند</w:t>
      </w:r>
      <w:r w:rsidR="00A01BD5">
        <w:rPr>
          <w:rStyle w:val="Char4"/>
          <w:rFonts w:hint="cs"/>
          <w:rtl/>
        </w:rPr>
        <w:t>:</w:t>
      </w:r>
      <w:r w:rsidR="000B4EE4">
        <w:rPr>
          <w:rStyle w:val="Char4"/>
          <w:rFonts w:hint="cs"/>
          <w:rtl/>
        </w:rPr>
        <w:t xml:space="preserve"> </w:t>
      </w:r>
      <w:r w:rsidRPr="00531732">
        <w:rPr>
          <w:rStyle w:val="Char4"/>
          <w:rFonts w:hint="cs"/>
          <w:rtl/>
        </w:rPr>
        <w:t>او را رها کن و به ساباط مدائن تبعید کن</w:t>
      </w:r>
      <w:r w:rsidRPr="007A35C0">
        <w:rPr>
          <w:rStyle w:val="Char4"/>
          <w:vertAlign w:val="superscript"/>
          <w:rtl/>
        </w:rPr>
        <w:footnoteReference w:id="41"/>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باز هم اکثر شیعیان به روایت ابن عساکر اعتقادی ندارند ما برخی روایات را از</w:t>
      </w:r>
      <w:r w:rsidR="008B6F72">
        <w:rPr>
          <w:rStyle w:val="Char4"/>
          <w:rFonts w:hint="cs"/>
          <w:rtl/>
        </w:rPr>
        <w:t xml:space="preserve"> کتاب‌های </w:t>
      </w:r>
      <w:r w:rsidRPr="00531732">
        <w:rPr>
          <w:rStyle w:val="Char4"/>
          <w:rFonts w:hint="cs"/>
          <w:rtl/>
        </w:rPr>
        <w:t>خود</w:t>
      </w:r>
      <w:r w:rsidR="004E0FD7">
        <w:rPr>
          <w:rStyle w:val="Char4"/>
          <w:rFonts w:hint="cs"/>
          <w:rtl/>
        </w:rPr>
        <w:t xml:space="preserve"> آن‌ها </w:t>
      </w:r>
      <w:r w:rsidRPr="00531732">
        <w:rPr>
          <w:rStyle w:val="Char4"/>
          <w:rFonts w:hint="cs"/>
          <w:rtl/>
        </w:rPr>
        <w:t>ذکر می‌کنیم که مورد اعتماد آن</w:t>
      </w:r>
      <w:r w:rsidRPr="00531732">
        <w:rPr>
          <w:rStyle w:val="Char4"/>
          <w:rFonts w:hint="eastAsia"/>
          <w:rtl/>
        </w:rPr>
        <w:t>‌</w:t>
      </w:r>
      <w:r w:rsidRPr="00531732">
        <w:rPr>
          <w:rStyle w:val="Char4"/>
          <w:rFonts w:hint="cs"/>
          <w:rtl/>
        </w:rPr>
        <w:t>هاست. قمی در تفسیر گفته</w:t>
      </w:r>
      <w:r w:rsidR="00A01BD5">
        <w:rPr>
          <w:rStyle w:val="Char4"/>
          <w:rFonts w:hint="cs"/>
          <w:rtl/>
        </w:rPr>
        <w:t>:</w:t>
      </w:r>
      <w:r w:rsidR="000B4EE4">
        <w:rPr>
          <w:rStyle w:val="Char4"/>
          <w:rFonts w:hint="cs"/>
          <w:rtl/>
        </w:rPr>
        <w:t xml:space="preserve"> </w:t>
      </w:r>
      <w:r w:rsidRPr="00531732">
        <w:rPr>
          <w:rStyle w:val="Char4"/>
          <w:rFonts w:hint="cs"/>
          <w:rtl/>
        </w:rPr>
        <w:t>در مو</w:t>
      </w:r>
      <w:r w:rsidR="00F34544" w:rsidRPr="00531732">
        <w:rPr>
          <w:rStyle w:val="Char4"/>
          <w:rFonts w:hint="cs"/>
          <w:rtl/>
        </w:rPr>
        <w:t>رد آیه 82 نمل که خداوند فرموده</w:t>
      </w:r>
      <w:r w:rsidR="00A01BD5">
        <w:rPr>
          <w:rStyle w:val="Char4"/>
          <w:rFonts w:hint="cs"/>
          <w:rtl/>
        </w:rPr>
        <w:t xml:space="preserve">: </w:t>
      </w:r>
    </w:p>
    <w:p w:rsidR="00F34544" w:rsidRPr="00E43AC1" w:rsidRDefault="00F34544" w:rsidP="00E43AC1">
      <w:pPr>
        <w:pStyle w:val="StyleComplexBLotus12ptJustifiedFirstline05cmCharCharCharCharCharCharCharCharCharCharCharCharCharCharCharCharChar"/>
        <w:spacing w:line="240" w:lineRule="auto"/>
        <w:rPr>
          <w:rFonts w:cs="Traditional Arabic"/>
          <w:sz w:val="28"/>
          <w:szCs w:val="28"/>
          <w:rtl/>
        </w:rPr>
      </w:pPr>
      <w:r w:rsidRPr="00E43AC1">
        <w:rPr>
          <w:rFonts w:ascii="Times New Roman" w:hAnsi="Times New Roman" w:cs="Traditional Arabic" w:hint="cs"/>
          <w:sz w:val="28"/>
          <w:szCs w:val="28"/>
          <w:rtl/>
          <w:lang w:bidi="fa-IR"/>
        </w:rPr>
        <w:t>﴿</w:t>
      </w:r>
      <w:r w:rsidRPr="00531732">
        <w:rPr>
          <w:rStyle w:val="Char6"/>
          <w:rtl/>
        </w:rPr>
        <w:t>وَإِذَا وَقَعَ ٱلۡقَوۡلُ عَلَيۡهِمۡ أَخۡرَجۡنَا لَهُمۡ دَآبَّة</w:t>
      </w:r>
      <w:r w:rsidRPr="00531732">
        <w:rPr>
          <w:rStyle w:val="Char6"/>
          <w:rFonts w:hint="cs"/>
          <w:rtl/>
        </w:rPr>
        <w:t>ٗ</w:t>
      </w:r>
      <w:r w:rsidRPr="00E43AC1">
        <w:rPr>
          <w:rFonts w:ascii="Times New Roman" w:hAnsi="Times New Roman" w:cs="Traditional Arabic" w:hint="cs"/>
          <w:sz w:val="28"/>
          <w:szCs w:val="28"/>
          <w:rtl/>
          <w:lang w:bidi="fa-IR"/>
        </w:rPr>
        <w:t>﴾</w:t>
      </w:r>
      <w:r w:rsidRPr="00531732">
        <w:rPr>
          <w:rStyle w:val="Char4"/>
          <w:rFonts w:hint="cs"/>
          <w:rtl/>
        </w:rPr>
        <w:t xml:space="preserve"> </w:t>
      </w:r>
      <w:r w:rsidRPr="00531732">
        <w:rPr>
          <w:rStyle w:val="Char7"/>
          <w:rFonts w:hint="cs"/>
          <w:rtl/>
        </w:rPr>
        <w:t>[النمل: 82]</w:t>
      </w:r>
      <w:r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E43AC1">
        <w:rPr>
          <w:rFonts w:cs="Traditional Arabic" w:hint="cs"/>
          <w:sz w:val="26"/>
          <w:szCs w:val="26"/>
          <w:rtl/>
        </w:rPr>
        <w:t>«</w:t>
      </w:r>
      <w:r w:rsidRPr="00531732">
        <w:rPr>
          <w:rStyle w:val="Char4"/>
          <w:rFonts w:hint="cs"/>
          <w:rtl/>
        </w:rPr>
        <w:t>و چون وعده‌ی عذاب بر آنان تحقق یابد</w:t>
      </w:r>
      <w:r w:rsidR="00A01BD5">
        <w:rPr>
          <w:rStyle w:val="Char4"/>
          <w:rFonts w:hint="cs"/>
          <w:rtl/>
        </w:rPr>
        <w:t>،</w:t>
      </w:r>
      <w:r w:rsidR="000B4EE4">
        <w:rPr>
          <w:rStyle w:val="Char4"/>
          <w:rFonts w:hint="cs"/>
          <w:rtl/>
        </w:rPr>
        <w:t xml:space="preserve"> </w:t>
      </w:r>
      <w:r w:rsidRPr="00531732">
        <w:rPr>
          <w:rStyle w:val="Char4"/>
          <w:rFonts w:hint="cs"/>
          <w:rtl/>
        </w:rPr>
        <w:t>برایشان جانوری از زمین بیرون می‌آوریم</w:t>
      </w:r>
      <w:r w:rsidRPr="00E43AC1">
        <w:rPr>
          <w:rFonts w:ascii="Times New Roman" w:hAnsi="Times New Roman" w:cs="Traditional Arabic" w:hint="cs"/>
          <w:sz w:val="26"/>
          <w:szCs w:val="26"/>
          <w:rtl/>
          <w:lang w:bidi="fa-IR"/>
        </w:rPr>
        <w:t>»</w:t>
      </w:r>
      <w:r w:rsidRPr="00531732">
        <w:rPr>
          <w:rStyle w:val="Char4"/>
          <w:rFonts w:hint="cs"/>
          <w:rtl/>
        </w:rPr>
        <w:t>.</w:t>
      </w:r>
    </w:p>
    <w:p w:rsidR="00A15C0A" w:rsidRPr="00E43AC1" w:rsidRDefault="00A15C0A" w:rsidP="007A35C0">
      <w:pPr>
        <w:pStyle w:val="StyleComplexBLotus12ptJustifiedFirstline05cmCharCharCharCharCharCharCharCharCharCharCharCharCharCharChar"/>
        <w:widowControl w:val="0"/>
        <w:spacing w:line="235" w:lineRule="auto"/>
        <w:rPr>
          <w:rFonts w:ascii="Times New Roman" w:hAnsi="Times New Roman" w:cs="B Lotus"/>
          <w:sz w:val="32"/>
          <w:szCs w:val="32"/>
          <w:rtl/>
          <w:lang w:bidi="fa-IR"/>
        </w:rPr>
      </w:pPr>
      <w:r w:rsidRPr="00531732">
        <w:rPr>
          <w:rStyle w:val="Char4"/>
          <w:rFonts w:hint="cs"/>
          <w:rtl/>
        </w:rPr>
        <w:t>پدرم از ابن ابی عمیر از ابوبصیر از ابوعبدالله</w:t>
      </w:r>
      <w:r w:rsidR="00E4538E">
        <w:rPr>
          <w:rFonts w:ascii="Times New Roman" w:hAnsi="Times New Roman" w:cs="CTraditional Arabic" w:hint="cs"/>
          <w:sz w:val="28"/>
          <w:szCs w:val="28"/>
          <w:rtl/>
          <w:lang w:bidi="fa-IR"/>
        </w:rPr>
        <w:t>÷</w:t>
      </w:r>
      <w:r w:rsidRPr="00531732">
        <w:rPr>
          <w:rStyle w:val="Char4"/>
          <w:rFonts w:hint="cs"/>
          <w:rtl/>
        </w:rPr>
        <w:t xml:space="preserve"> نقل کرده که گفت</w:t>
      </w:r>
      <w:r w:rsidR="00A01BD5">
        <w:rPr>
          <w:rStyle w:val="Char4"/>
          <w:rFonts w:hint="cs"/>
          <w:rtl/>
        </w:rPr>
        <w:t>:</w:t>
      </w:r>
      <w:r w:rsidR="000B4EE4">
        <w:rPr>
          <w:rStyle w:val="Char4"/>
          <w:rFonts w:hint="cs"/>
          <w:rtl/>
        </w:rPr>
        <w:t xml:space="preserve"> </w:t>
      </w:r>
      <w:r w:rsidRPr="00531732">
        <w:rPr>
          <w:rStyle w:val="Char4"/>
          <w:rFonts w:hint="cs"/>
          <w:rtl/>
        </w:rPr>
        <w:t>رسول خدا</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به مسجد رفت و دید که علی در مسجد خوابیده و مقداری شن را جمع نموده و زیر سرش قرار داده است.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با پای خود وی را تکان داد و فرمود</w:t>
      </w:r>
      <w:r w:rsidR="00A01BD5">
        <w:rPr>
          <w:rStyle w:val="Char4"/>
          <w:rFonts w:hint="cs"/>
          <w:rtl/>
        </w:rPr>
        <w:t>:</w:t>
      </w:r>
      <w:r w:rsidR="000B4EE4">
        <w:rPr>
          <w:rStyle w:val="Char4"/>
          <w:rFonts w:hint="cs"/>
          <w:rtl/>
        </w:rPr>
        <w:t xml:space="preserve"> </w:t>
      </w:r>
      <w:r w:rsidRPr="00531732">
        <w:rPr>
          <w:rStyle w:val="Char4"/>
          <w:rFonts w:hint="cs"/>
          <w:rtl/>
        </w:rPr>
        <w:t>بپا خیز</w:t>
      </w:r>
      <w:r w:rsidR="008B6B3A">
        <w:rPr>
          <w:rStyle w:val="Char4"/>
          <w:rFonts w:hint="cs"/>
          <w:rtl/>
        </w:rPr>
        <w:t xml:space="preserve">‌ای </w:t>
      </w:r>
      <w:r w:rsidRPr="00531732">
        <w:rPr>
          <w:rStyle w:val="Char4"/>
          <w:rFonts w:hint="cs"/>
          <w:rtl/>
        </w:rPr>
        <w:t>دابه</w:t>
      </w:r>
      <w:r w:rsidRPr="00531732">
        <w:rPr>
          <w:rStyle w:val="Char4"/>
          <w:rFonts w:hint="eastAsia"/>
          <w:rtl/>
        </w:rPr>
        <w:t>‌</w:t>
      </w:r>
      <w:r w:rsidR="00F03B0C">
        <w:rPr>
          <w:rStyle w:val="Char4"/>
          <w:rFonts w:hint="cs"/>
          <w:rtl/>
        </w:rPr>
        <w:t>ی</w:t>
      </w:r>
      <w:r w:rsidRPr="00531732">
        <w:rPr>
          <w:rStyle w:val="Char4"/>
          <w:rFonts w:hint="cs"/>
          <w:rtl/>
        </w:rPr>
        <w:t xml:space="preserve"> الله. یکی از اصحاب گفت</w:t>
      </w:r>
      <w:r w:rsidR="00A01BD5">
        <w:rPr>
          <w:rStyle w:val="Char4"/>
          <w:rFonts w:hint="cs"/>
          <w:rtl/>
        </w:rPr>
        <w:t xml:space="preserve">: </w:t>
      </w:r>
      <w:r w:rsidR="008B6B3A">
        <w:rPr>
          <w:rStyle w:val="Char4"/>
          <w:rFonts w:hint="cs"/>
          <w:rtl/>
        </w:rPr>
        <w:t xml:space="preserve">‌ای </w:t>
      </w:r>
      <w:r w:rsidRPr="00531732">
        <w:rPr>
          <w:rStyle w:val="Char4"/>
          <w:rFonts w:hint="cs"/>
          <w:rtl/>
        </w:rPr>
        <w:t>رسول خدا! آیا همه</w:t>
      </w:r>
      <w:r w:rsidRPr="00531732">
        <w:rPr>
          <w:rStyle w:val="Char4"/>
          <w:rFonts w:hint="eastAsia"/>
          <w:rtl/>
        </w:rPr>
        <w:t>‌ی</w:t>
      </w:r>
      <w:r w:rsidRPr="00531732">
        <w:rPr>
          <w:rStyle w:val="Char4"/>
          <w:rFonts w:hint="cs"/>
          <w:rtl/>
        </w:rPr>
        <w:t xml:space="preserve"> ما همدیگر را با این اسم صدا زنیم؟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فرمود</w:t>
      </w:r>
      <w:r w:rsidR="00A01BD5">
        <w:rPr>
          <w:rStyle w:val="Char4"/>
          <w:rFonts w:hint="cs"/>
          <w:rtl/>
        </w:rPr>
        <w:t>:</w:t>
      </w:r>
      <w:r w:rsidR="000B4EE4">
        <w:rPr>
          <w:rStyle w:val="Char4"/>
          <w:rFonts w:hint="cs"/>
          <w:rtl/>
        </w:rPr>
        <w:t xml:space="preserve"> </w:t>
      </w:r>
      <w:r w:rsidRPr="00531732">
        <w:rPr>
          <w:rStyle w:val="Char4"/>
          <w:rFonts w:hint="cs"/>
          <w:rtl/>
        </w:rPr>
        <w:t>نه</w:t>
      </w:r>
      <w:r w:rsidR="00A01BD5">
        <w:rPr>
          <w:rStyle w:val="Char4"/>
          <w:rFonts w:hint="cs"/>
          <w:rtl/>
        </w:rPr>
        <w:t>،</w:t>
      </w:r>
      <w:r w:rsidR="000B4EE4">
        <w:rPr>
          <w:rStyle w:val="Char4"/>
          <w:rFonts w:hint="cs"/>
          <w:rtl/>
        </w:rPr>
        <w:t xml:space="preserve"> </w:t>
      </w:r>
      <w:r w:rsidRPr="00531732">
        <w:rPr>
          <w:rStyle w:val="Char4"/>
          <w:rFonts w:hint="cs"/>
          <w:rtl/>
        </w:rPr>
        <w:t>به خدا قسم این اسم مخصوص علی است و او همان دابّه‌ای است که خداوند در این آیه ذکر نموده است. سپس فرمود</w:t>
      </w:r>
      <w:r w:rsidR="00A01BD5">
        <w:rPr>
          <w:rStyle w:val="Char4"/>
          <w:rFonts w:hint="cs"/>
          <w:rtl/>
        </w:rPr>
        <w:t xml:space="preserve">: </w:t>
      </w:r>
      <w:r w:rsidR="008B6B3A">
        <w:rPr>
          <w:rStyle w:val="Char4"/>
          <w:rFonts w:hint="cs"/>
          <w:rtl/>
        </w:rPr>
        <w:t xml:space="preserve">‌ای </w:t>
      </w:r>
      <w:r w:rsidRPr="00531732">
        <w:rPr>
          <w:rStyle w:val="Char4"/>
          <w:rFonts w:hint="cs"/>
          <w:rtl/>
        </w:rPr>
        <w:t>علی! به هنگام آخر زمان</w:t>
      </w:r>
      <w:r w:rsidR="00A01BD5">
        <w:rPr>
          <w:rStyle w:val="Char4"/>
          <w:rFonts w:hint="cs"/>
          <w:rtl/>
        </w:rPr>
        <w:t>،</w:t>
      </w:r>
      <w:r w:rsidR="000B4EE4">
        <w:rPr>
          <w:rStyle w:val="Char4"/>
          <w:rFonts w:hint="cs"/>
          <w:rtl/>
        </w:rPr>
        <w:t xml:space="preserve"> </w:t>
      </w:r>
      <w:r w:rsidRPr="00531732">
        <w:rPr>
          <w:rStyle w:val="Char4"/>
          <w:rFonts w:hint="cs"/>
          <w:rtl/>
        </w:rPr>
        <w:t>خداوند تو را در نیکوترین شکل و به همراه وسیله‌ی داغ کردن زنده می‌گرداند</w:t>
      </w:r>
      <w:r w:rsidRPr="007A35C0">
        <w:rPr>
          <w:rStyle w:val="Char4"/>
          <w:vertAlign w:val="superscript"/>
          <w:rtl/>
        </w:rPr>
        <w:footnoteReference w:id="42"/>
      </w:r>
      <w:r w:rsidRPr="00531732">
        <w:rPr>
          <w:rStyle w:val="Char4"/>
          <w:rFonts w:hint="cs"/>
          <w:rtl/>
        </w:rPr>
        <w:t xml:space="preserve"> و تو با آن دشمنانت را داغ می‌کنی. مردی به ابوعبدالله عرض کرد</w:t>
      </w:r>
      <w:r w:rsidR="00A01BD5">
        <w:rPr>
          <w:rStyle w:val="Char4"/>
          <w:rFonts w:hint="cs"/>
          <w:rtl/>
        </w:rPr>
        <w:t>:</w:t>
      </w:r>
      <w:r w:rsidR="000B4EE4">
        <w:rPr>
          <w:rStyle w:val="Char4"/>
          <w:rFonts w:hint="cs"/>
          <w:rtl/>
        </w:rPr>
        <w:t xml:space="preserve"> </w:t>
      </w:r>
      <w:r w:rsidRPr="00531732">
        <w:rPr>
          <w:rStyle w:val="Char4"/>
          <w:rFonts w:hint="cs"/>
          <w:rtl/>
        </w:rPr>
        <w:t>اما مردم می‌‌گویند که این دابّه با آنان سخن می‌گوید. ابوعبدالله</w:t>
      </w:r>
      <w:r w:rsidR="00E4538E" w:rsidRPr="00E4538E">
        <w:rPr>
          <w:rFonts w:ascii="Times New Roman" w:hAnsi="Times New Roman" w:cs="CTraditional Arabic" w:hint="cs"/>
          <w:sz w:val="28"/>
          <w:szCs w:val="28"/>
          <w:rtl/>
          <w:lang w:bidi="fa-IR"/>
        </w:rPr>
        <w:t>÷</w:t>
      </w:r>
      <w:r w:rsidRPr="00531732">
        <w:rPr>
          <w:rStyle w:val="Char4"/>
          <w:rFonts w:hint="cs"/>
          <w:rtl/>
        </w:rPr>
        <w:t xml:space="preserve"> فرمود</w:t>
      </w:r>
      <w:r w:rsidR="00A01BD5">
        <w:rPr>
          <w:rStyle w:val="Char4"/>
          <w:rFonts w:hint="cs"/>
          <w:rtl/>
        </w:rPr>
        <w:t>:</w:t>
      </w:r>
      <w:r w:rsidR="000B4EE4">
        <w:rPr>
          <w:rStyle w:val="Char4"/>
          <w:rFonts w:hint="cs"/>
          <w:rtl/>
        </w:rPr>
        <w:t xml:space="preserve"> </w:t>
      </w:r>
      <w:r w:rsidRPr="00531732">
        <w:rPr>
          <w:rStyle w:val="Char4"/>
          <w:rFonts w:hint="cs"/>
          <w:rtl/>
        </w:rPr>
        <w:t>خداوند با آنان در آتش جهنم سخن بگوید و او فقط با آنان سخن می‌گوید</w:t>
      </w:r>
      <w:r w:rsidRPr="007A35C0">
        <w:rPr>
          <w:rStyle w:val="Char4"/>
          <w:vertAlign w:val="superscript"/>
          <w:rtl/>
        </w:rPr>
        <w:footnoteReference w:id="43"/>
      </w:r>
      <w:r w:rsidR="00F34544" w:rsidRPr="00E43AC1">
        <w:rPr>
          <w:rFonts w:ascii="Times New Roman" w:hAnsi="Times New Roman" w:cs="B Lotus" w:hint="cs"/>
          <w:sz w:val="32"/>
          <w:szCs w:val="32"/>
          <w:rtl/>
          <w:lang w:bidi="fa-IR"/>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یکی دیگر از این روایات اینست که راویان ثقه</w:t>
      </w:r>
      <w:r w:rsidRPr="00531732">
        <w:rPr>
          <w:rStyle w:val="Char4"/>
          <w:rFonts w:hint="eastAsia"/>
          <w:rtl/>
        </w:rPr>
        <w:t>‌ی</w:t>
      </w:r>
      <w:r w:rsidR="004E0FD7">
        <w:rPr>
          <w:rStyle w:val="Char4"/>
          <w:rFonts w:hint="cs"/>
          <w:rtl/>
        </w:rPr>
        <w:t xml:space="preserve"> آن‌ها </w:t>
      </w:r>
      <w:r w:rsidRPr="00531732">
        <w:rPr>
          <w:rStyle w:val="Char4"/>
          <w:rFonts w:hint="cs"/>
          <w:rtl/>
        </w:rPr>
        <w:t>از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روایت کرده که گفت</w:t>
      </w:r>
      <w:r w:rsidR="00A01BD5">
        <w:rPr>
          <w:rStyle w:val="Char4"/>
          <w:rFonts w:hint="cs"/>
          <w:rtl/>
        </w:rPr>
        <w:t>:</w:t>
      </w:r>
      <w:r w:rsidR="000B4EE4">
        <w:rPr>
          <w:rStyle w:val="Char4"/>
          <w:rFonts w:hint="cs"/>
          <w:rtl/>
        </w:rPr>
        <w:t xml:space="preserve"> </w:t>
      </w:r>
      <w:r w:rsidRPr="00531732">
        <w:rPr>
          <w:rStyle w:val="Char4"/>
          <w:rFonts w:hint="cs"/>
          <w:rtl/>
        </w:rPr>
        <w:t>(به من شش علم داده شده است</w:t>
      </w:r>
      <w:r w:rsidR="00A01BD5">
        <w:rPr>
          <w:rStyle w:val="Char4"/>
          <w:rFonts w:hint="cs"/>
          <w:rtl/>
        </w:rPr>
        <w:t>،</w:t>
      </w:r>
      <w:r w:rsidR="000B4EE4">
        <w:rPr>
          <w:rStyle w:val="Char4"/>
          <w:rFonts w:hint="cs"/>
          <w:rtl/>
        </w:rPr>
        <w:t xml:space="preserve"> </w:t>
      </w:r>
      <w:r w:rsidRPr="00531732">
        <w:rPr>
          <w:rStyle w:val="Char4"/>
          <w:rFonts w:hint="cs"/>
          <w:rtl/>
        </w:rPr>
        <w:t>یکی علم مرگ‌ها (اجل مردم)</w:t>
      </w:r>
      <w:r w:rsidR="00A01BD5">
        <w:rPr>
          <w:rStyle w:val="Char4"/>
          <w:rFonts w:hint="cs"/>
          <w:rtl/>
        </w:rPr>
        <w:t>،</w:t>
      </w:r>
      <w:r w:rsidR="000B4EE4">
        <w:rPr>
          <w:rStyle w:val="Char4"/>
          <w:rFonts w:hint="cs"/>
          <w:rtl/>
        </w:rPr>
        <w:t xml:space="preserve"> </w:t>
      </w:r>
      <w:r w:rsidRPr="00531732">
        <w:rPr>
          <w:rStyle w:val="Char4"/>
          <w:rFonts w:hint="cs"/>
          <w:rtl/>
        </w:rPr>
        <w:t>علم بلاها</w:t>
      </w:r>
      <w:r w:rsidR="00A01BD5">
        <w:rPr>
          <w:rStyle w:val="Char4"/>
          <w:rFonts w:hint="cs"/>
          <w:rtl/>
        </w:rPr>
        <w:t>،</w:t>
      </w:r>
      <w:r w:rsidR="000B4EE4">
        <w:rPr>
          <w:rStyle w:val="Char4"/>
          <w:rFonts w:hint="cs"/>
          <w:rtl/>
        </w:rPr>
        <w:t xml:space="preserve"> </w:t>
      </w:r>
      <w:r w:rsidRPr="00531732">
        <w:rPr>
          <w:rStyle w:val="Char4"/>
          <w:rFonts w:hint="cs"/>
          <w:rtl/>
        </w:rPr>
        <w:t xml:space="preserve">علم فرائض و فصل خطاب و من صاحب کرات هستم </w:t>
      </w:r>
      <w:r w:rsidR="00F34544" w:rsidRPr="00531732">
        <w:rPr>
          <w:rStyle w:val="Char4"/>
          <w:rFonts w:hint="cs"/>
          <w:rtl/>
        </w:rPr>
        <w:t>-</w:t>
      </w:r>
      <w:r w:rsidRPr="00531732">
        <w:rPr>
          <w:rStyle w:val="Char4"/>
          <w:rFonts w:hint="cs"/>
          <w:rtl/>
        </w:rPr>
        <w:t>یعنی توانایی رجوع به دنیا</w:t>
      </w:r>
      <w:r w:rsidR="00F34544" w:rsidRPr="00531732">
        <w:rPr>
          <w:rStyle w:val="Char4"/>
          <w:rFonts w:hint="cs"/>
          <w:rtl/>
        </w:rPr>
        <w:t>-</w:t>
      </w:r>
      <w:r w:rsidRPr="00531732">
        <w:rPr>
          <w:rStyle w:val="Char4"/>
          <w:rFonts w:hint="cs"/>
          <w:rtl/>
        </w:rPr>
        <w:t xml:space="preserve"> و صاحب حکومت دولت‌ها</w:t>
      </w:r>
      <w:r w:rsidR="00A01BD5">
        <w:rPr>
          <w:rStyle w:val="Char4"/>
          <w:rFonts w:hint="cs"/>
          <w:rtl/>
        </w:rPr>
        <w:t>،</w:t>
      </w:r>
      <w:r w:rsidR="000B4EE4">
        <w:rPr>
          <w:rStyle w:val="Char4"/>
          <w:rFonts w:hint="cs"/>
          <w:rtl/>
        </w:rPr>
        <w:t xml:space="preserve"> </w:t>
      </w:r>
      <w:r w:rsidRPr="00531732">
        <w:rPr>
          <w:rStyle w:val="Char4"/>
          <w:rFonts w:hint="cs"/>
          <w:rtl/>
        </w:rPr>
        <w:t>صاحب عصا و وسیله</w:t>
      </w:r>
      <w:r w:rsidRPr="00531732">
        <w:rPr>
          <w:rStyle w:val="Char4"/>
          <w:rFonts w:hint="eastAsia"/>
          <w:rtl/>
        </w:rPr>
        <w:t>‌ی</w:t>
      </w:r>
      <w:r w:rsidRPr="00531732">
        <w:rPr>
          <w:rStyle w:val="Char4"/>
          <w:rFonts w:hint="cs"/>
          <w:rtl/>
        </w:rPr>
        <w:t xml:space="preserve"> داغ کردن هستم و همان دابه‌ای هستم که با مردم سخن می‌گوید)</w:t>
      </w:r>
      <w:r w:rsidRPr="007A35C0">
        <w:rPr>
          <w:rStyle w:val="Char4"/>
          <w:vertAlign w:val="superscript"/>
          <w:rtl/>
        </w:rPr>
        <w:footnoteReference w:id="44"/>
      </w:r>
      <w:r w:rsidR="00F34544" w:rsidRPr="00531732">
        <w:rPr>
          <w:rStyle w:val="Char4"/>
          <w:rFonts w:hint="cs"/>
          <w:rtl/>
        </w:rPr>
        <w:t>.</w:t>
      </w:r>
    </w:p>
    <w:p w:rsidR="00A15C0A" w:rsidRPr="00E43AC1" w:rsidRDefault="00A15C0A" w:rsidP="00E43AC1">
      <w:pPr>
        <w:pStyle w:val="StyleComplexBLotus12ptJustifiedFirstline05cmCharCharCharCharCharCharCharCharCharCharCharCharCharCharCharCharChar"/>
        <w:widowControl w:val="0"/>
        <w:spacing w:line="240" w:lineRule="auto"/>
        <w:rPr>
          <w:rFonts w:ascii="Times New Roman" w:hAnsi="Times New Roman" w:cs="Times New Roman"/>
          <w:sz w:val="28"/>
          <w:szCs w:val="28"/>
          <w:rtl/>
          <w:lang w:bidi="fa-IR"/>
        </w:rPr>
      </w:pPr>
      <w:r w:rsidRPr="00531732">
        <w:rPr>
          <w:rStyle w:val="Char4"/>
          <w:rFonts w:hint="cs"/>
          <w:rtl/>
        </w:rPr>
        <w:t>از علی‌بن ابراهیم‌بن هاشم در تفسیر خود از ابوعبدالله</w:t>
      </w:r>
      <w:r w:rsidR="00E4538E" w:rsidRPr="00E4538E">
        <w:rPr>
          <w:rFonts w:ascii="Times New Roman" w:hAnsi="Times New Roman" w:cs="CTraditional Arabic" w:hint="cs"/>
          <w:sz w:val="28"/>
          <w:szCs w:val="28"/>
          <w:rtl/>
          <w:lang w:bidi="fa-IR"/>
        </w:rPr>
        <w:t>س</w:t>
      </w:r>
      <w:r w:rsidRPr="00531732">
        <w:rPr>
          <w:rStyle w:val="Char4"/>
          <w:rFonts w:hint="cs"/>
          <w:rtl/>
        </w:rPr>
        <w:t xml:space="preserve"> نقل شده که فرمود</w:t>
      </w:r>
      <w:r w:rsidR="00A01BD5">
        <w:rPr>
          <w:rStyle w:val="Char4"/>
          <w:rFonts w:hint="cs"/>
          <w:rtl/>
        </w:rPr>
        <w:t>:</w:t>
      </w:r>
      <w:r w:rsidR="000B4EE4">
        <w:rPr>
          <w:rStyle w:val="Char4"/>
          <w:rFonts w:hint="cs"/>
          <w:rtl/>
        </w:rPr>
        <w:t xml:space="preserve"> </w:t>
      </w:r>
      <w:r w:rsidRPr="00531732">
        <w:rPr>
          <w:rStyle w:val="Char4"/>
          <w:rFonts w:hint="cs"/>
          <w:rtl/>
        </w:rPr>
        <w:t>مردی به عماربن یاسر گفت</w:t>
      </w:r>
      <w:r w:rsidR="008B6B3A">
        <w:rPr>
          <w:rStyle w:val="Char4"/>
          <w:rFonts w:hint="cs"/>
          <w:rtl/>
        </w:rPr>
        <w:t xml:space="preserve">‌ای </w:t>
      </w:r>
      <w:r w:rsidRPr="00531732">
        <w:rPr>
          <w:rStyle w:val="Char4"/>
          <w:rFonts w:hint="cs"/>
          <w:rtl/>
        </w:rPr>
        <w:t>ابویقظان آیه‌ای در کتاب خدا هست که قلب مرا فاسد نموده است. عمار گفت</w:t>
      </w:r>
      <w:r w:rsidR="00A01BD5">
        <w:rPr>
          <w:rStyle w:val="Char4"/>
          <w:rFonts w:hint="cs"/>
          <w:rtl/>
        </w:rPr>
        <w:t>:</w:t>
      </w:r>
      <w:r w:rsidR="000B4EE4">
        <w:rPr>
          <w:rStyle w:val="Char4"/>
          <w:rFonts w:hint="cs"/>
          <w:rtl/>
        </w:rPr>
        <w:t xml:space="preserve"> </w:t>
      </w:r>
      <w:r w:rsidR="004E0FD7">
        <w:rPr>
          <w:rStyle w:val="Char4"/>
          <w:rFonts w:hint="cs"/>
          <w:rtl/>
        </w:rPr>
        <w:t xml:space="preserve">آنچه </w:t>
      </w:r>
      <w:r w:rsidRPr="00531732">
        <w:rPr>
          <w:rStyle w:val="Char4"/>
          <w:rFonts w:hint="cs"/>
          <w:rtl/>
        </w:rPr>
        <w:t>آیه‌ای است؟ گفت</w:t>
      </w:r>
      <w:r w:rsidR="00A01BD5">
        <w:rPr>
          <w:rStyle w:val="Char4"/>
          <w:rFonts w:hint="cs"/>
          <w:rtl/>
        </w:rPr>
        <w:t>:</w:t>
      </w:r>
      <w:r w:rsidR="000B4EE4">
        <w:rPr>
          <w:rStyle w:val="Char4"/>
          <w:rFonts w:hint="cs"/>
          <w:rtl/>
        </w:rPr>
        <w:t xml:space="preserve"> </w:t>
      </w:r>
      <w:r w:rsidRPr="00531732">
        <w:rPr>
          <w:rStyle w:val="Char4"/>
          <w:rFonts w:hint="cs"/>
          <w:rtl/>
        </w:rPr>
        <w:t>این آیه آیه‌ی 82 سوره</w:t>
      </w:r>
      <w:r w:rsidRPr="00531732">
        <w:rPr>
          <w:rStyle w:val="Char4"/>
          <w:rFonts w:hint="eastAsia"/>
          <w:rtl/>
        </w:rPr>
        <w:t>‌ی</w:t>
      </w:r>
      <w:r w:rsidRPr="00531732">
        <w:rPr>
          <w:rStyle w:val="Char4"/>
          <w:rFonts w:hint="cs"/>
          <w:rtl/>
        </w:rPr>
        <w:t xml:space="preserve"> نمل است و نمی‌دانم که منظور از </w:t>
      </w:r>
      <w:r w:rsidRPr="00E43AC1">
        <w:rPr>
          <w:rFonts w:ascii="mylotus" w:hAnsi="mylotus" w:cs="mylotus"/>
          <w:sz w:val="28"/>
          <w:szCs w:val="28"/>
          <w:rtl/>
          <w:lang w:bidi="fa-IR"/>
        </w:rPr>
        <w:t>دابة</w:t>
      </w:r>
      <w:r w:rsidRPr="00531732">
        <w:rPr>
          <w:rStyle w:val="Char4"/>
          <w:rFonts w:hint="cs"/>
          <w:rtl/>
        </w:rPr>
        <w:t xml:space="preserve"> الارض در این آیه چیست؟ عمار گفت</w:t>
      </w:r>
      <w:r w:rsidR="00A01BD5">
        <w:rPr>
          <w:rStyle w:val="Char4"/>
          <w:rFonts w:hint="cs"/>
          <w:rtl/>
        </w:rPr>
        <w:t>:</w:t>
      </w:r>
      <w:r w:rsidR="000B4EE4">
        <w:rPr>
          <w:rStyle w:val="Char4"/>
          <w:rFonts w:hint="cs"/>
          <w:rtl/>
        </w:rPr>
        <w:t xml:space="preserve"> </w:t>
      </w:r>
      <w:r w:rsidRPr="00531732">
        <w:rPr>
          <w:rStyle w:val="Char4"/>
          <w:rFonts w:hint="cs"/>
          <w:rtl/>
        </w:rPr>
        <w:t>به خدا قسم نمی‌نشینم</w:t>
      </w:r>
      <w:r w:rsidR="00A01BD5">
        <w:rPr>
          <w:rStyle w:val="Char4"/>
          <w:rFonts w:hint="cs"/>
          <w:rtl/>
        </w:rPr>
        <w:t>،</w:t>
      </w:r>
      <w:r w:rsidR="000B4EE4">
        <w:rPr>
          <w:rStyle w:val="Char4"/>
          <w:rFonts w:hint="cs"/>
          <w:rtl/>
        </w:rPr>
        <w:t xml:space="preserve"> </w:t>
      </w:r>
      <w:r w:rsidRPr="00531732">
        <w:rPr>
          <w:rStyle w:val="Char4"/>
          <w:rFonts w:hint="cs"/>
          <w:rtl/>
        </w:rPr>
        <w:t>نمی‌خورم و نمی‌نوشم تا اینکه آن را به تو نشان دهم. عمار همراه آن مرد نزد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رفت که در حال خوردن خرما و زبد بود. علی گفت</w:t>
      </w:r>
      <w:r w:rsidR="00A01BD5">
        <w:rPr>
          <w:rStyle w:val="Char4"/>
          <w:rFonts w:hint="cs"/>
          <w:rtl/>
        </w:rPr>
        <w:t xml:space="preserve">: </w:t>
      </w:r>
      <w:r w:rsidR="008B6B3A">
        <w:rPr>
          <w:rStyle w:val="Char4"/>
          <w:rFonts w:hint="cs"/>
          <w:rtl/>
        </w:rPr>
        <w:t xml:space="preserve">‌ای </w:t>
      </w:r>
      <w:r w:rsidRPr="00531732">
        <w:rPr>
          <w:rStyle w:val="Char4"/>
          <w:rFonts w:hint="cs"/>
          <w:rtl/>
        </w:rPr>
        <w:t>ابو یقظان بشتاب و بخور عمار شروع به خوردن کرد. آن مرد تعجب کرد. پس ا</w:t>
      </w:r>
      <w:r w:rsidR="00F34544" w:rsidRPr="00531732">
        <w:rPr>
          <w:rStyle w:val="Char4"/>
          <w:rFonts w:hint="cs"/>
          <w:rtl/>
        </w:rPr>
        <w:t>ز اینکه عمار بپا خواست</w:t>
      </w:r>
      <w:r w:rsidR="00A01BD5">
        <w:rPr>
          <w:rStyle w:val="Char4"/>
          <w:rFonts w:hint="cs"/>
          <w:rtl/>
        </w:rPr>
        <w:t>،</w:t>
      </w:r>
      <w:r w:rsidR="000B4EE4">
        <w:rPr>
          <w:rStyle w:val="Char4"/>
          <w:rFonts w:hint="cs"/>
          <w:rtl/>
        </w:rPr>
        <w:t xml:space="preserve"> </w:t>
      </w:r>
      <w:r w:rsidR="00F34544" w:rsidRPr="00531732">
        <w:rPr>
          <w:rStyle w:val="Char4"/>
          <w:rFonts w:hint="cs"/>
          <w:rtl/>
        </w:rPr>
        <w:t>مرد گفت</w:t>
      </w:r>
      <w:r w:rsidR="00A01BD5">
        <w:rPr>
          <w:rStyle w:val="Char4"/>
          <w:rFonts w:hint="cs"/>
          <w:rtl/>
        </w:rPr>
        <w:t>:</w:t>
      </w:r>
      <w:r w:rsidR="000B4EE4">
        <w:rPr>
          <w:rStyle w:val="Char4"/>
          <w:rFonts w:hint="cs"/>
          <w:rtl/>
        </w:rPr>
        <w:t xml:space="preserve"> </w:t>
      </w:r>
      <w:r w:rsidRPr="00531732">
        <w:rPr>
          <w:rStyle w:val="Char4"/>
          <w:rFonts w:hint="cs"/>
          <w:rtl/>
        </w:rPr>
        <w:t xml:space="preserve">سبحان الله تو سوگند خوردی که تا </w:t>
      </w:r>
      <w:r w:rsidRPr="008E2D74">
        <w:rPr>
          <w:rStyle w:val="Char4"/>
          <w:rFonts w:hint="cs"/>
          <w:rtl/>
        </w:rPr>
        <w:t>دابة</w:t>
      </w:r>
      <w:r w:rsidRPr="00531732">
        <w:rPr>
          <w:rStyle w:val="Char4"/>
          <w:rFonts w:hint="cs"/>
          <w:rtl/>
        </w:rPr>
        <w:t xml:space="preserve"> الارض را به من نشان ندهی نخوری و ننوشی! عمار گفت</w:t>
      </w:r>
      <w:r w:rsidR="00A01BD5">
        <w:rPr>
          <w:rStyle w:val="Char4"/>
          <w:rFonts w:hint="cs"/>
          <w:rtl/>
        </w:rPr>
        <w:t>:</w:t>
      </w:r>
      <w:r w:rsidR="000B4EE4">
        <w:rPr>
          <w:rStyle w:val="Char4"/>
          <w:rFonts w:hint="cs"/>
          <w:rtl/>
        </w:rPr>
        <w:t xml:space="preserve"> </w:t>
      </w:r>
      <w:r w:rsidRPr="00531732">
        <w:rPr>
          <w:rStyle w:val="Char4"/>
          <w:rFonts w:hint="cs"/>
          <w:rtl/>
        </w:rPr>
        <w:t>من آن را به تو نشان دادم اگر عقل داشته باشی و درک کنی</w:t>
      </w:r>
      <w:r w:rsidRPr="007A35C0">
        <w:rPr>
          <w:rStyle w:val="Char4"/>
          <w:vertAlign w:val="superscript"/>
          <w:rtl/>
        </w:rPr>
        <w:footnoteReference w:id="45"/>
      </w:r>
      <w:r w:rsidR="00F34544" w:rsidRPr="00531732">
        <w:rPr>
          <w:rStyle w:val="Char4"/>
          <w:rFonts w:hint="cs"/>
          <w:rtl/>
        </w:rPr>
        <w:t>.</w:t>
      </w:r>
    </w:p>
    <w:p w:rsidR="00A15C0A" w:rsidRPr="00531732" w:rsidRDefault="007A35C0" w:rsidP="007A35C0">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tl/>
        </w:rPr>
      </w:pPr>
      <w:r>
        <w:rPr>
          <w:rStyle w:val="Char4"/>
          <w:rFonts w:hint="cs"/>
          <w:rtl/>
        </w:rPr>
        <w:t xml:space="preserve"> </w:t>
      </w:r>
      <w:r w:rsidR="008B6F72">
        <w:rPr>
          <w:rStyle w:val="Char4"/>
          <w:rFonts w:hint="cs"/>
          <w:rtl/>
        </w:rPr>
        <w:t xml:space="preserve">سبأی‌ها </w:t>
      </w:r>
      <w:r w:rsidR="00A15C0A" w:rsidRPr="00531732">
        <w:rPr>
          <w:rStyle w:val="Char4"/>
          <w:rFonts w:hint="cs"/>
          <w:rtl/>
        </w:rPr>
        <w:t>معتقدند که</w:t>
      </w:r>
      <w:r w:rsidR="004E0FD7">
        <w:rPr>
          <w:rStyle w:val="Char4"/>
          <w:rFonts w:hint="cs"/>
          <w:rtl/>
        </w:rPr>
        <w:t xml:space="preserve"> آن‌ها </w:t>
      </w:r>
      <w:r w:rsidR="00A15C0A" w:rsidRPr="00531732">
        <w:rPr>
          <w:rStyle w:val="Char4"/>
          <w:rFonts w:hint="cs"/>
          <w:rtl/>
        </w:rPr>
        <w:t>نمی‌میرند بلکه پس از مرگشان پرواز می‌کنند و به پرنده مشهور گشته‌اند. ابن طاهر مقدسی می‌گوید</w:t>
      </w:r>
      <w:r w:rsidR="00A01BD5">
        <w:rPr>
          <w:rStyle w:val="Char4"/>
          <w:rFonts w:hint="cs"/>
          <w:rtl/>
        </w:rPr>
        <w:t>:</w:t>
      </w:r>
      <w:r w:rsidR="008B6F72">
        <w:rPr>
          <w:rStyle w:val="Char4"/>
          <w:rFonts w:hint="cs"/>
          <w:rtl/>
        </w:rPr>
        <w:t xml:space="preserve"> سبأی‌ها </w:t>
      </w:r>
      <w:r w:rsidR="00A15C0A" w:rsidRPr="00531732">
        <w:rPr>
          <w:rStyle w:val="Char4"/>
          <w:rFonts w:hint="cs"/>
          <w:rtl/>
        </w:rPr>
        <w:t>به طیاره معتقدندو گمان می‌برند که</w:t>
      </w:r>
      <w:r w:rsidR="004E0FD7">
        <w:rPr>
          <w:rStyle w:val="Char4"/>
          <w:rFonts w:hint="cs"/>
          <w:rtl/>
        </w:rPr>
        <w:t xml:space="preserve"> آن‌ها </w:t>
      </w:r>
      <w:r w:rsidR="00A15C0A" w:rsidRPr="00531732">
        <w:rPr>
          <w:rStyle w:val="Char4"/>
          <w:rFonts w:hint="cs"/>
          <w:rtl/>
        </w:rPr>
        <w:t>نمی‌میرند و مرگ</w:t>
      </w:r>
      <w:r w:rsidR="004E0FD7">
        <w:rPr>
          <w:rStyle w:val="Char4"/>
          <w:rFonts w:hint="cs"/>
          <w:rtl/>
        </w:rPr>
        <w:t xml:space="preserve"> آن‌ها </w:t>
      </w:r>
      <w:r w:rsidR="00A15C0A" w:rsidRPr="00531732">
        <w:rPr>
          <w:rStyle w:val="Char4"/>
          <w:rFonts w:hint="cs"/>
          <w:rtl/>
        </w:rPr>
        <w:t>فقط پرواز نفس</w:t>
      </w:r>
      <w:r w:rsidR="004E0FD7">
        <w:rPr>
          <w:rStyle w:val="Char4"/>
          <w:rFonts w:hint="cs"/>
          <w:rtl/>
        </w:rPr>
        <w:t xml:space="preserve"> آن‌ها </w:t>
      </w:r>
      <w:r w:rsidR="00A15C0A" w:rsidRPr="00531732">
        <w:rPr>
          <w:rStyle w:val="Char4"/>
          <w:rFonts w:hint="cs"/>
          <w:rtl/>
        </w:rPr>
        <w:t>در تاریکی شب است</w:t>
      </w:r>
      <w:r w:rsidR="00A15C0A" w:rsidRPr="007A35C0">
        <w:rPr>
          <w:rStyle w:val="Char4"/>
          <w:vertAlign w:val="superscript"/>
          <w:rtl/>
        </w:rPr>
        <w:footnoteReference w:id="46"/>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امامان جرح و تعدیل شیعه این نامگذاری (یعنی طیاره را) جزو الفاظ جرح راوی بر شمرده‌اند در حالی که الفاظ خود آنان نیز هست.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طوسی که یکی از پیشوایان معتبر نزد شیعه است در بیان احوال نصربن صباح که کنیه‌ی او ابوقاسم و از اهل بلخ افغانستان است می‌گوید</w:t>
      </w:r>
      <w:r w:rsidR="00A01BD5">
        <w:rPr>
          <w:rStyle w:val="Char4"/>
          <w:rFonts w:hint="cs"/>
          <w:rtl/>
        </w:rPr>
        <w:t>:</w:t>
      </w:r>
      <w:r w:rsidR="000B4EE4">
        <w:rPr>
          <w:rStyle w:val="Char4"/>
          <w:rFonts w:hint="cs"/>
          <w:rtl/>
        </w:rPr>
        <w:t xml:space="preserve"> </w:t>
      </w:r>
      <w:r w:rsidRPr="00531732">
        <w:rPr>
          <w:rStyle w:val="Char4"/>
          <w:rFonts w:hint="cs"/>
          <w:rtl/>
        </w:rPr>
        <w:t>او همه‌ی مشایخ و علمای بزرگ دوره‌ی خویش را دیدار کرده و از آنان روایت کرده است. اما در مورد او گفته شده که جزو گروه طیار و غالی بوده است</w:t>
      </w:r>
      <w:r w:rsidRPr="00627691">
        <w:rPr>
          <w:rStyle w:val="Char4"/>
          <w:vertAlign w:val="superscript"/>
          <w:rtl/>
        </w:rPr>
        <w:footnoteReference w:id="47"/>
      </w:r>
      <w:r w:rsidRPr="00531732">
        <w:rPr>
          <w:rStyle w:val="Char4"/>
          <w:rFonts w:hint="cs"/>
          <w:rtl/>
        </w:rPr>
        <w:t>. اما مامقانی در مورد همین نصربن صباح گفته که او جزو پیشوایانی است که در مورد رجال شیعه مطلب نوشته و در تعلیق او می‌گوید</w:t>
      </w:r>
      <w:r w:rsidR="00A01BD5">
        <w:rPr>
          <w:rStyle w:val="Char4"/>
          <w:rFonts w:hint="cs"/>
          <w:rtl/>
        </w:rPr>
        <w:t>:</w:t>
      </w:r>
      <w:r w:rsidR="000B4EE4">
        <w:rPr>
          <w:rStyle w:val="Char4"/>
          <w:rFonts w:hint="cs"/>
          <w:rtl/>
        </w:rPr>
        <w:t xml:space="preserve"> </w:t>
      </w:r>
      <w:r w:rsidRPr="00531732">
        <w:rPr>
          <w:rStyle w:val="Char4"/>
          <w:rFonts w:hint="cs"/>
          <w:rtl/>
        </w:rPr>
        <w:t>هر کس که علم رجال را بررسی کند در می‌یابد که همه‌ی مشایخ از نصربن صباح بسیار نقل کرده و این نشانه</w:t>
      </w:r>
      <w:r w:rsidRPr="00531732">
        <w:rPr>
          <w:rStyle w:val="Char4"/>
          <w:rFonts w:hint="eastAsia"/>
          <w:rtl/>
        </w:rPr>
        <w:t>‌ی</w:t>
      </w:r>
      <w:r w:rsidRPr="00531732">
        <w:rPr>
          <w:rStyle w:val="Char4"/>
          <w:rFonts w:hint="cs"/>
          <w:rtl/>
        </w:rPr>
        <w:t xml:space="preserve"> اعتماد به اوست به حدی که به نهایت اعتماد رسیده است. آنگاه مامقانی کتاب «</w:t>
      </w:r>
      <w:r w:rsidRPr="00E43AC1">
        <w:rPr>
          <w:rStyle w:val="Char1"/>
          <w:rFonts w:hint="cs"/>
          <w:rtl/>
        </w:rPr>
        <w:t>معرفة الناقلین</w:t>
      </w:r>
      <w:r w:rsidRPr="00531732">
        <w:rPr>
          <w:rStyle w:val="Char4"/>
          <w:rFonts w:hint="cs"/>
          <w:rtl/>
        </w:rPr>
        <w:t>» و «</w:t>
      </w:r>
      <w:r w:rsidRPr="00E43AC1">
        <w:rPr>
          <w:rStyle w:val="Char1"/>
          <w:rFonts w:hint="cs"/>
          <w:rtl/>
        </w:rPr>
        <w:t>فرق الشیع</w:t>
      </w:r>
      <w:r w:rsidR="00F34544" w:rsidRPr="00E43AC1">
        <w:rPr>
          <w:rStyle w:val="Char1"/>
          <w:rFonts w:hint="cs"/>
          <w:rtl/>
        </w:rPr>
        <w:t>ة</w:t>
      </w:r>
      <w:r w:rsidRPr="00531732">
        <w:rPr>
          <w:rStyle w:val="Char4"/>
          <w:rFonts w:hint="cs"/>
          <w:rtl/>
        </w:rPr>
        <w:t>» را به وی نسبت داده است</w:t>
      </w:r>
      <w:r w:rsidRPr="00627691">
        <w:rPr>
          <w:rStyle w:val="Char4"/>
          <w:vertAlign w:val="superscript"/>
          <w:rtl/>
        </w:rPr>
        <w:footnoteReference w:id="48"/>
      </w:r>
      <w:r w:rsidR="00F34544" w:rsidRPr="00531732">
        <w:rPr>
          <w:rStyle w:val="Char4"/>
          <w:rFonts w:hint="cs"/>
          <w:rtl/>
        </w:rPr>
        <w:t>.</w:t>
      </w:r>
    </w:p>
    <w:p w:rsidR="00A15C0A" w:rsidRPr="00531732" w:rsidRDefault="00627691" w:rsidP="00627691">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tl/>
        </w:rPr>
      </w:pPr>
      <w:r>
        <w:rPr>
          <w:rStyle w:val="Char4"/>
          <w:rFonts w:hint="cs"/>
          <w:rtl/>
        </w:rPr>
        <w:t xml:space="preserve"> </w:t>
      </w:r>
      <w:r w:rsidR="00A15C0A" w:rsidRPr="00531732">
        <w:rPr>
          <w:rStyle w:val="Char4"/>
          <w:rFonts w:hint="cs"/>
          <w:rtl/>
        </w:rPr>
        <w:t>گروهی از</w:t>
      </w:r>
      <w:r w:rsidR="008B6F72">
        <w:rPr>
          <w:rStyle w:val="Char4"/>
          <w:rFonts w:hint="cs"/>
          <w:rtl/>
        </w:rPr>
        <w:t xml:space="preserve"> سبأی‌ها </w:t>
      </w:r>
      <w:r w:rsidR="00A15C0A" w:rsidRPr="00531732">
        <w:rPr>
          <w:rStyle w:val="Char4"/>
          <w:rFonts w:hint="cs"/>
          <w:rtl/>
        </w:rPr>
        <w:t>معتقد به انتقال روح القدس به ائمه هستند و به تناسخ ارواح باور دارند. ابن طاهر مقدسی می‌گوید</w:t>
      </w:r>
      <w:r w:rsidR="00A01BD5">
        <w:rPr>
          <w:rStyle w:val="Char4"/>
          <w:rFonts w:hint="cs"/>
          <w:rtl/>
        </w:rPr>
        <w:t>:</w:t>
      </w:r>
      <w:r w:rsidR="000B4EE4">
        <w:rPr>
          <w:rStyle w:val="Char4"/>
          <w:rFonts w:hint="cs"/>
          <w:rtl/>
        </w:rPr>
        <w:t xml:space="preserve"> </w:t>
      </w:r>
      <w:r w:rsidR="00A15C0A" w:rsidRPr="00531732">
        <w:rPr>
          <w:rStyle w:val="Char4"/>
          <w:rFonts w:hint="cs"/>
          <w:rtl/>
        </w:rPr>
        <w:t>برخی از طیار‌ها (یعی سبأی</w:t>
      </w:r>
      <w:r>
        <w:rPr>
          <w:rStyle w:val="Char4"/>
          <w:rFonts w:hint="eastAsia"/>
          <w:rtl/>
        </w:rPr>
        <w:t>‌</w:t>
      </w:r>
      <w:r w:rsidR="00A15C0A" w:rsidRPr="00531732">
        <w:rPr>
          <w:rStyle w:val="Char4"/>
          <w:rFonts w:hint="cs"/>
          <w:rtl/>
        </w:rPr>
        <w:t>ها) گمان می‌برند که روح القدس همانگونه که در پیامبر</w:t>
      </w:r>
      <w:r w:rsidR="00E4538E" w:rsidRPr="00E4538E">
        <w:rPr>
          <w:rFonts w:ascii="Times New Roman" w:hAnsi="Times New Roman" w:cs="CTraditional Arabic" w:hint="cs"/>
          <w:sz w:val="28"/>
          <w:szCs w:val="28"/>
          <w:rtl/>
          <w:lang w:bidi="fa-IR"/>
        </w:rPr>
        <w:t>ج</w:t>
      </w:r>
      <w:r w:rsidR="00A15C0A" w:rsidRPr="00531732">
        <w:rPr>
          <w:rStyle w:val="Char4"/>
          <w:rFonts w:hint="cs"/>
          <w:rtl/>
        </w:rPr>
        <w:t xml:space="preserve"> بود در عیسی هم بود</w:t>
      </w:r>
      <w:r w:rsidR="00A01BD5">
        <w:rPr>
          <w:rStyle w:val="Char4"/>
          <w:rFonts w:hint="cs"/>
          <w:rtl/>
        </w:rPr>
        <w:t>،</w:t>
      </w:r>
      <w:r w:rsidR="000B4EE4">
        <w:rPr>
          <w:rStyle w:val="Char4"/>
          <w:rFonts w:hint="cs"/>
          <w:rtl/>
        </w:rPr>
        <w:t xml:space="preserve"> </w:t>
      </w:r>
      <w:r w:rsidR="00A15C0A" w:rsidRPr="00531732">
        <w:rPr>
          <w:rStyle w:val="Char4"/>
          <w:rFonts w:hint="cs"/>
          <w:rtl/>
        </w:rPr>
        <w:t xml:space="preserve">سپس به علی منتقل شد و پس از آن به حسن و حسین و سایر امامان هم منتقل گشت.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عوام این گروه به تناسخ و رجعت اعتقاد دارند</w:t>
      </w:r>
      <w:r w:rsidRPr="00627691">
        <w:rPr>
          <w:rStyle w:val="Char4"/>
          <w:vertAlign w:val="superscript"/>
          <w:rtl/>
        </w:rPr>
        <w:footnoteReference w:id="49"/>
      </w:r>
      <w:r w:rsidRPr="00531732">
        <w:rPr>
          <w:rStyle w:val="Char4"/>
          <w:rFonts w:hint="cs"/>
          <w:rtl/>
        </w:rPr>
        <w:t xml:space="preserve"> و شاید نوبختی کتاب </w:t>
      </w:r>
      <w:r w:rsidRPr="007C1B69">
        <w:rPr>
          <w:rStyle w:val="Char1"/>
          <w:rFonts w:hint="cs"/>
          <w:rtl/>
        </w:rPr>
        <w:t>«الرد علی اصحاب التناسخ»</w:t>
      </w:r>
      <w:r w:rsidRPr="00531732">
        <w:rPr>
          <w:rStyle w:val="Char4"/>
          <w:rFonts w:hint="cs"/>
          <w:rtl/>
        </w:rPr>
        <w:t xml:space="preserve"> را بر ضد این گروه نوشته باشد</w:t>
      </w:r>
      <w:r w:rsidRPr="00627691">
        <w:rPr>
          <w:rStyle w:val="Char4"/>
          <w:vertAlign w:val="superscript"/>
          <w:rtl/>
        </w:rPr>
        <w:footnoteReference w:id="50"/>
      </w:r>
      <w:r w:rsidR="00F34544" w:rsidRPr="00531732">
        <w:rPr>
          <w:rStyle w:val="Char4"/>
          <w:rFonts w:hint="cs"/>
          <w:rtl/>
        </w:rPr>
        <w:t>.</w:t>
      </w:r>
    </w:p>
    <w:p w:rsidR="00A15C0A" w:rsidRPr="00531732" w:rsidRDefault="00627691" w:rsidP="00627691">
      <w:pPr>
        <w:pStyle w:val="StyleComplexBLotus12ptJustifiedFirstline05cmCharCharCharCharCharCharCharCharCharCharCharCharCharCharCharCharChar"/>
        <w:widowControl w:val="0"/>
        <w:numPr>
          <w:ilvl w:val="0"/>
          <w:numId w:val="24"/>
        </w:numPr>
        <w:tabs>
          <w:tab w:val="right" w:pos="571"/>
        </w:tabs>
        <w:spacing w:line="240" w:lineRule="auto"/>
        <w:ind w:left="641" w:hanging="357"/>
        <w:rPr>
          <w:rStyle w:val="Char4"/>
          <w:rtl/>
        </w:rPr>
      </w:pPr>
      <w:r>
        <w:rPr>
          <w:rStyle w:val="Char4"/>
          <w:rFonts w:hint="cs"/>
          <w:rtl/>
        </w:rPr>
        <w:t xml:space="preserve"> </w:t>
      </w:r>
      <w:r w:rsidR="008B6F72">
        <w:rPr>
          <w:rStyle w:val="Char4"/>
          <w:rFonts w:hint="cs"/>
          <w:rtl/>
        </w:rPr>
        <w:t xml:space="preserve">سبأی‌ها </w:t>
      </w:r>
      <w:r w:rsidR="00A15C0A" w:rsidRPr="00531732">
        <w:rPr>
          <w:rStyle w:val="Char4"/>
          <w:rFonts w:hint="cs"/>
          <w:rtl/>
        </w:rPr>
        <w:t>می</w:t>
      </w:r>
      <w:r w:rsidR="00A15C0A" w:rsidRPr="00531732">
        <w:rPr>
          <w:rStyle w:val="Char4"/>
          <w:rFonts w:hint="eastAsia"/>
          <w:rtl/>
        </w:rPr>
        <w:t>‌</w:t>
      </w:r>
      <w:r w:rsidR="00A15C0A" w:rsidRPr="00531732">
        <w:rPr>
          <w:rStyle w:val="Char4"/>
          <w:rFonts w:hint="cs"/>
          <w:rtl/>
        </w:rPr>
        <w:t>گویند</w:t>
      </w:r>
      <w:r w:rsidR="00A01BD5">
        <w:rPr>
          <w:rStyle w:val="Char4"/>
          <w:rFonts w:hint="cs"/>
          <w:rtl/>
        </w:rPr>
        <w:t>:</w:t>
      </w:r>
      <w:r w:rsidR="000B4EE4">
        <w:rPr>
          <w:rStyle w:val="Char4"/>
          <w:rFonts w:hint="cs"/>
          <w:rtl/>
        </w:rPr>
        <w:t xml:space="preserve"> </w:t>
      </w:r>
      <w:r w:rsidR="00A15C0A" w:rsidRPr="00531732">
        <w:rPr>
          <w:rStyle w:val="Char4"/>
          <w:rFonts w:hint="cs"/>
          <w:rtl/>
        </w:rPr>
        <w:t xml:space="preserve">ما به وی پی بردیم که مردم آن را گم کرده بودند و به علی دست یافتیم که بر مردم پوشیده ماند. </w:t>
      </w:r>
    </w:p>
    <w:p w:rsidR="00A15C0A" w:rsidRPr="00531732" w:rsidRDefault="00A15C0A" w:rsidP="00627691">
      <w:pPr>
        <w:pStyle w:val="StyleComplexBLotus12ptJustifiedFirstline05cmCharCharCharCharCharCharCharCharCharCharCharCharCharCharCharCharChar"/>
        <w:widowControl w:val="0"/>
        <w:numPr>
          <w:ilvl w:val="0"/>
          <w:numId w:val="24"/>
        </w:numPr>
        <w:tabs>
          <w:tab w:val="clear" w:pos="899"/>
        </w:tabs>
        <w:spacing w:line="240" w:lineRule="auto"/>
        <w:ind w:left="641" w:hanging="357"/>
        <w:rPr>
          <w:rStyle w:val="Char4"/>
          <w:rtl/>
        </w:rPr>
      </w:pPr>
      <w:r w:rsidRPr="00531732">
        <w:rPr>
          <w:rStyle w:val="Char4"/>
          <w:rFonts w:hint="cs"/>
          <w:rtl/>
        </w:rPr>
        <w:t>آنان همچنان معتقدند که رسول خدا</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9/10 وحی را پنهان نموده است. البته یکی از امامان اهل بیت به اسم حسن‌بن محمدبن حنفیه در رساله‌ای به اسم «</w:t>
      </w:r>
      <w:r w:rsidRPr="00E43AC1">
        <w:rPr>
          <w:rStyle w:val="Char1"/>
          <w:rFonts w:hint="cs"/>
          <w:rtl/>
        </w:rPr>
        <w:t>الارجاء</w:t>
      </w:r>
      <w:r w:rsidRPr="00531732">
        <w:rPr>
          <w:rStyle w:val="Char4"/>
          <w:rFonts w:hint="cs"/>
          <w:rtl/>
        </w:rPr>
        <w:t>» بر این باور غلط مهر بطلان زده و مردان موثق شیعی هم این رساله را از ایشان نقل نموده‌اند. ایشان در این رساله می‌فرماید</w:t>
      </w:r>
      <w:r w:rsidR="00A01BD5">
        <w:rPr>
          <w:rStyle w:val="Char4"/>
          <w:rFonts w:hint="cs"/>
          <w:rtl/>
        </w:rPr>
        <w:t>:</w:t>
      </w:r>
      <w:r w:rsidR="008B6F72">
        <w:rPr>
          <w:rStyle w:val="Char4"/>
          <w:rFonts w:hint="cs"/>
          <w:rtl/>
        </w:rPr>
        <w:t xml:space="preserve"> سبأی‌ها </w:t>
      </w:r>
      <w:r w:rsidRPr="00531732">
        <w:rPr>
          <w:rStyle w:val="Char4"/>
          <w:rFonts w:hint="cs"/>
          <w:rtl/>
        </w:rPr>
        <w:t>می‌گویند به وحی پی بردیم که مردم آن را گم کرده و به علمی دست یافتیم که بر آنان پوشیده مانده است و گمان برده‌اند که رسول خدا</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9/10 وحی را پنهان و کتمان نموده است. اما اگر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قرار بود چیزی از وحی را گمان کند. مسئله‌ی زن زید را کتمان می‌کرد و </w:t>
      </w:r>
      <w:r w:rsidR="00F34544" w:rsidRPr="00531732">
        <w:rPr>
          <w:rStyle w:val="Char4"/>
          <w:rFonts w:hint="cs"/>
          <w:rtl/>
        </w:rPr>
        <w:t>آیه‌ی</w:t>
      </w:r>
      <w:r w:rsidR="00A01BD5">
        <w:rPr>
          <w:rStyle w:val="Char4"/>
          <w:rFonts w:hint="cs"/>
          <w:rtl/>
        </w:rPr>
        <w:t xml:space="preserve">: </w:t>
      </w:r>
    </w:p>
    <w:p w:rsidR="00F34544" w:rsidRPr="00E43AC1" w:rsidRDefault="00F34544" w:rsidP="00E43AC1">
      <w:pPr>
        <w:pStyle w:val="StyleComplexBLotus12ptJustifiedFirstline05cmCharCharCharCharCharCharCharCharCharCharCharCharCharCharCharCharChar"/>
        <w:spacing w:line="240" w:lineRule="auto"/>
        <w:rPr>
          <w:rFonts w:cs="Traditional Arabic"/>
          <w:sz w:val="28"/>
          <w:szCs w:val="28"/>
          <w:rtl/>
          <w:lang w:bidi="fa-IR"/>
        </w:rPr>
      </w:pPr>
      <w:r w:rsidRPr="00E43AC1">
        <w:rPr>
          <w:rFonts w:ascii="Times New Roman" w:hAnsi="Times New Roman" w:cs="Traditional Arabic" w:hint="cs"/>
          <w:sz w:val="28"/>
          <w:szCs w:val="28"/>
          <w:rtl/>
          <w:lang w:bidi="fa-IR"/>
        </w:rPr>
        <w:t>﴿</w:t>
      </w:r>
      <w:r w:rsidRPr="00531732">
        <w:rPr>
          <w:rStyle w:val="Char6"/>
          <w:rFonts w:hint="eastAsia"/>
          <w:rtl/>
        </w:rPr>
        <w:t>تَب</w:t>
      </w:r>
      <w:r w:rsidRPr="00531732">
        <w:rPr>
          <w:rStyle w:val="Char6"/>
          <w:rFonts w:hint="cs"/>
          <w:rtl/>
        </w:rPr>
        <w:t>ۡ</w:t>
      </w:r>
      <w:r w:rsidRPr="00531732">
        <w:rPr>
          <w:rStyle w:val="Char6"/>
          <w:rFonts w:hint="eastAsia"/>
          <w:rtl/>
        </w:rPr>
        <w:t>تَغِي</w:t>
      </w:r>
      <w:r w:rsidRPr="00531732">
        <w:rPr>
          <w:rStyle w:val="Char6"/>
          <w:rtl/>
        </w:rPr>
        <w:t xml:space="preserve"> </w:t>
      </w:r>
      <w:r w:rsidRPr="00531732">
        <w:rPr>
          <w:rStyle w:val="Char6"/>
          <w:rFonts w:hint="eastAsia"/>
          <w:rtl/>
        </w:rPr>
        <w:t>مَر</w:t>
      </w:r>
      <w:r w:rsidRPr="00531732">
        <w:rPr>
          <w:rStyle w:val="Char6"/>
          <w:rFonts w:hint="cs"/>
          <w:rtl/>
        </w:rPr>
        <w:t>ۡ</w:t>
      </w:r>
      <w:r w:rsidRPr="00531732">
        <w:rPr>
          <w:rStyle w:val="Char6"/>
          <w:rFonts w:hint="eastAsia"/>
          <w:rtl/>
        </w:rPr>
        <w:t>ضَاتَ</w:t>
      </w:r>
      <w:r w:rsidRPr="00531732">
        <w:rPr>
          <w:rStyle w:val="Char6"/>
          <w:rtl/>
        </w:rPr>
        <w:t xml:space="preserve"> </w:t>
      </w:r>
      <w:r w:rsidRPr="00531732">
        <w:rPr>
          <w:rStyle w:val="Char6"/>
          <w:rFonts w:hint="eastAsia"/>
          <w:rtl/>
        </w:rPr>
        <w:t>أَز</w:t>
      </w:r>
      <w:r w:rsidRPr="00531732">
        <w:rPr>
          <w:rStyle w:val="Char6"/>
          <w:rFonts w:hint="cs"/>
          <w:rtl/>
        </w:rPr>
        <w:t>ۡ</w:t>
      </w:r>
      <w:r w:rsidRPr="00531732">
        <w:rPr>
          <w:rStyle w:val="Char6"/>
          <w:rFonts w:hint="eastAsia"/>
          <w:rtl/>
        </w:rPr>
        <w:t>وَ</w:t>
      </w:r>
      <w:r w:rsidRPr="00531732">
        <w:rPr>
          <w:rStyle w:val="Char6"/>
          <w:rFonts w:hint="cs"/>
          <w:rtl/>
        </w:rPr>
        <w:t>ٰ</w:t>
      </w:r>
      <w:r w:rsidRPr="00531732">
        <w:rPr>
          <w:rStyle w:val="Char6"/>
          <w:rFonts w:hint="eastAsia"/>
          <w:rtl/>
        </w:rPr>
        <w:t>جِكَ</w:t>
      </w:r>
      <w:r w:rsidRPr="00E43AC1">
        <w:rPr>
          <w:rFonts w:ascii="Times New Roman" w:hAnsi="Times New Roman" w:cs="Traditional Arabic" w:hint="cs"/>
          <w:sz w:val="28"/>
          <w:szCs w:val="28"/>
          <w:rtl/>
          <w:lang w:bidi="fa-IR"/>
        </w:rPr>
        <w:t>﴾</w:t>
      </w:r>
      <w:r w:rsidRPr="00531732">
        <w:rPr>
          <w:rStyle w:val="Char4"/>
          <w:rFonts w:hint="cs"/>
          <w:rtl/>
        </w:rPr>
        <w:t xml:space="preserve"> </w:t>
      </w:r>
      <w:r w:rsidRPr="00531732">
        <w:rPr>
          <w:rStyle w:val="Char7"/>
          <w:rFonts w:hint="cs"/>
          <w:rtl/>
        </w:rPr>
        <w:t>[التحریم: 1]</w:t>
      </w:r>
      <w:r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E43AC1">
        <w:rPr>
          <w:rFonts w:cs="Traditional Arabic" w:hint="cs"/>
          <w:sz w:val="26"/>
          <w:szCs w:val="26"/>
          <w:rtl/>
          <w:lang w:bidi="fa-IR"/>
        </w:rPr>
        <w:t>«</w:t>
      </w:r>
      <w:r w:rsidRPr="00531732">
        <w:rPr>
          <w:rStyle w:val="Char4"/>
          <w:rFonts w:hint="cs"/>
          <w:rtl/>
        </w:rPr>
        <w:t>جلب خشنودی همسرانت را می‌خواهی</w:t>
      </w:r>
      <w:r w:rsidRPr="00E43AC1">
        <w:rPr>
          <w:rFonts w:ascii="Times New Roman" w:hAnsi="Times New Roman" w:cs="Traditional Arabic" w:hint="cs"/>
          <w:sz w:val="26"/>
          <w:szCs w:val="26"/>
          <w:rtl/>
          <w:lang w:bidi="fa-IR"/>
        </w:rPr>
        <w:t>»</w:t>
      </w:r>
    </w:p>
    <w:p w:rsidR="00A15C0A" w:rsidRPr="00E43AC1" w:rsidRDefault="00A15C0A" w:rsidP="00E43AC1">
      <w:pPr>
        <w:pStyle w:val="StyleComplexBLotus12ptJustifiedFirstline05cmCharCharCharCharCharCharCharCharCharCharCharCharCharCharChar"/>
        <w:tabs>
          <w:tab w:val="right" w:pos="7371"/>
        </w:tabs>
        <w:spacing w:line="240" w:lineRule="auto"/>
        <w:ind w:left="81" w:firstLine="0"/>
        <w:rPr>
          <w:rFonts w:ascii="Times New Roman" w:hAnsi="Times New Roman" w:cs="B Lotus"/>
          <w:sz w:val="32"/>
          <w:szCs w:val="32"/>
          <w:rtl/>
          <w:lang w:bidi="fa-IR"/>
        </w:rPr>
      </w:pPr>
      <w:r w:rsidRPr="00531732">
        <w:rPr>
          <w:rStyle w:val="Char4"/>
          <w:rFonts w:hint="cs"/>
          <w:rtl/>
        </w:rPr>
        <w:t>را ابلاغ نمی‌نمود</w:t>
      </w:r>
      <w:r w:rsidRPr="00627691">
        <w:rPr>
          <w:rStyle w:val="Char4"/>
          <w:vertAlign w:val="superscript"/>
          <w:rtl/>
        </w:rPr>
        <w:footnoteReference w:id="51"/>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حافظ جوزجانی متوفی 259 هجری از ابن سبأ نقل می‌کند که او گمان می‌برد که قرآن یک جزء از نه جزء است و علم آن نزد علی است و علی پس از قضیه‌ی ظلمی که به او شد آن را از مردم پنهان کرد</w:t>
      </w:r>
      <w:r w:rsidRPr="00627691">
        <w:rPr>
          <w:rStyle w:val="Char4"/>
          <w:vertAlign w:val="superscript"/>
          <w:rtl/>
        </w:rPr>
        <w:footnoteReference w:id="52"/>
      </w:r>
      <w:r w:rsidR="00F34544" w:rsidRPr="00531732">
        <w:rPr>
          <w:rStyle w:val="Char4"/>
          <w:rFonts w:hint="cs"/>
          <w:rtl/>
        </w:rPr>
        <w:t>.</w:t>
      </w:r>
    </w:p>
    <w:p w:rsidR="00A15C0A" w:rsidRPr="00531732" w:rsidRDefault="008B6F72" w:rsidP="00627691">
      <w:pPr>
        <w:pStyle w:val="StyleComplexBLotus12ptJustifiedFirstline05cmCharCharCharCharCharCharCharCharCharCharCharCharCharCharCharCharChar"/>
        <w:widowControl w:val="0"/>
        <w:numPr>
          <w:ilvl w:val="0"/>
          <w:numId w:val="24"/>
        </w:numPr>
        <w:tabs>
          <w:tab w:val="clear" w:pos="899"/>
        </w:tabs>
        <w:spacing w:line="240" w:lineRule="auto"/>
        <w:ind w:left="641" w:hanging="357"/>
        <w:rPr>
          <w:rStyle w:val="Char4"/>
          <w:rtl/>
        </w:rPr>
      </w:pPr>
      <w:r>
        <w:rPr>
          <w:rStyle w:val="Char4"/>
          <w:rFonts w:hint="cs"/>
          <w:rtl/>
        </w:rPr>
        <w:t xml:space="preserve">سبأی‌ها </w:t>
      </w:r>
      <w:r w:rsidR="00A15C0A" w:rsidRPr="00531732">
        <w:rPr>
          <w:rStyle w:val="Char4"/>
          <w:rFonts w:hint="cs"/>
          <w:rtl/>
        </w:rPr>
        <w:t>معتقدند که علی در میان ابرهاست</w:t>
      </w:r>
      <w:r w:rsidR="00A01BD5">
        <w:rPr>
          <w:rStyle w:val="Char4"/>
          <w:rFonts w:hint="cs"/>
          <w:rtl/>
        </w:rPr>
        <w:t>،</w:t>
      </w:r>
      <w:r w:rsidR="000B4EE4">
        <w:rPr>
          <w:rStyle w:val="Char4"/>
          <w:rFonts w:hint="cs"/>
          <w:rtl/>
        </w:rPr>
        <w:t xml:space="preserve"> </w:t>
      </w:r>
      <w:r w:rsidR="00A15C0A" w:rsidRPr="00531732">
        <w:rPr>
          <w:rStyle w:val="Char4"/>
          <w:rFonts w:hint="cs"/>
          <w:rtl/>
        </w:rPr>
        <w:t>رعد صدای او و برق تازیانه‌ی اوست آنان هر گاه صدای رعد را می‌شنوند می‌گویند</w:t>
      </w:r>
      <w:r w:rsidR="00A01BD5">
        <w:rPr>
          <w:rStyle w:val="Char4"/>
          <w:rFonts w:hint="cs"/>
          <w:rtl/>
        </w:rPr>
        <w:t>:</w:t>
      </w:r>
      <w:r w:rsidR="000B4EE4">
        <w:rPr>
          <w:rStyle w:val="Char4"/>
          <w:rFonts w:hint="cs"/>
          <w:rtl/>
        </w:rPr>
        <w:t xml:space="preserve"> </w:t>
      </w:r>
      <w:r w:rsidR="00A15C0A" w:rsidRPr="00531732">
        <w:rPr>
          <w:rStyle w:val="Char4"/>
          <w:rFonts w:hint="cs"/>
          <w:rtl/>
        </w:rPr>
        <w:t>علیک السلام یا امیر المؤمنین</w:t>
      </w:r>
      <w:r w:rsidR="00A15C0A" w:rsidRPr="00627691">
        <w:rPr>
          <w:rStyle w:val="Char4"/>
          <w:vertAlign w:val="superscript"/>
          <w:rtl/>
        </w:rPr>
        <w:footnoteReference w:id="53"/>
      </w:r>
      <w:r w:rsidR="00F34544" w:rsidRPr="00531732">
        <w:rPr>
          <w:rStyle w:val="Char4"/>
          <w:rFonts w:hint="cs"/>
          <w:rtl/>
        </w:rPr>
        <w:t>.</w:t>
      </w:r>
    </w:p>
    <w:p w:rsidR="00F34544"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اسحاق‌بن سوید عدوی هم در قصیده‌ی خود که در آن از خوارج و روافض و قدریه اظهار برائت می‌کند به این اعتقاد</w:t>
      </w:r>
      <w:r w:rsidR="008B6F72">
        <w:rPr>
          <w:rStyle w:val="Char4"/>
          <w:rFonts w:hint="cs"/>
          <w:rtl/>
        </w:rPr>
        <w:t xml:space="preserve"> سبأی‌ها </w:t>
      </w:r>
      <w:r w:rsidR="00F34544" w:rsidRPr="00531732">
        <w:rPr>
          <w:rStyle w:val="Char4"/>
          <w:rFonts w:hint="cs"/>
          <w:rtl/>
        </w:rPr>
        <w:t>اشاره می‌کند و می‌گوید</w:t>
      </w:r>
      <w:r w:rsidR="00A01BD5">
        <w:rPr>
          <w:rStyle w:val="Char4"/>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27691" w:rsidTr="00A25CCE">
        <w:trPr>
          <w:jc w:val="center"/>
        </w:trPr>
        <w:tc>
          <w:tcPr>
            <w:tcW w:w="3083" w:type="dxa"/>
          </w:tcPr>
          <w:p w:rsidR="00627691" w:rsidRPr="00627691" w:rsidRDefault="00627691" w:rsidP="007C1B69">
            <w:pPr>
              <w:pStyle w:val="a3"/>
              <w:ind w:firstLine="0"/>
              <w:jc w:val="lowKashida"/>
              <w:rPr>
                <w:rStyle w:val="Char4"/>
                <w:rFonts w:ascii="mylotus" w:hAnsi="mylotus" w:cs="mylotus"/>
                <w:sz w:val="2"/>
                <w:szCs w:val="2"/>
                <w:rtl/>
              </w:rPr>
            </w:pPr>
            <w:r w:rsidRPr="00627691">
              <w:rPr>
                <w:rtl/>
              </w:rPr>
              <w:t>برئت من الخوارج لست منهم</w:t>
            </w:r>
            <w:r>
              <w:rPr>
                <w:rFonts w:hint="cs"/>
                <w:rtl/>
              </w:rPr>
              <w:br/>
            </w:r>
          </w:p>
        </w:tc>
        <w:tc>
          <w:tcPr>
            <w:tcW w:w="284" w:type="dxa"/>
          </w:tcPr>
          <w:p w:rsidR="00627691" w:rsidRDefault="00627691" w:rsidP="007C1B69">
            <w:pPr>
              <w:pStyle w:val="StyleComplexBLotus12ptJustifiedFirstline05cmCharCharCharCharCharCharCharCharCharCharCharCharCharCharCharCharChar"/>
              <w:spacing w:line="240" w:lineRule="auto"/>
              <w:ind w:firstLine="0"/>
              <w:jc w:val="lowKashida"/>
              <w:rPr>
                <w:rStyle w:val="Char4"/>
                <w:rtl/>
              </w:rPr>
            </w:pPr>
          </w:p>
        </w:tc>
        <w:tc>
          <w:tcPr>
            <w:tcW w:w="3085" w:type="dxa"/>
          </w:tcPr>
          <w:p w:rsidR="00627691" w:rsidRPr="00627691" w:rsidRDefault="00627691" w:rsidP="007C1B69">
            <w:pPr>
              <w:pStyle w:val="a3"/>
              <w:ind w:firstLine="0"/>
              <w:jc w:val="lowKashida"/>
              <w:rPr>
                <w:rStyle w:val="Char4"/>
                <w:rFonts w:ascii="mylotus" w:hAnsi="mylotus" w:cs="mylotus"/>
                <w:sz w:val="2"/>
                <w:szCs w:val="2"/>
                <w:rtl/>
              </w:rPr>
            </w:pPr>
            <w:r w:rsidRPr="00627691">
              <w:rPr>
                <w:rtl/>
              </w:rPr>
              <w:t>من الغزال منهم ابن باب</w:t>
            </w:r>
            <w:r>
              <w:rPr>
                <w:rFonts w:hint="cs"/>
                <w:rtl/>
              </w:rPr>
              <w:br/>
            </w:r>
          </w:p>
        </w:tc>
      </w:tr>
      <w:tr w:rsidR="00627691" w:rsidTr="00A25CCE">
        <w:trPr>
          <w:jc w:val="center"/>
        </w:trPr>
        <w:tc>
          <w:tcPr>
            <w:tcW w:w="3083" w:type="dxa"/>
          </w:tcPr>
          <w:p w:rsidR="00627691" w:rsidRPr="00A25CCE" w:rsidRDefault="00627691" w:rsidP="007C1B69">
            <w:pPr>
              <w:pStyle w:val="a7"/>
              <w:ind w:firstLine="0"/>
              <w:jc w:val="lowKashida"/>
              <w:rPr>
                <w:rStyle w:val="Char4"/>
                <w:sz w:val="2"/>
                <w:szCs w:val="2"/>
                <w:rtl/>
              </w:rPr>
            </w:pPr>
            <w:r w:rsidRPr="00A25CCE">
              <w:rPr>
                <w:rFonts w:hint="cs"/>
                <w:sz w:val="22"/>
                <w:szCs w:val="22"/>
                <w:rtl/>
              </w:rPr>
              <w:t>من از خوارج برائت جستم و از آنان نیستم</w:t>
            </w:r>
            <w:r w:rsidRPr="00A25CCE">
              <w:rPr>
                <w:rtl/>
              </w:rPr>
              <w:br/>
            </w:r>
          </w:p>
        </w:tc>
        <w:tc>
          <w:tcPr>
            <w:tcW w:w="284" w:type="dxa"/>
          </w:tcPr>
          <w:p w:rsidR="00627691" w:rsidRDefault="00627691" w:rsidP="007C1B69">
            <w:pPr>
              <w:pStyle w:val="StyleComplexBLotus12ptJustifiedFirstline05cmCharCharCharCharCharCharCharCharCharCharCharCharCharCharCharCharChar"/>
              <w:spacing w:line="240" w:lineRule="auto"/>
              <w:ind w:firstLine="0"/>
              <w:jc w:val="lowKashida"/>
              <w:rPr>
                <w:rStyle w:val="Char4"/>
                <w:rtl/>
              </w:rPr>
            </w:pPr>
          </w:p>
        </w:tc>
        <w:tc>
          <w:tcPr>
            <w:tcW w:w="3085" w:type="dxa"/>
          </w:tcPr>
          <w:p w:rsidR="00627691" w:rsidRPr="00A25CCE" w:rsidRDefault="00627691" w:rsidP="007C1B69">
            <w:pPr>
              <w:pStyle w:val="a7"/>
              <w:ind w:firstLine="0"/>
              <w:jc w:val="lowKashida"/>
              <w:rPr>
                <w:rStyle w:val="Char4"/>
                <w:sz w:val="2"/>
                <w:szCs w:val="2"/>
                <w:rtl/>
              </w:rPr>
            </w:pPr>
            <w:r w:rsidRPr="00A25CCE">
              <w:rPr>
                <w:rStyle w:val="Char4"/>
                <w:rFonts w:hint="cs"/>
                <w:sz w:val="26"/>
                <w:szCs w:val="26"/>
                <w:rtl/>
              </w:rPr>
              <w:t>از غزال و از ابن باب هم برائت جستم</w:t>
            </w:r>
            <w:r w:rsidRPr="00A25CCE">
              <w:rPr>
                <w:rtl/>
              </w:rPr>
              <w:br/>
            </w:r>
          </w:p>
        </w:tc>
      </w:tr>
      <w:tr w:rsidR="00627691" w:rsidTr="00A25CCE">
        <w:trPr>
          <w:jc w:val="center"/>
        </w:trPr>
        <w:tc>
          <w:tcPr>
            <w:tcW w:w="3083" w:type="dxa"/>
          </w:tcPr>
          <w:p w:rsidR="00627691" w:rsidRPr="00627691" w:rsidRDefault="00627691" w:rsidP="007C1B69">
            <w:pPr>
              <w:pStyle w:val="a3"/>
              <w:ind w:firstLine="0"/>
              <w:jc w:val="lowKashida"/>
              <w:rPr>
                <w:rStyle w:val="Char4"/>
                <w:rFonts w:ascii="mylotus" w:hAnsi="mylotus" w:cs="mylotus"/>
                <w:sz w:val="2"/>
                <w:szCs w:val="2"/>
                <w:rtl/>
              </w:rPr>
            </w:pPr>
            <w:r w:rsidRPr="00627691">
              <w:rPr>
                <w:rtl/>
              </w:rPr>
              <w:t xml:space="preserve">ومن قوم </w:t>
            </w:r>
            <w:r w:rsidRPr="00627691">
              <w:rPr>
                <w:rFonts w:hint="cs"/>
                <w:rtl/>
              </w:rPr>
              <w:t>إ</w:t>
            </w:r>
            <w:r w:rsidRPr="00627691">
              <w:rPr>
                <w:rtl/>
              </w:rPr>
              <w:t>ذا ذکروا علیا</w:t>
            </w:r>
            <w:r>
              <w:rPr>
                <w:rFonts w:hint="cs"/>
                <w:rtl/>
              </w:rPr>
              <w:br/>
            </w:r>
          </w:p>
        </w:tc>
        <w:tc>
          <w:tcPr>
            <w:tcW w:w="284" w:type="dxa"/>
          </w:tcPr>
          <w:p w:rsidR="00627691" w:rsidRDefault="00627691" w:rsidP="007C1B69">
            <w:pPr>
              <w:pStyle w:val="StyleComplexBLotus12ptJustifiedFirstline05cmCharCharCharCharCharCharCharCharCharCharCharCharCharCharCharCharChar"/>
              <w:spacing w:line="240" w:lineRule="auto"/>
              <w:ind w:firstLine="0"/>
              <w:jc w:val="lowKashida"/>
              <w:rPr>
                <w:rStyle w:val="Char4"/>
                <w:rtl/>
              </w:rPr>
            </w:pPr>
          </w:p>
        </w:tc>
        <w:tc>
          <w:tcPr>
            <w:tcW w:w="3085" w:type="dxa"/>
          </w:tcPr>
          <w:p w:rsidR="00627691" w:rsidRPr="00627691" w:rsidRDefault="00627691" w:rsidP="007C1B69">
            <w:pPr>
              <w:pStyle w:val="a3"/>
              <w:ind w:firstLine="0"/>
              <w:jc w:val="lowKashida"/>
              <w:rPr>
                <w:rStyle w:val="Char4"/>
                <w:rFonts w:ascii="mylotus" w:hAnsi="mylotus" w:cs="mylotus"/>
                <w:sz w:val="2"/>
                <w:szCs w:val="2"/>
                <w:rtl/>
              </w:rPr>
            </w:pPr>
            <w:r w:rsidRPr="00627691">
              <w:rPr>
                <w:rtl/>
              </w:rPr>
              <w:t>یردون السلام علی السحاب</w:t>
            </w:r>
            <w:r>
              <w:rPr>
                <w:rFonts w:hint="cs"/>
                <w:rtl/>
              </w:rPr>
              <w:br/>
            </w:r>
          </w:p>
        </w:tc>
      </w:tr>
      <w:tr w:rsidR="00627691" w:rsidTr="00A25CCE">
        <w:trPr>
          <w:jc w:val="center"/>
        </w:trPr>
        <w:tc>
          <w:tcPr>
            <w:tcW w:w="3083" w:type="dxa"/>
          </w:tcPr>
          <w:p w:rsidR="00627691" w:rsidRPr="00A25CCE" w:rsidRDefault="00627691" w:rsidP="007C1B69">
            <w:pPr>
              <w:pStyle w:val="a7"/>
              <w:ind w:firstLine="0"/>
              <w:jc w:val="lowKashida"/>
              <w:rPr>
                <w:rStyle w:val="Char4"/>
                <w:sz w:val="2"/>
                <w:szCs w:val="2"/>
                <w:rtl/>
              </w:rPr>
            </w:pPr>
            <w:r w:rsidRPr="007C1B69">
              <w:rPr>
                <w:rFonts w:hint="cs"/>
                <w:rtl/>
              </w:rPr>
              <w:t>من از قومی برائت می‌جویم که هر  وقت یاد علی می‌کنند،</w:t>
            </w:r>
            <w:r w:rsidRPr="00A25CCE">
              <w:rPr>
                <w:rtl/>
              </w:rPr>
              <w:br/>
            </w:r>
          </w:p>
        </w:tc>
        <w:tc>
          <w:tcPr>
            <w:tcW w:w="284" w:type="dxa"/>
          </w:tcPr>
          <w:p w:rsidR="00627691" w:rsidRDefault="00627691" w:rsidP="007C1B69">
            <w:pPr>
              <w:pStyle w:val="StyleComplexBLotus12ptJustifiedFirstline05cmCharCharCharCharCharCharCharCharCharCharCharCharCharCharCharCharChar"/>
              <w:spacing w:line="240" w:lineRule="auto"/>
              <w:ind w:firstLine="0"/>
              <w:jc w:val="lowKashida"/>
              <w:rPr>
                <w:rStyle w:val="Char4"/>
                <w:rtl/>
              </w:rPr>
            </w:pPr>
          </w:p>
        </w:tc>
        <w:tc>
          <w:tcPr>
            <w:tcW w:w="3085" w:type="dxa"/>
            <w:vAlign w:val="center"/>
          </w:tcPr>
          <w:p w:rsidR="00627691" w:rsidRPr="00A25CCE" w:rsidRDefault="00627691" w:rsidP="007C1B69">
            <w:pPr>
              <w:pStyle w:val="a7"/>
              <w:ind w:firstLine="0"/>
              <w:jc w:val="lowKashida"/>
              <w:rPr>
                <w:rStyle w:val="Char4"/>
                <w:sz w:val="2"/>
                <w:szCs w:val="2"/>
                <w:rtl/>
              </w:rPr>
            </w:pPr>
            <w:r w:rsidRPr="00A25CCE">
              <w:rPr>
                <w:rStyle w:val="Char4"/>
                <w:rFonts w:hint="cs"/>
                <w:rtl/>
              </w:rPr>
              <w:t>بر ابرها جواب سلام می‌گویند.</w:t>
            </w:r>
            <w:r w:rsidRPr="00AB2A3F">
              <w:rPr>
                <w:rStyle w:val="Char4"/>
                <w:vertAlign w:val="superscript"/>
                <w:rtl/>
              </w:rPr>
              <w:footnoteReference w:id="54"/>
            </w:r>
            <w:r w:rsidR="00A25CCE">
              <w:rPr>
                <w:rStyle w:val="Char4"/>
                <w:rtl/>
              </w:rPr>
              <w:br/>
            </w:r>
          </w:p>
        </w:tc>
      </w:tr>
    </w:tbl>
    <w:p w:rsidR="00A15C0A" w:rsidRDefault="00A15C0A" w:rsidP="00E43AC1">
      <w:pPr>
        <w:ind w:firstLine="284"/>
        <w:jc w:val="both"/>
        <w:rPr>
          <w:rStyle w:val="Char4"/>
          <w:rtl/>
        </w:rPr>
      </w:pPr>
      <w:r w:rsidRPr="00531732">
        <w:rPr>
          <w:rStyle w:val="Char4"/>
          <w:rFonts w:hint="cs"/>
          <w:rtl/>
        </w:rPr>
        <w:t>شیخ محی الدین عبدالحمید</w:t>
      </w:r>
      <w:r w:rsidR="00F34544" w:rsidRPr="00E43AC1">
        <w:rPr>
          <w:rFonts w:cs="CTraditional Arabic" w:hint="cs"/>
          <w:rtl/>
          <w:lang w:bidi="fa-IR"/>
        </w:rPr>
        <w:t>/</w:t>
      </w:r>
      <w:r w:rsidRPr="00531732">
        <w:rPr>
          <w:rStyle w:val="Char4"/>
          <w:rFonts w:hint="cs"/>
          <w:rtl/>
        </w:rPr>
        <w:t xml:space="preserve"> در این باره می‌گوید</w:t>
      </w:r>
      <w:r w:rsidR="00A01BD5">
        <w:rPr>
          <w:rStyle w:val="Char4"/>
          <w:rFonts w:hint="cs"/>
          <w:rtl/>
        </w:rPr>
        <w:t>:</w:t>
      </w:r>
      <w:r w:rsidR="000B4EE4">
        <w:rPr>
          <w:rStyle w:val="Char4"/>
          <w:rFonts w:hint="cs"/>
          <w:rtl/>
        </w:rPr>
        <w:t xml:space="preserve"> </w:t>
      </w:r>
      <w:r w:rsidRPr="00531732">
        <w:rPr>
          <w:rStyle w:val="Char4"/>
          <w:rFonts w:hint="cs"/>
          <w:rtl/>
        </w:rPr>
        <w:t>من همیشه بچه‌های قاهره را می‌دیدم که هنگام بارش باران می‌دویدند و فریاد می‌زدند</w:t>
      </w:r>
      <w:r w:rsidR="00A01BD5">
        <w:rPr>
          <w:rStyle w:val="Char4"/>
          <w:rFonts w:hint="cs"/>
          <w:rtl/>
        </w:rPr>
        <w:t xml:space="preserve">: </w:t>
      </w:r>
      <w:r w:rsidR="008B6B3A">
        <w:rPr>
          <w:rStyle w:val="Char4"/>
          <w:rFonts w:hint="cs"/>
          <w:rtl/>
        </w:rPr>
        <w:t xml:space="preserve">‌ای </w:t>
      </w:r>
      <w:r w:rsidRPr="00531732">
        <w:rPr>
          <w:rStyle w:val="Char4"/>
          <w:rFonts w:hint="cs"/>
          <w:rtl/>
        </w:rPr>
        <w:t>برکت علی زیاد شو</w:t>
      </w:r>
      <w:r w:rsidRPr="00076A3D">
        <w:rPr>
          <w:rStyle w:val="Char4"/>
          <w:vertAlign w:val="superscript"/>
          <w:rtl/>
        </w:rPr>
        <w:footnoteReference w:id="55"/>
      </w:r>
      <w:r w:rsidR="00A01BD5">
        <w:rPr>
          <w:rStyle w:val="Char4"/>
          <w:rFonts w:hint="cs"/>
          <w:rtl/>
        </w:rPr>
        <w:t>،</w:t>
      </w:r>
      <w:r w:rsidR="000B4EE4">
        <w:rPr>
          <w:rStyle w:val="Char4"/>
          <w:rFonts w:hint="cs"/>
          <w:rtl/>
        </w:rPr>
        <w:t xml:space="preserve"> </w:t>
      </w:r>
      <w:r w:rsidRPr="00531732">
        <w:rPr>
          <w:rStyle w:val="Char4"/>
          <w:rFonts w:hint="cs"/>
          <w:rtl/>
        </w:rPr>
        <w:t>و من می‌گویم که این فقط اطفال و بچه‌های قاهره نیستند که چنین می‌گویند</w:t>
      </w:r>
      <w:r w:rsidR="00A01BD5">
        <w:rPr>
          <w:rStyle w:val="Char4"/>
          <w:rFonts w:hint="cs"/>
          <w:rtl/>
        </w:rPr>
        <w:t>،</w:t>
      </w:r>
      <w:r w:rsidR="000B4EE4">
        <w:rPr>
          <w:rStyle w:val="Char4"/>
          <w:rFonts w:hint="cs"/>
          <w:rtl/>
        </w:rPr>
        <w:t xml:space="preserve"> </w:t>
      </w:r>
      <w:r w:rsidRPr="00531732">
        <w:rPr>
          <w:rStyle w:val="Char4"/>
          <w:rFonts w:hint="cs"/>
          <w:rtl/>
        </w:rPr>
        <w:t>زیرا برخی از افرادی هم که خداوند در آخر سوره‌ی شعراء آنان را وصف می‌کند که</w:t>
      </w:r>
      <w:r w:rsidR="00A01BD5">
        <w:rPr>
          <w:rStyle w:val="Char4"/>
          <w:rFonts w:hint="cs"/>
          <w:rtl/>
        </w:rPr>
        <w:t>:</w:t>
      </w:r>
      <w:r w:rsidR="000B4EE4">
        <w:rPr>
          <w:rStyle w:val="Char4"/>
          <w:rFonts w:hint="cs"/>
          <w:rtl/>
        </w:rPr>
        <w:t xml:space="preserve"> </w:t>
      </w:r>
      <w:r w:rsidR="00F34544" w:rsidRPr="00531732">
        <w:rPr>
          <w:rStyle w:val="Char4"/>
          <w:rFonts w:hint="cs"/>
          <w:rtl/>
        </w:rPr>
        <w:softHyphen/>
      </w:r>
      <w:r w:rsidR="00F34544" w:rsidRPr="00E43AC1">
        <w:rPr>
          <w:rFonts w:cs="Traditional Arabic" w:hint="cs"/>
          <w:rtl/>
          <w:lang w:bidi="fa-IR"/>
        </w:rPr>
        <w:t>﴿</w:t>
      </w:r>
      <w:r w:rsidR="00F34544" w:rsidRPr="00531732">
        <w:rPr>
          <w:rStyle w:val="Char6"/>
          <w:rFonts w:hint="eastAsia"/>
          <w:rtl/>
        </w:rPr>
        <w:t xml:space="preserve"> وَ</w:t>
      </w:r>
      <w:r w:rsidR="00F34544" w:rsidRPr="00531732">
        <w:rPr>
          <w:rStyle w:val="Char6"/>
          <w:rFonts w:hint="cs"/>
          <w:rtl/>
        </w:rPr>
        <w:t>ٱ</w:t>
      </w:r>
      <w:r w:rsidR="00F34544" w:rsidRPr="00531732">
        <w:rPr>
          <w:rStyle w:val="Char6"/>
          <w:rFonts w:hint="eastAsia"/>
          <w:rtl/>
        </w:rPr>
        <w:t>لشُّعَرَا</w:t>
      </w:r>
      <w:r w:rsidR="00F34544" w:rsidRPr="00531732">
        <w:rPr>
          <w:rStyle w:val="Char6"/>
          <w:rFonts w:hint="cs"/>
          <w:rtl/>
        </w:rPr>
        <w:t>ٓ</w:t>
      </w:r>
      <w:r w:rsidR="00F34544" w:rsidRPr="00531732">
        <w:rPr>
          <w:rStyle w:val="Char6"/>
          <w:rFonts w:hint="eastAsia"/>
          <w:rtl/>
        </w:rPr>
        <w:t>ءُ</w:t>
      </w:r>
      <w:r w:rsidR="00F34544" w:rsidRPr="00531732">
        <w:rPr>
          <w:rStyle w:val="Char6"/>
          <w:rtl/>
        </w:rPr>
        <w:t xml:space="preserve"> </w:t>
      </w:r>
      <w:r w:rsidR="00F34544" w:rsidRPr="00531732">
        <w:rPr>
          <w:rStyle w:val="Char6"/>
          <w:rFonts w:hint="eastAsia"/>
          <w:rtl/>
        </w:rPr>
        <w:t>يَتَّبِعُهُمُ</w:t>
      </w:r>
      <w:r w:rsidR="00F34544" w:rsidRPr="00531732">
        <w:rPr>
          <w:rStyle w:val="Char6"/>
          <w:rtl/>
        </w:rPr>
        <w:t xml:space="preserve"> </w:t>
      </w:r>
      <w:r w:rsidR="00F34544" w:rsidRPr="00531732">
        <w:rPr>
          <w:rStyle w:val="Char6"/>
          <w:rFonts w:hint="cs"/>
          <w:rtl/>
        </w:rPr>
        <w:t>ٱ</w:t>
      </w:r>
      <w:r w:rsidR="00F34544" w:rsidRPr="00531732">
        <w:rPr>
          <w:rStyle w:val="Char6"/>
          <w:rFonts w:hint="eastAsia"/>
          <w:rtl/>
        </w:rPr>
        <w:t>ل</w:t>
      </w:r>
      <w:r w:rsidR="00F34544" w:rsidRPr="00531732">
        <w:rPr>
          <w:rStyle w:val="Char6"/>
          <w:rFonts w:hint="cs"/>
          <w:rtl/>
        </w:rPr>
        <w:t>ۡ</w:t>
      </w:r>
      <w:r w:rsidR="00F34544" w:rsidRPr="00531732">
        <w:rPr>
          <w:rStyle w:val="Char6"/>
          <w:rFonts w:hint="eastAsia"/>
          <w:rtl/>
        </w:rPr>
        <w:t>غَاوُ</w:t>
      </w:r>
      <w:r w:rsidR="00F34544" w:rsidRPr="00531732">
        <w:rPr>
          <w:rStyle w:val="Char6"/>
          <w:rFonts w:hint="cs"/>
          <w:rtl/>
        </w:rPr>
        <w:t>ۥ</w:t>
      </w:r>
      <w:r w:rsidR="00F34544" w:rsidRPr="00531732">
        <w:rPr>
          <w:rStyle w:val="Char6"/>
          <w:rFonts w:hint="eastAsia"/>
          <w:rtl/>
        </w:rPr>
        <w:t>نَ</w:t>
      </w:r>
      <w:r w:rsidR="00F34544" w:rsidRPr="00531732">
        <w:rPr>
          <w:rStyle w:val="Char6"/>
          <w:rtl/>
        </w:rPr>
        <w:t xml:space="preserve"> </w:t>
      </w:r>
      <w:r w:rsidR="00F34544" w:rsidRPr="00531732">
        <w:rPr>
          <w:rStyle w:val="Char6"/>
          <w:rFonts w:hint="cs"/>
          <w:rtl/>
        </w:rPr>
        <w:t>٢٢٤</w:t>
      </w:r>
      <w:r w:rsidR="00F34544" w:rsidRPr="00E43AC1">
        <w:rPr>
          <w:rFonts w:cs="Traditional Arabic" w:hint="cs"/>
          <w:rtl/>
          <w:lang w:bidi="fa-IR"/>
        </w:rPr>
        <w:t>﴾</w:t>
      </w:r>
      <w:r w:rsidR="00F34544" w:rsidRPr="00531732">
        <w:rPr>
          <w:rStyle w:val="Char4"/>
          <w:rFonts w:hint="cs"/>
          <w:rtl/>
        </w:rPr>
        <w:t xml:space="preserve"> </w:t>
      </w:r>
      <w:r w:rsidR="00F34544" w:rsidRPr="00531732">
        <w:rPr>
          <w:rStyle w:val="Char7"/>
          <w:rFonts w:hint="cs"/>
          <w:rtl/>
        </w:rPr>
        <w:t>[الشعراء: 224]</w:t>
      </w:r>
      <w:r w:rsidR="00F34544" w:rsidRPr="00531732">
        <w:rPr>
          <w:rStyle w:val="Char4"/>
          <w:rFonts w:hint="cs"/>
          <w:rtl/>
        </w:rPr>
        <w:t>.</w:t>
      </w:r>
      <w:r w:rsidRPr="00531732">
        <w:rPr>
          <w:rStyle w:val="Char4"/>
          <w:rFonts w:hint="cs"/>
          <w:rtl/>
        </w:rPr>
        <w:t xml:space="preserve"> </w:t>
      </w:r>
      <w:r w:rsidRPr="00E43AC1">
        <w:rPr>
          <w:rFonts w:cs="Traditional Arabic" w:hint="cs"/>
          <w:sz w:val="26"/>
          <w:szCs w:val="26"/>
          <w:rtl/>
          <w:lang w:bidi="fa-IR"/>
        </w:rPr>
        <w:t>«</w:t>
      </w:r>
      <w:r w:rsidRPr="00531732">
        <w:rPr>
          <w:rStyle w:val="Char4"/>
          <w:rFonts w:hint="cs"/>
          <w:rtl/>
        </w:rPr>
        <w:t>گمراهان از شاعران پیروی می‌کنند</w:t>
      </w:r>
      <w:r w:rsidRPr="00E43AC1">
        <w:rPr>
          <w:rFonts w:cs="Traditional Arabic" w:hint="cs"/>
          <w:sz w:val="26"/>
          <w:szCs w:val="26"/>
          <w:rtl/>
          <w:lang w:bidi="fa-IR"/>
        </w:rPr>
        <w:t>»</w:t>
      </w:r>
      <w:r w:rsidR="00A01BD5">
        <w:rPr>
          <w:rStyle w:val="Char4"/>
          <w:rFonts w:hint="cs"/>
          <w:rtl/>
        </w:rPr>
        <w:t>،</w:t>
      </w:r>
      <w:r w:rsidR="000B4EE4">
        <w:rPr>
          <w:rStyle w:val="Char4"/>
          <w:rFonts w:hint="cs"/>
          <w:rtl/>
        </w:rPr>
        <w:t xml:space="preserve"> </w:t>
      </w:r>
      <w:r w:rsidRPr="00531732">
        <w:rPr>
          <w:rStyle w:val="Char4"/>
          <w:rFonts w:hint="cs"/>
          <w:rtl/>
        </w:rPr>
        <w:t>چنین می‌گویند. مانند محمد عبدالمطلب در قصیده‌ای که در سال 1919 هجری در دانشگاه مصریه سرود و بالغ بر چهار صد بیت بود این باور را نشان می‌دهد</w:t>
      </w:r>
      <w:r w:rsidR="00A01BD5">
        <w:rPr>
          <w:rStyle w:val="Char4"/>
          <w:rFonts w:hint="cs"/>
          <w:rtl/>
        </w:rPr>
        <w:t xml:space="preserve">: </w:t>
      </w:r>
      <w:r w:rsidRPr="00076A3D">
        <w:rPr>
          <w:rStyle w:val="Char4"/>
          <w:vertAlign w:val="superscript"/>
          <w:rtl/>
        </w:rPr>
        <w:footnoteReference w:id="56"/>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76A3D" w:rsidTr="00076A3D">
        <w:trPr>
          <w:jc w:val="center"/>
        </w:trPr>
        <w:tc>
          <w:tcPr>
            <w:tcW w:w="3083" w:type="dxa"/>
          </w:tcPr>
          <w:p w:rsidR="00076A3D" w:rsidRPr="00076A3D" w:rsidRDefault="00076A3D" w:rsidP="00076A3D">
            <w:pPr>
              <w:pStyle w:val="a3"/>
              <w:ind w:left="357" w:hanging="357"/>
              <w:jc w:val="lowKashida"/>
              <w:rPr>
                <w:rStyle w:val="Char4"/>
                <w:rFonts w:ascii="mylotus" w:hAnsi="mylotus" w:cs="mylotus"/>
                <w:sz w:val="2"/>
                <w:szCs w:val="2"/>
                <w:rtl/>
              </w:rPr>
            </w:pPr>
            <w:r w:rsidRPr="00076A3D">
              <w:rPr>
                <w:rtl/>
              </w:rPr>
              <w:t>أجـدك  مـا النياق وما سراها</w:t>
            </w:r>
            <w:r>
              <w:rPr>
                <w:rFonts w:hint="cs"/>
                <w:rtl/>
              </w:rPr>
              <w:br/>
            </w:r>
          </w:p>
        </w:tc>
        <w:tc>
          <w:tcPr>
            <w:tcW w:w="284" w:type="dxa"/>
          </w:tcPr>
          <w:p w:rsidR="00076A3D" w:rsidRDefault="00076A3D" w:rsidP="00E43AC1">
            <w:pPr>
              <w:jc w:val="both"/>
              <w:rPr>
                <w:rStyle w:val="Char4"/>
                <w:rtl/>
              </w:rPr>
            </w:pPr>
          </w:p>
        </w:tc>
        <w:tc>
          <w:tcPr>
            <w:tcW w:w="3085" w:type="dxa"/>
          </w:tcPr>
          <w:p w:rsidR="00076A3D" w:rsidRPr="00076A3D" w:rsidRDefault="00076A3D" w:rsidP="00076A3D">
            <w:pPr>
              <w:pStyle w:val="a3"/>
              <w:ind w:left="357" w:hanging="357"/>
              <w:jc w:val="lowKashida"/>
              <w:rPr>
                <w:rStyle w:val="Char4"/>
                <w:rFonts w:ascii="mylotus" w:hAnsi="mylotus" w:cs="mylotus"/>
                <w:sz w:val="2"/>
                <w:szCs w:val="2"/>
                <w:rtl/>
              </w:rPr>
            </w:pPr>
            <w:r w:rsidRPr="00076A3D">
              <w:rPr>
                <w:rtl/>
              </w:rPr>
              <w:t>تـخـوض بها ال</w:t>
            </w:r>
            <w:r w:rsidRPr="00076A3D">
              <w:rPr>
                <w:rFonts w:hint="cs"/>
                <w:rtl/>
              </w:rPr>
              <w:t>ـ</w:t>
            </w:r>
            <w:r w:rsidRPr="00076A3D">
              <w:rPr>
                <w:rtl/>
              </w:rPr>
              <w:t>مهامه والأكاما</w:t>
            </w:r>
            <w:r>
              <w:rPr>
                <w:rFonts w:hint="cs"/>
                <w:rtl/>
              </w:rPr>
              <w:br/>
            </w:r>
          </w:p>
        </w:tc>
      </w:tr>
      <w:tr w:rsidR="00076A3D" w:rsidTr="00076A3D">
        <w:trPr>
          <w:jc w:val="center"/>
        </w:trPr>
        <w:tc>
          <w:tcPr>
            <w:tcW w:w="3083" w:type="dxa"/>
          </w:tcPr>
          <w:p w:rsidR="00076A3D" w:rsidRPr="00076A3D" w:rsidRDefault="00076A3D" w:rsidP="00076A3D">
            <w:pPr>
              <w:pStyle w:val="a3"/>
              <w:ind w:left="357" w:hanging="357"/>
              <w:jc w:val="lowKashida"/>
              <w:rPr>
                <w:rStyle w:val="Char4"/>
                <w:rFonts w:ascii="mylotus" w:hAnsi="mylotus" w:cs="mylotus"/>
                <w:sz w:val="2"/>
                <w:szCs w:val="2"/>
                <w:rtl/>
              </w:rPr>
            </w:pPr>
            <w:r w:rsidRPr="00076A3D">
              <w:rPr>
                <w:rtl/>
              </w:rPr>
              <w:t xml:space="preserve">وما قطر الدخان </w:t>
            </w:r>
            <w:r w:rsidRPr="00076A3D">
              <w:rPr>
                <w:rFonts w:hint="cs"/>
                <w:rtl/>
              </w:rPr>
              <w:t>إ</w:t>
            </w:r>
            <w:r w:rsidRPr="00076A3D">
              <w:rPr>
                <w:rtl/>
              </w:rPr>
              <w:t>ذا استقلت</w:t>
            </w:r>
            <w:r>
              <w:rPr>
                <w:rFonts w:hint="cs"/>
                <w:rtl/>
              </w:rPr>
              <w:br/>
            </w:r>
          </w:p>
        </w:tc>
        <w:tc>
          <w:tcPr>
            <w:tcW w:w="284" w:type="dxa"/>
          </w:tcPr>
          <w:p w:rsidR="00076A3D" w:rsidRDefault="00076A3D" w:rsidP="00E43AC1">
            <w:pPr>
              <w:jc w:val="both"/>
              <w:rPr>
                <w:rStyle w:val="Char4"/>
                <w:rtl/>
              </w:rPr>
            </w:pPr>
          </w:p>
        </w:tc>
        <w:tc>
          <w:tcPr>
            <w:tcW w:w="3085" w:type="dxa"/>
          </w:tcPr>
          <w:p w:rsidR="00076A3D" w:rsidRPr="00076A3D" w:rsidRDefault="00076A3D" w:rsidP="00076A3D">
            <w:pPr>
              <w:pStyle w:val="a3"/>
              <w:ind w:left="357" w:hanging="357"/>
              <w:jc w:val="lowKashida"/>
              <w:rPr>
                <w:rStyle w:val="Char4"/>
                <w:rFonts w:ascii="mylotus" w:hAnsi="mylotus" w:cs="mylotus"/>
                <w:sz w:val="2"/>
                <w:szCs w:val="2"/>
                <w:rtl/>
              </w:rPr>
            </w:pPr>
            <w:r w:rsidRPr="00076A3D">
              <w:rPr>
                <w:rtl/>
              </w:rPr>
              <w:t>بها ال</w:t>
            </w:r>
            <w:r w:rsidRPr="00076A3D">
              <w:rPr>
                <w:rFonts w:hint="cs"/>
                <w:rtl/>
              </w:rPr>
              <w:t>ـ</w:t>
            </w:r>
            <w:r w:rsidRPr="00076A3D">
              <w:rPr>
                <w:rtl/>
              </w:rPr>
              <w:t>میزان تضطرم اضطراما</w:t>
            </w:r>
            <w:r>
              <w:rPr>
                <w:rFonts w:hint="cs"/>
                <w:rtl/>
              </w:rPr>
              <w:br/>
            </w:r>
          </w:p>
        </w:tc>
      </w:tr>
      <w:tr w:rsidR="00076A3D" w:rsidTr="00076A3D">
        <w:trPr>
          <w:jc w:val="center"/>
        </w:trPr>
        <w:tc>
          <w:tcPr>
            <w:tcW w:w="3083" w:type="dxa"/>
          </w:tcPr>
          <w:p w:rsidR="00076A3D" w:rsidRPr="00076A3D" w:rsidRDefault="00076A3D" w:rsidP="00076A3D">
            <w:pPr>
              <w:pStyle w:val="a3"/>
              <w:ind w:left="357" w:hanging="357"/>
              <w:jc w:val="lowKashida"/>
              <w:rPr>
                <w:rStyle w:val="Char4"/>
                <w:rFonts w:ascii="mylotus" w:hAnsi="mylotus" w:cs="mylotus"/>
                <w:sz w:val="2"/>
                <w:szCs w:val="2"/>
                <w:rtl/>
              </w:rPr>
            </w:pPr>
            <w:r w:rsidRPr="00076A3D">
              <w:rPr>
                <w:rtl/>
              </w:rPr>
              <w:t>فـهـب لـي ذات أجنحةٍ لعلي</w:t>
            </w:r>
            <w:r>
              <w:rPr>
                <w:rFonts w:hint="cs"/>
                <w:rtl/>
              </w:rPr>
              <w:br/>
            </w:r>
          </w:p>
        </w:tc>
        <w:tc>
          <w:tcPr>
            <w:tcW w:w="284" w:type="dxa"/>
          </w:tcPr>
          <w:p w:rsidR="00076A3D" w:rsidRDefault="00076A3D" w:rsidP="00E43AC1">
            <w:pPr>
              <w:jc w:val="both"/>
              <w:rPr>
                <w:rStyle w:val="Char4"/>
                <w:rtl/>
              </w:rPr>
            </w:pPr>
          </w:p>
        </w:tc>
        <w:tc>
          <w:tcPr>
            <w:tcW w:w="3085" w:type="dxa"/>
          </w:tcPr>
          <w:p w:rsidR="00076A3D" w:rsidRPr="00076A3D" w:rsidRDefault="00076A3D" w:rsidP="00076A3D">
            <w:pPr>
              <w:pStyle w:val="a3"/>
              <w:ind w:left="357" w:hanging="357"/>
              <w:jc w:val="lowKashida"/>
              <w:rPr>
                <w:rStyle w:val="Char4"/>
                <w:rFonts w:ascii="mylotus" w:hAnsi="mylotus" w:cs="mylotus"/>
                <w:sz w:val="2"/>
                <w:szCs w:val="2"/>
                <w:rtl/>
              </w:rPr>
            </w:pPr>
            <w:r w:rsidRPr="00076A3D">
              <w:rPr>
                <w:rtl/>
              </w:rPr>
              <w:t>بـها  ألقى على السحب الإماما</w:t>
            </w:r>
            <w:r>
              <w:rPr>
                <w:rFonts w:hint="cs"/>
                <w:rtl/>
              </w:rPr>
              <w:br/>
            </w:r>
          </w:p>
        </w:tc>
      </w:tr>
    </w:tbl>
    <w:p w:rsidR="00076A3D" w:rsidRDefault="00076A3D" w:rsidP="00E43AC1">
      <w:pPr>
        <w:ind w:firstLine="284"/>
        <w:jc w:val="both"/>
        <w:rPr>
          <w:rStyle w:val="Char4"/>
          <w:rtl/>
        </w:rPr>
        <w:sectPr w:rsidR="00076A3D" w:rsidSect="007A35C0">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A15C0A" w:rsidRPr="00076A3D" w:rsidRDefault="00A15C0A" w:rsidP="007C1B69">
      <w:pPr>
        <w:pStyle w:val="a0"/>
        <w:rPr>
          <w:rtl/>
        </w:rPr>
      </w:pPr>
      <w:bookmarkStart w:id="62" w:name="_Toc314439550"/>
      <w:bookmarkStart w:id="63" w:name="_Toc367738307"/>
      <w:bookmarkStart w:id="64" w:name="_Toc437940383"/>
      <w:r w:rsidRPr="00076A3D">
        <w:rPr>
          <w:rFonts w:hint="cs"/>
          <w:rtl/>
        </w:rPr>
        <w:t>موضعگیری امیر المؤمنین علی</w:t>
      </w:r>
      <w:r w:rsidR="007C1B69">
        <w:rPr>
          <w:rFonts w:hint="cs"/>
          <w:rtl/>
        </w:rPr>
        <w:t xml:space="preserve"> </w:t>
      </w:r>
      <w:r w:rsidRPr="00076A3D">
        <w:rPr>
          <w:rFonts w:hint="cs"/>
          <w:rtl/>
        </w:rPr>
        <w:t>بن ابی طالب و اهل بیت او</w:t>
      </w:r>
      <w:bookmarkEnd w:id="62"/>
      <w:bookmarkEnd w:id="63"/>
      <w:bookmarkEnd w:id="64"/>
      <w:r w:rsidRPr="00076A3D">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فرموده است</w:t>
      </w:r>
      <w:r w:rsidR="00A01BD5">
        <w:rPr>
          <w:rStyle w:val="Char4"/>
          <w:rFonts w:hint="cs"/>
          <w:rtl/>
        </w:rPr>
        <w:t>:</w:t>
      </w:r>
      <w:r w:rsidR="000B4EE4">
        <w:rPr>
          <w:rStyle w:val="Char4"/>
          <w:rFonts w:hint="cs"/>
          <w:rtl/>
        </w:rPr>
        <w:t xml:space="preserve"> </w:t>
      </w:r>
      <w:r w:rsidRPr="00531732">
        <w:rPr>
          <w:rStyle w:val="Char4"/>
          <w:rFonts w:hint="cs"/>
          <w:rtl/>
        </w:rPr>
        <w:t>در آینده دو گروه در مورد من به هلاکت خواهد رسید</w:t>
      </w:r>
      <w:r w:rsidR="00A01BD5">
        <w:rPr>
          <w:rStyle w:val="Char4"/>
          <w:rFonts w:hint="cs"/>
          <w:rtl/>
        </w:rPr>
        <w:t>،</w:t>
      </w:r>
      <w:r w:rsidR="000B4EE4">
        <w:rPr>
          <w:rStyle w:val="Char4"/>
          <w:rFonts w:hint="cs"/>
          <w:rtl/>
        </w:rPr>
        <w:t xml:space="preserve"> </w:t>
      </w:r>
      <w:r w:rsidRPr="00531732">
        <w:rPr>
          <w:rStyle w:val="Char4"/>
          <w:rFonts w:hint="cs"/>
          <w:rtl/>
        </w:rPr>
        <w:t>یکی آنان که بسیار و در حد افراط مرا دوست می‌دارند و دوستی من آنان را به باطل می‌کشاند و دیگری دشمنی سخت کینه‌توز که بغض با من او را به باطل می‌کشاند. اما بهترین مردم در برخورد با من آنانی هستند که معتدل و میانه‌رو هستند</w:t>
      </w:r>
      <w:r w:rsidR="00A01BD5">
        <w:rPr>
          <w:rStyle w:val="Char4"/>
          <w:rFonts w:hint="cs"/>
          <w:rtl/>
        </w:rPr>
        <w:t>،</w:t>
      </w:r>
      <w:r w:rsidR="000B4EE4">
        <w:rPr>
          <w:rStyle w:val="Char4"/>
          <w:rFonts w:hint="cs"/>
          <w:rtl/>
        </w:rPr>
        <w:t xml:space="preserve"> </w:t>
      </w:r>
      <w:r w:rsidRPr="00531732">
        <w:rPr>
          <w:rStyle w:val="Char4"/>
          <w:rFonts w:hint="cs"/>
          <w:rtl/>
        </w:rPr>
        <w:t>پس به شما توصیه می‌کنم که با سواد اعظم امت که آنان معتدل هستند همراه شوید</w:t>
      </w:r>
      <w:r w:rsidR="00A01BD5">
        <w:rPr>
          <w:rStyle w:val="Char4"/>
          <w:rFonts w:hint="cs"/>
          <w:rtl/>
        </w:rPr>
        <w:t>؛</w:t>
      </w:r>
      <w:r w:rsidR="000B4EE4">
        <w:rPr>
          <w:rStyle w:val="Char4"/>
          <w:rFonts w:hint="cs"/>
          <w:rtl/>
        </w:rPr>
        <w:t xml:space="preserve"> </w:t>
      </w:r>
      <w:r w:rsidRPr="00531732">
        <w:rPr>
          <w:rStyle w:val="Char4"/>
          <w:rFonts w:hint="cs"/>
          <w:rtl/>
        </w:rPr>
        <w:t>زیرا دست خدا به همراه جماعت است</w:t>
      </w:r>
      <w:r w:rsidRPr="00D4339C">
        <w:rPr>
          <w:rStyle w:val="Char4"/>
          <w:vertAlign w:val="superscript"/>
          <w:rtl/>
        </w:rPr>
        <w:footnoteReference w:id="57"/>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آری</w:t>
      </w:r>
      <w:r w:rsidR="00A01BD5">
        <w:rPr>
          <w:rStyle w:val="Char4"/>
          <w:rFonts w:hint="cs"/>
          <w:rtl/>
        </w:rPr>
        <w:t>،</w:t>
      </w:r>
      <w:r w:rsidR="000B4EE4">
        <w:rPr>
          <w:rStyle w:val="Char4"/>
          <w:rFonts w:hint="cs"/>
          <w:rtl/>
        </w:rPr>
        <w:t xml:space="preserve"> </w:t>
      </w:r>
      <w:r w:rsidRPr="00531732">
        <w:rPr>
          <w:rStyle w:val="Char4"/>
          <w:rFonts w:hint="cs"/>
          <w:rtl/>
        </w:rPr>
        <w:t>خداوند اینگونه خواست که مردم در برخورد با علی به سه گروه تقسیم شوند</w:t>
      </w:r>
      <w:r w:rsidR="00A01BD5">
        <w:rPr>
          <w:rStyle w:val="Char4"/>
          <w:rFonts w:hint="cs"/>
          <w:rtl/>
        </w:rPr>
        <w:t>:</w:t>
      </w:r>
      <w:r w:rsidR="000B4EE4">
        <w:rPr>
          <w:rStyle w:val="Char4"/>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گروه اول</w:t>
      </w:r>
      <w:r w:rsidR="00A01BD5">
        <w:rPr>
          <w:rStyle w:val="Char4"/>
          <w:rFonts w:hint="cs"/>
          <w:rtl/>
        </w:rPr>
        <w:t>:</w:t>
      </w:r>
      <w:r w:rsidR="000B4EE4">
        <w:rPr>
          <w:rStyle w:val="Char4"/>
          <w:rFonts w:hint="cs"/>
          <w:rtl/>
        </w:rPr>
        <w:t xml:space="preserve"> </w:t>
      </w:r>
      <w:r w:rsidRPr="00531732">
        <w:rPr>
          <w:rStyle w:val="Char4"/>
          <w:rFonts w:hint="cs"/>
          <w:rtl/>
        </w:rPr>
        <w:t>دشمنان علی</w:t>
      </w:r>
      <w:r w:rsidR="00A01BD5">
        <w:rPr>
          <w:rStyle w:val="Char4"/>
          <w:rFonts w:hint="cs"/>
          <w:rtl/>
        </w:rPr>
        <w:t>،</w:t>
      </w:r>
      <w:r w:rsidR="000B4EE4">
        <w:rPr>
          <w:rStyle w:val="Char4"/>
          <w:rFonts w:hint="cs"/>
          <w:rtl/>
        </w:rPr>
        <w:t xml:space="preserve"> </w:t>
      </w:r>
      <w:r w:rsidRPr="00531732">
        <w:rPr>
          <w:rStyle w:val="Char4"/>
          <w:rFonts w:hint="cs"/>
          <w:rtl/>
        </w:rPr>
        <w:t xml:space="preserve">یعنی کسانی که در مورد او بدگویی می‌کنند و حتی برخی مانند خوارج او را کافر می‌دانند.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گروه دوم</w:t>
      </w:r>
      <w:r w:rsidR="00A01BD5">
        <w:rPr>
          <w:rStyle w:val="Char4"/>
          <w:rFonts w:hint="cs"/>
          <w:rtl/>
        </w:rPr>
        <w:t>:</w:t>
      </w:r>
      <w:r w:rsidR="000B4EE4">
        <w:rPr>
          <w:rStyle w:val="Char4"/>
          <w:rFonts w:hint="cs"/>
          <w:rtl/>
        </w:rPr>
        <w:t xml:space="preserve"> </w:t>
      </w:r>
      <w:r w:rsidRPr="00531732">
        <w:rPr>
          <w:rStyle w:val="Char4"/>
          <w:rFonts w:hint="cs"/>
          <w:rtl/>
        </w:rPr>
        <w:t>دوستداران علی که به افراط دچار شده‌اند و مرتکب غلو شده و او را در حد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دانسته و حتی خدایی او را مطرح کرده‌اند. </w:t>
      </w:r>
    </w:p>
    <w:p w:rsidR="00A15C0A" w:rsidRPr="00E43AC1" w:rsidRDefault="00A15C0A" w:rsidP="00E43AC1">
      <w:pPr>
        <w:pStyle w:val="StyleComplexBLotus12ptJustifiedFirstline05cmCharCharCharCharCharCharCharCharCharCharCharCharCharCharCharCharChar"/>
        <w:widowControl w:val="0"/>
        <w:spacing w:line="240" w:lineRule="auto"/>
        <w:rPr>
          <w:rFonts w:ascii="Times New Roman" w:hAnsi="Times New Roman" w:cs="Times New Roman"/>
          <w:sz w:val="28"/>
          <w:szCs w:val="28"/>
          <w:rtl/>
          <w:lang w:bidi="fa-IR"/>
        </w:rPr>
      </w:pPr>
      <w:r w:rsidRPr="00531732">
        <w:rPr>
          <w:rStyle w:val="Char4"/>
          <w:rFonts w:hint="cs"/>
          <w:rtl/>
        </w:rPr>
        <w:t>گروه سوم</w:t>
      </w:r>
      <w:r w:rsidR="00A01BD5">
        <w:rPr>
          <w:rStyle w:val="Char4"/>
          <w:rFonts w:hint="cs"/>
          <w:rtl/>
        </w:rPr>
        <w:t>:</w:t>
      </w:r>
      <w:r w:rsidR="000B4EE4">
        <w:rPr>
          <w:rStyle w:val="Char4"/>
          <w:rFonts w:hint="cs"/>
          <w:rtl/>
        </w:rPr>
        <w:t xml:space="preserve"> </w:t>
      </w:r>
      <w:r w:rsidRPr="00531732">
        <w:rPr>
          <w:rStyle w:val="Char4"/>
          <w:rFonts w:hint="cs"/>
          <w:rtl/>
        </w:rPr>
        <w:t>سواد اعظم (اکثریت امت اسلام) یعنی اهل سنت و جماعت هستند که پیشینیان صالح امت اسلام را تشکیل می‌دهند و تاکنون پیوسته بر حق و دارای اکثریت بوده‌اند. آنان هستند که علی را در دایره</w:t>
      </w:r>
      <w:r w:rsidRPr="00531732">
        <w:rPr>
          <w:rStyle w:val="Char4"/>
          <w:rFonts w:hint="eastAsia"/>
          <w:rtl/>
        </w:rPr>
        <w:t>‌ی</w:t>
      </w:r>
      <w:r w:rsidRPr="00531732">
        <w:rPr>
          <w:rStyle w:val="Char4"/>
          <w:rFonts w:hint="cs"/>
          <w:rtl/>
        </w:rPr>
        <w:t xml:space="preserve"> شریعت دوست داشته و دارند و او را به همراه اهل بیت او به خاطر رابطه با پیامبر</w:t>
      </w:r>
      <w:r w:rsidR="00E4538E" w:rsidRPr="00E4538E">
        <w:rPr>
          <w:rFonts w:ascii="Times New Roman" w:hAnsi="Times New Roman" w:cs="CTraditional Arabic" w:hint="cs"/>
          <w:sz w:val="28"/>
          <w:szCs w:val="28"/>
          <w:rtl/>
          <w:lang w:bidi="fa-IR"/>
        </w:rPr>
        <w:t>ج</w:t>
      </w:r>
      <w:r w:rsidRPr="00531732">
        <w:rPr>
          <w:rStyle w:val="Char4"/>
          <w:rFonts w:hint="cs"/>
          <w:rtl/>
        </w:rPr>
        <w:t xml:space="preserve"> و نسبت فامیلی با او محبوب خود قرار داده‌اند.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گروه اول را رد کرد و پس از مناظره و گفتگو</w:t>
      </w:r>
      <w:r w:rsidR="00A01BD5">
        <w:rPr>
          <w:rStyle w:val="Char4"/>
          <w:rFonts w:hint="cs"/>
          <w:rtl/>
        </w:rPr>
        <w:t>،</w:t>
      </w:r>
      <w:r w:rsidR="000B4EE4">
        <w:rPr>
          <w:rStyle w:val="Char4"/>
          <w:rFonts w:hint="cs"/>
          <w:rtl/>
        </w:rPr>
        <w:t xml:space="preserve"> </w:t>
      </w:r>
      <w:r w:rsidRPr="00531732">
        <w:rPr>
          <w:rStyle w:val="Char4"/>
          <w:rFonts w:hint="cs"/>
          <w:rtl/>
        </w:rPr>
        <w:t>با آنان جنگید که اخبار این قضیه در</w:t>
      </w:r>
      <w:r w:rsidR="008B6F72">
        <w:rPr>
          <w:rStyle w:val="Char4"/>
          <w:rFonts w:hint="cs"/>
          <w:rtl/>
        </w:rPr>
        <w:t xml:space="preserve"> کتاب‌های </w:t>
      </w:r>
      <w:r w:rsidRPr="00531732">
        <w:rPr>
          <w:rStyle w:val="Char4"/>
          <w:rFonts w:hint="cs"/>
          <w:rtl/>
        </w:rPr>
        <w:t xml:space="preserve">تاریخی فراوان است و لازم است برخورد او و اهل بیت او را با ابن سبأ و یارانش بدانیم.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پس از اینکه ابن سبأ اسلام خود را اعلام کرد</w:t>
      </w:r>
      <w:r w:rsidR="00A01BD5">
        <w:rPr>
          <w:rStyle w:val="Char4"/>
          <w:rFonts w:hint="cs"/>
          <w:rtl/>
        </w:rPr>
        <w:t>،</w:t>
      </w:r>
      <w:r w:rsidR="000B4EE4">
        <w:rPr>
          <w:rStyle w:val="Char4"/>
          <w:rFonts w:hint="cs"/>
          <w:rtl/>
        </w:rPr>
        <w:t xml:space="preserve"> </w:t>
      </w:r>
      <w:r w:rsidRPr="00531732">
        <w:rPr>
          <w:rStyle w:val="Char4"/>
          <w:rFonts w:hint="cs"/>
          <w:rtl/>
        </w:rPr>
        <w:t>و با اتکا بر مسئله‌ی امر به معروف و نهی از منکر</w:t>
      </w:r>
      <w:r w:rsidR="00A01BD5">
        <w:rPr>
          <w:rStyle w:val="Char4"/>
          <w:rFonts w:hint="cs"/>
          <w:rtl/>
        </w:rPr>
        <w:t>،</w:t>
      </w:r>
      <w:r w:rsidR="000B4EE4">
        <w:rPr>
          <w:rStyle w:val="Char4"/>
          <w:rFonts w:hint="cs"/>
          <w:rtl/>
        </w:rPr>
        <w:t xml:space="preserve"> </w:t>
      </w:r>
      <w:r w:rsidRPr="00531732">
        <w:rPr>
          <w:rStyle w:val="Char4"/>
          <w:rFonts w:hint="cs"/>
          <w:rtl/>
        </w:rPr>
        <w:t>قلب گروهی از مردم را به دست گرفت</w:t>
      </w:r>
      <w:r w:rsidR="00A01BD5">
        <w:rPr>
          <w:rStyle w:val="Char4"/>
          <w:rFonts w:hint="cs"/>
          <w:rtl/>
        </w:rPr>
        <w:t>،</w:t>
      </w:r>
      <w:r w:rsidR="000B4EE4">
        <w:rPr>
          <w:rStyle w:val="Char4"/>
          <w:rFonts w:hint="cs"/>
          <w:rtl/>
        </w:rPr>
        <w:t xml:space="preserve"> </w:t>
      </w:r>
      <w:r w:rsidRPr="00531732">
        <w:rPr>
          <w:rStyle w:val="Char4"/>
          <w:rFonts w:hint="cs"/>
          <w:rtl/>
        </w:rPr>
        <w:t>شروع به نزدیکی با علی و اظهار محبت به او نمود. پس از اطمینان از این مسئله شروع به دروغ پردازی و بستن افتراء بر علی کرد. عامر شعبی که یکی از بزرگان تابعین و متوفی سال 103 هجری است می‌گوید</w:t>
      </w:r>
      <w:r w:rsidR="00A01BD5">
        <w:rPr>
          <w:rStyle w:val="Char4"/>
          <w:rFonts w:hint="cs"/>
          <w:rtl/>
        </w:rPr>
        <w:t>:</w:t>
      </w:r>
      <w:r w:rsidR="000B4EE4">
        <w:rPr>
          <w:rStyle w:val="Char4"/>
          <w:rFonts w:hint="cs"/>
          <w:rtl/>
        </w:rPr>
        <w:t xml:space="preserve"> </w:t>
      </w:r>
      <w:r w:rsidRPr="00531732">
        <w:rPr>
          <w:rStyle w:val="Char4"/>
          <w:rFonts w:hint="cs"/>
          <w:rtl/>
        </w:rPr>
        <w:t>اولین کسی در دین دروغ بست عبدالله‌بن سبأ بود او بر خدا و رسول دروغ می‌بست. علی در مورد او می‌گفت</w:t>
      </w:r>
      <w:r w:rsidR="00A01BD5">
        <w:rPr>
          <w:rStyle w:val="Char4"/>
          <w:rFonts w:hint="cs"/>
          <w:rtl/>
        </w:rPr>
        <w:t>:</w:t>
      </w:r>
      <w:r w:rsidR="000B4EE4">
        <w:rPr>
          <w:rStyle w:val="Char4"/>
          <w:rFonts w:hint="cs"/>
          <w:rtl/>
        </w:rPr>
        <w:t xml:space="preserve"> </w:t>
      </w:r>
      <w:r w:rsidRPr="00531732">
        <w:rPr>
          <w:rStyle w:val="Char4"/>
          <w:rFonts w:hint="cs"/>
          <w:rtl/>
        </w:rPr>
        <w:t>مرا با این حمیت سیاه</w:t>
      </w:r>
      <w:r w:rsidRPr="00D4339C">
        <w:rPr>
          <w:rStyle w:val="Char4"/>
          <w:vertAlign w:val="superscript"/>
          <w:rtl/>
        </w:rPr>
        <w:footnoteReference w:id="58"/>
      </w:r>
      <w:r w:rsidRPr="00531732">
        <w:rPr>
          <w:rStyle w:val="Char4"/>
          <w:rFonts w:hint="cs"/>
          <w:rtl/>
        </w:rPr>
        <w:t xml:space="preserve"> یعنی ابن سبأ (و حمیت عظیم الجثه از هر چیز را گویند</w:t>
      </w:r>
      <w:r w:rsidR="00A01BD5">
        <w:rPr>
          <w:rStyle w:val="Char4"/>
          <w:rFonts w:hint="cs"/>
          <w:rtl/>
        </w:rPr>
        <w:t>،</w:t>
      </w:r>
      <w:r w:rsidR="000B4EE4">
        <w:rPr>
          <w:rStyle w:val="Char4"/>
          <w:rFonts w:hint="cs"/>
          <w:rtl/>
        </w:rPr>
        <w:t xml:space="preserve"> </w:t>
      </w:r>
      <w:r w:rsidRPr="00531732">
        <w:rPr>
          <w:rStyle w:val="Char4"/>
          <w:rFonts w:hint="cs"/>
          <w:rtl/>
        </w:rPr>
        <w:t>و ابن سبأ شخصی چاق و عظیم الجثه بود) چه کار است در حالی که او در مورد ابوبکر و عمر دروغ پردازی می‌کند؟.</w:t>
      </w:r>
      <w:r w:rsidRPr="00D4339C">
        <w:rPr>
          <w:rStyle w:val="Char4"/>
          <w:vertAlign w:val="superscript"/>
          <w:rtl/>
        </w:rPr>
        <w:footnoteReference w:id="59"/>
      </w:r>
      <w:r w:rsidRPr="00531732">
        <w:rPr>
          <w:rStyle w:val="Char4"/>
          <w:rFonts w:hint="cs"/>
          <w:rtl/>
        </w:rPr>
        <w:t xml:space="preserve"> ابن عساکر همچنین نقل می‌کند</w:t>
      </w:r>
      <w:r w:rsidR="00A01BD5">
        <w:rPr>
          <w:rStyle w:val="Char4"/>
          <w:rFonts w:hint="cs"/>
          <w:rtl/>
        </w:rPr>
        <w:t>:</w:t>
      </w:r>
      <w:r w:rsidR="000B4EE4">
        <w:rPr>
          <w:rStyle w:val="Char4"/>
          <w:rFonts w:hint="cs"/>
          <w:rtl/>
        </w:rPr>
        <w:t xml:space="preserve"> </w:t>
      </w:r>
      <w:r w:rsidRPr="00531732">
        <w:rPr>
          <w:rStyle w:val="Char4"/>
          <w:rFonts w:hint="cs"/>
          <w:rtl/>
        </w:rPr>
        <w:t>وقتی که به علی خبر رسید که ابن سبأ در مورد ابوبکر و عمر بدگوئی می‌کند</w:t>
      </w:r>
      <w:r w:rsidR="00A01BD5">
        <w:rPr>
          <w:rStyle w:val="Char4"/>
          <w:rFonts w:hint="cs"/>
          <w:rtl/>
        </w:rPr>
        <w:t>،</w:t>
      </w:r>
      <w:r w:rsidR="000B4EE4">
        <w:rPr>
          <w:rStyle w:val="Char4"/>
          <w:rFonts w:hint="cs"/>
          <w:rtl/>
        </w:rPr>
        <w:t xml:space="preserve"> </w:t>
      </w:r>
      <w:r w:rsidRPr="00531732">
        <w:rPr>
          <w:rStyle w:val="Char4"/>
          <w:rFonts w:hint="cs"/>
          <w:rtl/>
        </w:rPr>
        <w:t xml:space="preserve">وی را صدا زد و شمشیر خود را خواست تا او را بکشد. اما گروهی شفاعت او را کردند.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علی گفت</w:t>
      </w:r>
      <w:r w:rsidR="00A01BD5">
        <w:rPr>
          <w:rStyle w:val="Char4"/>
          <w:rFonts w:hint="cs"/>
          <w:rtl/>
        </w:rPr>
        <w:t>:</w:t>
      </w:r>
      <w:r w:rsidR="000B4EE4">
        <w:rPr>
          <w:rStyle w:val="Char4"/>
          <w:rFonts w:hint="cs"/>
          <w:rtl/>
        </w:rPr>
        <w:t xml:space="preserve"> </w:t>
      </w:r>
      <w:r w:rsidRPr="00531732">
        <w:rPr>
          <w:rStyle w:val="Char4"/>
          <w:rFonts w:hint="cs"/>
          <w:rtl/>
        </w:rPr>
        <w:t>به خدا قسم در مکانی که من هستم</w:t>
      </w:r>
      <w:r w:rsidR="00A01BD5">
        <w:rPr>
          <w:rStyle w:val="Char4"/>
          <w:rFonts w:hint="cs"/>
          <w:rtl/>
        </w:rPr>
        <w:t>،</w:t>
      </w:r>
      <w:r w:rsidR="000B4EE4">
        <w:rPr>
          <w:rStyle w:val="Char4"/>
          <w:rFonts w:hint="cs"/>
          <w:rtl/>
        </w:rPr>
        <w:t xml:space="preserve"> </w:t>
      </w:r>
      <w:r w:rsidRPr="00531732">
        <w:rPr>
          <w:rStyle w:val="Char4"/>
          <w:rFonts w:hint="cs"/>
          <w:rtl/>
        </w:rPr>
        <w:t>نخواهد نشست</w:t>
      </w:r>
      <w:r w:rsidR="00A01BD5">
        <w:rPr>
          <w:rStyle w:val="Char4"/>
          <w:rFonts w:hint="cs"/>
          <w:rtl/>
        </w:rPr>
        <w:t>،</w:t>
      </w:r>
      <w:r w:rsidR="000B4EE4">
        <w:rPr>
          <w:rStyle w:val="Char4"/>
          <w:rFonts w:hint="cs"/>
          <w:rtl/>
        </w:rPr>
        <w:t xml:space="preserve"> </w:t>
      </w:r>
      <w:r w:rsidRPr="00531732">
        <w:rPr>
          <w:rStyle w:val="Char4"/>
          <w:rFonts w:hint="cs"/>
          <w:rtl/>
        </w:rPr>
        <w:t>پس به مدائن تبعیدش کرد.</w:t>
      </w:r>
      <w:r w:rsidRPr="00D4339C">
        <w:rPr>
          <w:rStyle w:val="Char4"/>
          <w:vertAlign w:val="superscript"/>
          <w:rtl/>
        </w:rPr>
        <w:footnoteReference w:id="60"/>
      </w:r>
      <w:r w:rsidRPr="00531732">
        <w:rPr>
          <w:rStyle w:val="Char4"/>
          <w:rFonts w:hint="cs"/>
          <w:rtl/>
        </w:rPr>
        <w:t xml:space="preserve"> ابن عساکر همچنین نقل می‌کند که</w:t>
      </w:r>
      <w:r w:rsidR="00A01BD5">
        <w:rPr>
          <w:rStyle w:val="Char4"/>
          <w:rFonts w:hint="cs"/>
          <w:rtl/>
        </w:rPr>
        <w:t>:</w:t>
      </w:r>
      <w:r w:rsidR="000B4EE4">
        <w:rPr>
          <w:rStyle w:val="Char4"/>
          <w:rFonts w:hint="cs"/>
          <w:rtl/>
        </w:rPr>
        <w:t xml:space="preserve"> </w:t>
      </w:r>
      <w:r w:rsidRPr="00531732">
        <w:rPr>
          <w:rStyle w:val="Char4"/>
          <w:rFonts w:hint="cs"/>
          <w:rtl/>
        </w:rPr>
        <w:t xml:space="preserve">صادق </w:t>
      </w:r>
      <w:r w:rsidR="00F34544" w:rsidRPr="00531732">
        <w:rPr>
          <w:rStyle w:val="Char4"/>
          <w:rFonts w:hint="cs"/>
          <w:rtl/>
        </w:rPr>
        <w:t>-</w:t>
      </w:r>
      <w:r w:rsidRPr="00531732">
        <w:rPr>
          <w:rStyle w:val="Char4"/>
          <w:rFonts w:hint="cs"/>
          <w:rtl/>
        </w:rPr>
        <w:t>ابو عبدالله جعفربن محمد صادق</w:t>
      </w:r>
      <w:r w:rsidR="00A01BD5">
        <w:rPr>
          <w:rStyle w:val="Char4"/>
          <w:rFonts w:hint="cs"/>
          <w:rtl/>
        </w:rPr>
        <w:t>،</w:t>
      </w:r>
      <w:r w:rsidR="000B4EE4">
        <w:rPr>
          <w:rStyle w:val="Char4"/>
          <w:rFonts w:hint="cs"/>
          <w:rtl/>
        </w:rPr>
        <w:t xml:space="preserve"> </w:t>
      </w:r>
      <w:r w:rsidRPr="00531732">
        <w:rPr>
          <w:rStyle w:val="Char4"/>
          <w:rFonts w:hint="cs"/>
          <w:rtl/>
        </w:rPr>
        <w:t>متولد سال 83 هجری در مدینه</w:t>
      </w:r>
      <w:r w:rsidRPr="00531732">
        <w:rPr>
          <w:rStyle w:val="Char4"/>
          <w:rFonts w:hint="eastAsia"/>
          <w:rtl/>
        </w:rPr>
        <w:t>‌ی</w:t>
      </w:r>
      <w:r w:rsidRPr="00531732">
        <w:rPr>
          <w:rStyle w:val="Char4"/>
          <w:rFonts w:hint="cs"/>
          <w:rtl/>
        </w:rPr>
        <w:t xml:space="preserve"> منوره و متوفی سال 148 هجری در مدینه و امام ششم معصوم شیعه</w:t>
      </w:r>
      <w:r w:rsidR="00F34544" w:rsidRPr="00531732">
        <w:rPr>
          <w:rStyle w:val="Char4"/>
          <w:rFonts w:hint="cs"/>
          <w:rtl/>
        </w:rPr>
        <w:t>-</w:t>
      </w:r>
      <w:r w:rsidRPr="00531732">
        <w:rPr>
          <w:rStyle w:val="Char4"/>
          <w:rFonts w:hint="cs"/>
          <w:rtl/>
        </w:rPr>
        <w:t xml:space="preserve"> از پدران خود نقل می‌کند که جابر</w:t>
      </w:r>
      <w:r w:rsidR="00E4538E" w:rsidRPr="00E4538E">
        <w:rPr>
          <w:rFonts w:ascii="Times New Roman" w:hAnsi="Times New Roman" w:cs="CTraditional Arabic" w:hint="cs"/>
          <w:sz w:val="28"/>
          <w:szCs w:val="28"/>
          <w:rtl/>
          <w:lang w:bidi="fa-IR"/>
        </w:rPr>
        <w:t>س</w:t>
      </w:r>
      <w:r w:rsidRPr="00531732">
        <w:rPr>
          <w:rStyle w:val="Char4"/>
          <w:rFonts w:hint="cs"/>
          <w:rtl/>
        </w:rPr>
        <w:t xml:space="preserve"> گفت</w:t>
      </w:r>
      <w:r w:rsidR="00A01BD5">
        <w:rPr>
          <w:rStyle w:val="Char4"/>
          <w:rFonts w:hint="cs"/>
          <w:rtl/>
        </w:rPr>
        <w:t>:</w:t>
      </w:r>
      <w:r w:rsidR="000B4EE4">
        <w:rPr>
          <w:rStyle w:val="Char4"/>
          <w:rFonts w:hint="cs"/>
          <w:rtl/>
        </w:rPr>
        <w:t xml:space="preserve"> </w:t>
      </w:r>
      <w:r w:rsidRPr="00531732">
        <w:rPr>
          <w:rStyle w:val="Char4"/>
          <w:rFonts w:hint="cs"/>
          <w:rtl/>
        </w:rPr>
        <w:t>پس از اینکه با علی بیعت شد برای مردم خطبه خواند. عبدالله ‌بن سبأ بپا خواست و گفت</w:t>
      </w:r>
      <w:r w:rsidR="00A01BD5">
        <w:rPr>
          <w:rStyle w:val="Char4"/>
          <w:rFonts w:hint="cs"/>
          <w:rtl/>
        </w:rPr>
        <w:t xml:space="preserve">: </w:t>
      </w:r>
      <w:r w:rsidR="008B6B3A">
        <w:rPr>
          <w:rStyle w:val="Char4"/>
          <w:rFonts w:hint="cs"/>
          <w:rtl/>
        </w:rPr>
        <w:t xml:space="preserve">‌ای </w:t>
      </w:r>
      <w:r w:rsidRPr="00531732">
        <w:rPr>
          <w:rStyle w:val="Char4"/>
          <w:rFonts w:hint="cs"/>
          <w:rtl/>
        </w:rPr>
        <w:t xml:space="preserve">علی! تو </w:t>
      </w:r>
      <w:r w:rsidRPr="008E2D74">
        <w:rPr>
          <w:rStyle w:val="Char4"/>
          <w:rFonts w:hint="cs"/>
          <w:rtl/>
        </w:rPr>
        <w:t>دابة</w:t>
      </w:r>
      <w:r w:rsidRPr="00531732">
        <w:rPr>
          <w:rStyle w:val="Char4"/>
          <w:rFonts w:hint="cs"/>
          <w:rtl/>
        </w:rPr>
        <w:t xml:space="preserve"> الارض هستی</w:t>
      </w:r>
      <w:r w:rsidRPr="00D4339C">
        <w:rPr>
          <w:rStyle w:val="Char4"/>
          <w:vertAlign w:val="superscript"/>
          <w:rtl/>
        </w:rPr>
        <w:footnoteReference w:id="61"/>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علی گفت</w:t>
      </w:r>
      <w:r w:rsidR="00A01BD5">
        <w:rPr>
          <w:rStyle w:val="Char4"/>
          <w:rFonts w:hint="cs"/>
          <w:rtl/>
        </w:rPr>
        <w:t>:</w:t>
      </w:r>
      <w:r w:rsidR="000B4EE4">
        <w:rPr>
          <w:rStyle w:val="Char4"/>
          <w:rFonts w:hint="cs"/>
          <w:rtl/>
        </w:rPr>
        <w:t xml:space="preserve"> </w:t>
      </w:r>
      <w:r w:rsidRPr="00531732">
        <w:rPr>
          <w:rStyle w:val="Char4"/>
          <w:rFonts w:hint="cs"/>
          <w:rtl/>
        </w:rPr>
        <w:t>از خدا بترس. گفت</w:t>
      </w:r>
      <w:r w:rsidR="00A01BD5">
        <w:rPr>
          <w:rStyle w:val="Char4"/>
          <w:rFonts w:hint="cs"/>
          <w:rtl/>
        </w:rPr>
        <w:t>:</w:t>
      </w:r>
      <w:r w:rsidR="000B4EE4">
        <w:rPr>
          <w:rStyle w:val="Char4"/>
          <w:rFonts w:hint="cs"/>
          <w:rtl/>
        </w:rPr>
        <w:t xml:space="preserve"> </w:t>
      </w:r>
      <w:r w:rsidRPr="00531732">
        <w:rPr>
          <w:rStyle w:val="Char4"/>
          <w:rFonts w:hint="cs"/>
          <w:rtl/>
        </w:rPr>
        <w:t>تو ملک هستی. علی فرمود</w:t>
      </w:r>
      <w:r w:rsidR="00A01BD5">
        <w:rPr>
          <w:rStyle w:val="Char4"/>
          <w:rFonts w:hint="cs"/>
          <w:rtl/>
        </w:rPr>
        <w:t>:</w:t>
      </w:r>
      <w:r w:rsidR="000B4EE4">
        <w:rPr>
          <w:rStyle w:val="Char4"/>
          <w:rFonts w:hint="cs"/>
          <w:rtl/>
        </w:rPr>
        <w:t xml:space="preserve"> </w:t>
      </w:r>
      <w:r w:rsidRPr="00531732">
        <w:rPr>
          <w:rStyle w:val="Char4"/>
          <w:rFonts w:hint="cs"/>
          <w:rtl/>
        </w:rPr>
        <w:t>از خدا بترس. گفت</w:t>
      </w:r>
      <w:r w:rsidR="00A01BD5">
        <w:rPr>
          <w:rStyle w:val="Char4"/>
          <w:rFonts w:hint="cs"/>
          <w:rtl/>
        </w:rPr>
        <w:t>:</w:t>
      </w:r>
      <w:r w:rsidR="000B4EE4">
        <w:rPr>
          <w:rStyle w:val="Char4"/>
          <w:rFonts w:hint="cs"/>
          <w:rtl/>
        </w:rPr>
        <w:t xml:space="preserve"> </w:t>
      </w:r>
      <w:r w:rsidRPr="00531732">
        <w:rPr>
          <w:rStyle w:val="Char4"/>
          <w:rFonts w:hint="cs"/>
          <w:rtl/>
        </w:rPr>
        <w:t xml:space="preserve">تو مخلوقات را خلق کردی و روزی را گسترانیدی. سپس علی دستور قتل او را صادر کرد.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اما گروهی از رافضیان گرد آمدند و گفتند</w:t>
      </w:r>
      <w:r w:rsidR="00A01BD5">
        <w:rPr>
          <w:rStyle w:val="Char4"/>
          <w:rFonts w:hint="cs"/>
          <w:rtl/>
        </w:rPr>
        <w:t>:</w:t>
      </w:r>
      <w:r w:rsidR="000B4EE4">
        <w:rPr>
          <w:rStyle w:val="Char4"/>
          <w:rFonts w:hint="cs"/>
          <w:rtl/>
        </w:rPr>
        <w:t xml:space="preserve"> </w:t>
      </w:r>
      <w:r w:rsidRPr="00531732">
        <w:rPr>
          <w:rStyle w:val="Char4"/>
          <w:rFonts w:hint="cs"/>
          <w:rtl/>
        </w:rPr>
        <w:t>او را رها کن و به ساباط مدائن تبعید نما</w:t>
      </w:r>
      <w:r w:rsidR="00A01BD5">
        <w:rPr>
          <w:rStyle w:val="Char4"/>
          <w:rFonts w:hint="cs"/>
          <w:rtl/>
        </w:rPr>
        <w:t>؛</w:t>
      </w:r>
      <w:r w:rsidR="000B4EE4">
        <w:rPr>
          <w:rStyle w:val="Char4"/>
          <w:rFonts w:hint="cs"/>
          <w:rtl/>
        </w:rPr>
        <w:t xml:space="preserve"> </w:t>
      </w:r>
      <w:r w:rsidRPr="00531732">
        <w:rPr>
          <w:rStyle w:val="Char4"/>
          <w:rFonts w:hint="cs"/>
          <w:rtl/>
        </w:rPr>
        <w:t>زیرا تو اگر او را در کوفه بکشی</w:t>
      </w:r>
      <w:r w:rsidR="00A01BD5">
        <w:rPr>
          <w:rStyle w:val="Char4"/>
          <w:rFonts w:hint="cs"/>
          <w:rtl/>
        </w:rPr>
        <w:t>،</w:t>
      </w:r>
      <w:r w:rsidR="000B4EE4">
        <w:rPr>
          <w:rStyle w:val="Char4"/>
          <w:rFonts w:hint="cs"/>
          <w:rtl/>
        </w:rPr>
        <w:t xml:space="preserve"> </w:t>
      </w:r>
      <w:r w:rsidRPr="00531732">
        <w:rPr>
          <w:rStyle w:val="Char4"/>
          <w:rFonts w:hint="cs"/>
          <w:rtl/>
        </w:rPr>
        <w:t>یاران او بر ما می‌شورند. پس علی او را به ساباط مدائن تبعید کرد. در آنجا قرمطیان و رافضیان وجود داشتند که با تلاش‌های ابن سبأ منظم شدند و در آنجا اجتماع کردند. جابر در ادامه می‌گوید</w:t>
      </w:r>
      <w:r w:rsidR="00A01BD5">
        <w:rPr>
          <w:rStyle w:val="Char4"/>
          <w:rFonts w:hint="cs"/>
          <w:rtl/>
        </w:rPr>
        <w:t>:</w:t>
      </w:r>
      <w:r w:rsidR="000B4EE4">
        <w:rPr>
          <w:rStyle w:val="Char4"/>
          <w:rFonts w:hint="cs"/>
          <w:rtl/>
        </w:rPr>
        <w:t xml:space="preserve"> </w:t>
      </w:r>
      <w:r w:rsidRPr="00531732">
        <w:rPr>
          <w:rStyle w:val="Char4"/>
          <w:rFonts w:hint="cs"/>
          <w:rtl/>
        </w:rPr>
        <w:t xml:space="preserve">پس از این جریان گروهی </w:t>
      </w:r>
      <w:r w:rsidRPr="00E43AC1">
        <w:rPr>
          <w:rFonts w:ascii="Times New Roman" w:hAnsi="Times New Roman" w:cs="Times New Roman" w:hint="cs"/>
          <w:sz w:val="28"/>
          <w:szCs w:val="28"/>
          <w:rtl/>
          <w:lang w:bidi="fa-IR"/>
        </w:rPr>
        <w:t>–</w:t>
      </w:r>
      <w:r w:rsidRPr="00531732">
        <w:rPr>
          <w:rStyle w:val="Char4"/>
          <w:rFonts w:hint="cs"/>
          <w:rtl/>
        </w:rPr>
        <w:t xml:space="preserve"> یعنی</w:t>
      </w:r>
      <w:r w:rsidR="008B6F72">
        <w:rPr>
          <w:rStyle w:val="Char4"/>
          <w:rFonts w:hint="cs"/>
          <w:rtl/>
        </w:rPr>
        <w:t xml:space="preserve"> سبأی‌ها </w:t>
      </w:r>
      <w:r w:rsidRPr="00E43AC1">
        <w:rPr>
          <w:rFonts w:ascii="Times New Roman" w:hAnsi="Times New Roman" w:cs="Times New Roman" w:hint="cs"/>
          <w:sz w:val="28"/>
          <w:szCs w:val="28"/>
          <w:rtl/>
          <w:lang w:bidi="fa-IR"/>
        </w:rPr>
        <w:t>–</w:t>
      </w:r>
      <w:r w:rsidRPr="00531732">
        <w:rPr>
          <w:rStyle w:val="Char4"/>
          <w:rFonts w:hint="cs"/>
          <w:rtl/>
        </w:rPr>
        <w:t xml:space="preserve"> که 11 نفر بودند گرد ابن سبأ جمع شدند</w:t>
      </w:r>
      <w:r w:rsidR="00A01BD5">
        <w:rPr>
          <w:rStyle w:val="Char4"/>
          <w:rFonts w:hint="cs"/>
          <w:rtl/>
        </w:rPr>
        <w:t>،</w:t>
      </w:r>
      <w:r w:rsidR="000B4EE4">
        <w:rPr>
          <w:rStyle w:val="Char4"/>
          <w:rFonts w:hint="cs"/>
          <w:rtl/>
        </w:rPr>
        <w:t xml:space="preserve"> </w:t>
      </w:r>
      <w:r w:rsidRPr="00531732">
        <w:rPr>
          <w:rStyle w:val="Char4"/>
          <w:rFonts w:hint="cs"/>
          <w:rtl/>
        </w:rPr>
        <w:t>علی به</w:t>
      </w:r>
      <w:r w:rsidR="004E0FD7">
        <w:rPr>
          <w:rStyle w:val="Char4"/>
          <w:rFonts w:hint="cs"/>
          <w:rtl/>
        </w:rPr>
        <w:t xml:space="preserve"> آن‌ها </w:t>
      </w:r>
      <w:r w:rsidRPr="00531732">
        <w:rPr>
          <w:rStyle w:val="Char4"/>
          <w:rFonts w:hint="cs"/>
          <w:rtl/>
        </w:rPr>
        <w:t>گفت</w:t>
      </w:r>
      <w:r w:rsidR="00A01BD5">
        <w:rPr>
          <w:rStyle w:val="Char4"/>
          <w:rFonts w:hint="cs"/>
          <w:rtl/>
        </w:rPr>
        <w:t>:</w:t>
      </w:r>
      <w:r w:rsidR="000B4EE4">
        <w:rPr>
          <w:rStyle w:val="Char4"/>
          <w:rFonts w:hint="cs"/>
          <w:rtl/>
        </w:rPr>
        <w:t xml:space="preserve"> </w:t>
      </w:r>
      <w:r w:rsidRPr="00531732">
        <w:rPr>
          <w:rStyle w:val="Char4"/>
          <w:rFonts w:hint="cs"/>
          <w:rtl/>
        </w:rPr>
        <w:t>من علی‌بن ابی طالب هستم</w:t>
      </w:r>
      <w:r w:rsidR="00A01BD5">
        <w:rPr>
          <w:rStyle w:val="Char4"/>
          <w:rFonts w:hint="cs"/>
          <w:rtl/>
        </w:rPr>
        <w:t>،</w:t>
      </w:r>
      <w:r w:rsidR="000B4EE4">
        <w:rPr>
          <w:rStyle w:val="Char4"/>
          <w:rFonts w:hint="cs"/>
          <w:rtl/>
        </w:rPr>
        <w:t xml:space="preserve"> </w:t>
      </w:r>
      <w:r w:rsidRPr="00531732">
        <w:rPr>
          <w:rStyle w:val="Char4"/>
          <w:rFonts w:hint="cs"/>
          <w:rtl/>
        </w:rPr>
        <w:t>پدرم مشهور و مادرم مشهور است</w:t>
      </w:r>
      <w:r w:rsidR="00A01BD5">
        <w:rPr>
          <w:rStyle w:val="Char4"/>
          <w:rFonts w:hint="cs"/>
          <w:rtl/>
        </w:rPr>
        <w:t>،</w:t>
      </w:r>
      <w:r w:rsidR="000B4EE4">
        <w:rPr>
          <w:rStyle w:val="Char4"/>
          <w:rFonts w:hint="cs"/>
          <w:rtl/>
        </w:rPr>
        <w:t xml:space="preserve"> </w:t>
      </w:r>
      <w:r w:rsidRPr="00531732">
        <w:rPr>
          <w:rStyle w:val="Char4"/>
          <w:rFonts w:hint="cs"/>
          <w:rtl/>
        </w:rPr>
        <w:t>من پسر عموی رسول خدا هستم. آنان گفتند</w:t>
      </w:r>
      <w:r w:rsidR="00A01BD5">
        <w:rPr>
          <w:rStyle w:val="Char4"/>
          <w:rFonts w:hint="cs"/>
          <w:rtl/>
        </w:rPr>
        <w:t>:</w:t>
      </w:r>
      <w:r w:rsidR="000B4EE4">
        <w:rPr>
          <w:rStyle w:val="Char4"/>
          <w:rFonts w:hint="cs"/>
          <w:rtl/>
        </w:rPr>
        <w:t xml:space="preserve"> </w:t>
      </w:r>
      <w:r w:rsidRPr="00531732">
        <w:rPr>
          <w:rStyle w:val="Char4"/>
          <w:rFonts w:hint="cs"/>
          <w:rtl/>
        </w:rPr>
        <w:t>ما باز نمی‌گردیم و داعی خود را رها کن. پس علی آنان را سوزاند و قبر این یازده نفر در صحراء مشهور و شناخته شده است. آنان که باقی ماندند و شناخته نشدند گفتند علی خداست و برای این مطلب به گفته‌ی ابن عباس استناد کردند که گفت</w:t>
      </w:r>
      <w:r w:rsidR="00A01BD5">
        <w:rPr>
          <w:rStyle w:val="Char4"/>
          <w:rFonts w:hint="cs"/>
          <w:rtl/>
        </w:rPr>
        <w:t>:</w:t>
      </w:r>
      <w:r w:rsidR="000B4EE4">
        <w:rPr>
          <w:rStyle w:val="Char4"/>
          <w:rFonts w:hint="cs"/>
          <w:rtl/>
        </w:rPr>
        <w:t xml:space="preserve"> </w:t>
      </w:r>
      <w:r w:rsidRPr="00531732">
        <w:rPr>
          <w:rStyle w:val="Char4"/>
          <w:rFonts w:hint="cs"/>
          <w:rtl/>
        </w:rPr>
        <w:t>هیچ کسی با آتش عذاب نمی‌دهد مگر خالق آتش</w:t>
      </w:r>
      <w:r w:rsidRPr="00D4339C">
        <w:rPr>
          <w:rStyle w:val="Char4"/>
          <w:vertAlign w:val="superscript"/>
          <w:rtl/>
        </w:rPr>
        <w:footnoteReference w:id="62"/>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 xml:space="preserve">این </w:t>
      </w:r>
      <w:r w:rsidR="000E75D7">
        <w:rPr>
          <w:rStyle w:val="Char4"/>
          <w:rFonts w:hint="cs"/>
          <w:rtl/>
        </w:rPr>
        <w:t>موضعگیری</w:t>
      </w:r>
      <w:r w:rsidRPr="00531732">
        <w:rPr>
          <w:rStyle w:val="Char4"/>
          <w:rFonts w:hint="cs"/>
          <w:rtl/>
        </w:rPr>
        <w:t xml:space="preserve">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در مورد ابن سبأ و یارانش است. او را به مدائن تبعید کرد و گروهی از یارانش را سوزاند. و اگر کسی به این روایات که برخی از</w:t>
      </w:r>
      <w:r w:rsidR="004E0FD7">
        <w:rPr>
          <w:rStyle w:val="Char4"/>
          <w:rFonts w:hint="cs"/>
          <w:rtl/>
        </w:rPr>
        <w:t xml:space="preserve"> آن‌ها </w:t>
      </w:r>
      <w:r w:rsidRPr="00531732">
        <w:rPr>
          <w:rStyle w:val="Char4"/>
          <w:rFonts w:hint="cs"/>
          <w:rtl/>
        </w:rPr>
        <w:t>را معصومین شیعه نقل کرده‌اند قانع نشده و به خاطر خود بزرگ بینی و دشمنی</w:t>
      </w:r>
      <w:r w:rsidR="004E0FD7">
        <w:rPr>
          <w:rStyle w:val="Char4"/>
          <w:rFonts w:hint="cs"/>
          <w:rtl/>
        </w:rPr>
        <w:t xml:space="preserve"> آن‌ها </w:t>
      </w:r>
      <w:r w:rsidRPr="00531732">
        <w:rPr>
          <w:rStyle w:val="Char4"/>
          <w:rFonts w:hint="cs"/>
          <w:rtl/>
        </w:rPr>
        <w:t>را نمی‌پذیرد</w:t>
      </w:r>
      <w:r w:rsidR="00A01BD5">
        <w:rPr>
          <w:rStyle w:val="Char4"/>
          <w:rFonts w:hint="cs"/>
          <w:rtl/>
        </w:rPr>
        <w:t>،</w:t>
      </w:r>
      <w:r w:rsidR="000B4EE4">
        <w:rPr>
          <w:rStyle w:val="Char4"/>
          <w:rFonts w:hint="cs"/>
          <w:rtl/>
        </w:rPr>
        <w:t xml:space="preserve"> </w:t>
      </w:r>
      <w:r w:rsidRPr="00531732">
        <w:rPr>
          <w:rStyle w:val="Char4"/>
          <w:rFonts w:hint="cs"/>
          <w:rtl/>
        </w:rPr>
        <w:t>پس برای او روایاتی از اهل سنت و جماعت و سپس از خود شیعه نقل می‌کنیم که نشان از سوزانده شدن این افراد توسط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دارد.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امام بخاری در کتاب حدیث خود (کتاب جهاد</w:t>
      </w:r>
      <w:r w:rsidR="00A01BD5">
        <w:rPr>
          <w:rStyle w:val="Char4"/>
          <w:rFonts w:hint="cs"/>
          <w:rtl/>
        </w:rPr>
        <w:t>،</w:t>
      </w:r>
      <w:r w:rsidR="000B4EE4">
        <w:rPr>
          <w:rStyle w:val="Char4"/>
          <w:rFonts w:hint="cs"/>
          <w:rtl/>
        </w:rPr>
        <w:t xml:space="preserve"> </w:t>
      </w:r>
      <w:r w:rsidRPr="00531732">
        <w:rPr>
          <w:rStyle w:val="Char4"/>
          <w:rFonts w:hint="cs"/>
          <w:rtl/>
        </w:rPr>
        <w:t xml:space="preserve">باب </w:t>
      </w:r>
      <w:r w:rsidRPr="00D2436C">
        <w:rPr>
          <w:rStyle w:val="Char1"/>
          <w:rFonts w:hint="cs"/>
          <w:rtl/>
        </w:rPr>
        <w:t>«لایعذب بعذاب الله»</w:t>
      </w:r>
      <w:r w:rsidRPr="00531732">
        <w:rPr>
          <w:rStyle w:val="Char4"/>
          <w:rFonts w:hint="cs"/>
          <w:rtl/>
        </w:rPr>
        <w:t>) با سند خود از عکرمه نقل می‌کند که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گروهی را سوزاند. این خبر به ابن عباس رسید و گفت</w:t>
      </w:r>
      <w:r w:rsidR="00A01BD5">
        <w:rPr>
          <w:rStyle w:val="Char4"/>
          <w:rFonts w:hint="cs"/>
          <w:rtl/>
        </w:rPr>
        <w:t>:</w:t>
      </w:r>
      <w:r w:rsidR="000B4EE4">
        <w:rPr>
          <w:rStyle w:val="Char4"/>
          <w:rFonts w:hint="cs"/>
          <w:rtl/>
        </w:rPr>
        <w:t xml:space="preserve"> </w:t>
      </w:r>
      <w:r w:rsidRPr="00531732">
        <w:rPr>
          <w:rStyle w:val="Char4"/>
          <w:rFonts w:hint="cs"/>
          <w:rtl/>
        </w:rPr>
        <w:t>اگرمن به جای علی بودم</w:t>
      </w:r>
      <w:r w:rsidR="004E0FD7">
        <w:rPr>
          <w:rStyle w:val="Char4"/>
          <w:rFonts w:hint="cs"/>
          <w:rtl/>
        </w:rPr>
        <w:t xml:space="preserve"> آن‌ها </w:t>
      </w:r>
      <w:r w:rsidRPr="00531732">
        <w:rPr>
          <w:rStyle w:val="Char4"/>
          <w:rFonts w:hint="cs"/>
          <w:rtl/>
        </w:rPr>
        <w:t>را نمی‌سوزاندم</w:t>
      </w:r>
      <w:r w:rsidR="00A01BD5">
        <w:rPr>
          <w:rStyle w:val="Char4"/>
          <w:rFonts w:hint="cs"/>
          <w:rtl/>
        </w:rPr>
        <w:t>؛</w:t>
      </w:r>
      <w:r w:rsidR="000B4EE4">
        <w:rPr>
          <w:rStyle w:val="Char4"/>
          <w:rFonts w:hint="cs"/>
          <w:rtl/>
        </w:rPr>
        <w:t xml:space="preserve"> </w:t>
      </w:r>
      <w:r w:rsidRPr="00531732">
        <w:rPr>
          <w:rStyle w:val="Char4"/>
          <w:rFonts w:hint="cs"/>
          <w:rtl/>
        </w:rPr>
        <w:t>زیرا پیامبر</w:t>
      </w:r>
      <w:r w:rsidR="00E4538E" w:rsidRPr="00E4538E">
        <w:rPr>
          <w:rFonts w:ascii="Times New Roman" w:hAnsi="Times New Roman" w:cs="CTraditional Arabic" w:hint="cs"/>
          <w:sz w:val="28"/>
          <w:szCs w:val="28"/>
          <w:rtl/>
          <w:lang w:bidi="fa-IR"/>
        </w:rPr>
        <w:t xml:space="preserve"> ج</w:t>
      </w:r>
      <w:r w:rsidRPr="00531732">
        <w:rPr>
          <w:rStyle w:val="Char4"/>
          <w:rFonts w:hint="cs"/>
          <w:rtl/>
        </w:rPr>
        <w:t xml:space="preserve"> فرمود</w:t>
      </w:r>
      <w:r w:rsidR="00A01BD5">
        <w:rPr>
          <w:rStyle w:val="Char4"/>
          <w:rFonts w:hint="cs"/>
          <w:rtl/>
        </w:rPr>
        <w:t>:</w:t>
      </w:r>
      <w:r w:rsidR="000B4EE4">
        <w:rPr>
          <w:rStyle w:val="Char4"/>
          <w:rFonts w:hint="cs"/>
          <w:rtl/>
        </w:rPr>
        <w:t xml:space="preserve"> </w:t>
      </w:r>
      <w:r w:rsidRPr="00531732">
        <w:rPr>
          <w:rStyle w:val="Char4"/>
          <w:rFonts w:hint="cs"/>
          <w:rtl/>
        </w:rPr>
        <w:t>با عذاب‌های مخصوص خدا کسی را عذاب ندهید و من ترجیح می‌دادم که</w:t>
      </w:r>
      <w:r w:rsidR="004E0FD7">
        <w:rPr>
          <w:rStyle w:val="Char4"/>
          <w:rFonts w:hint="cs"/>
          <w:rtl/>
        </w:rPr>
        <w:t xml:space="preserve"> آن‌ها </w:t>
      </w:r>
      <w:r w:rsidRPr="00531732">
        <w:rPr>
          <w:rStyle w:val="Char4"/>
          <w:rFonts w:hint="cs"/>
          <w:rtl/>
        </w:rPr>
        <w:t>را بکشم</w:t>
      </w:r>
      <w:r w:rsidR="00A01BD5">
        <w:rPr>
          <w:rStyle w:val="Char4"/>
          <w:rFonts w:hint="cs"/>
          <w:rtl/>
        </w:rPr>
        <w:t>؛</w:t>
      </w:r>
      <w:r w:rsidR="000B4EE4">
        <w:rPr>
          <w:rStyle w:val="Char4"/>
          <w:rFonts w:hint="cs"/>
          <w:rtl/>
        </w:rPr>
        <w:t xml:space="preserve"> </w:t>
      </w:r>
      <w:r w:rsidRPr="00531732">
        <w:rPr>
          <w:rStyle w:val="Char4"/>
          <w:rFonts w:hint="cs"/>
          <w:rtl/>
        </w:rPr>
        <w:t xml:space="preserve">زیرا پیامبر فرموده است که اگر کسی دین خود را تغییر داد او را بکشید.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 xml:space="preserve">باز هم امام بخاری در کتاب حدیث خود (کتاب </w:t>
      </w:r>
      <w:r w:rsidRPr="00E43AC1">
        <w:rPr>
          <w:rStyle w:val="Char1"/>
          <w:rFonts w:hint="cs"/>
          <w:rtl/>
        </w:rPr>
        <w:t>استتابة ال</w:t>
      </w:r>
      <w:r w:rsidR="00F34544" w:rsidRPr="00E43AC1">
        <w:rPr>
          <w:rStyle w:val="Char1"/>
          <w:rFonts w:hint="cs"/>
          <w:rtl/>
        </w:rPr>
        <w:t>ـ</w:t>
      </w:r>
      <w:r w:rsidRPr="00E43AC1">
        <w:rPr>
          <w:rStyle w:val="Char1"/>
          <w:rFonts w:hint="cs"/>
          <w:rtl/>
        </w:rPr>
        <w:t>مرتدین وال</w:t>
      </w:r>
      <w:r w:rsidR="00F34544" w:rsidRPr="00E43AC1">
        <w:rPr>
          <w:rStyle w:val="Char1"/>
          <w:rFonts w:hint="cs"/>
          <w:rtl/>
        </w:rPr>
        <w:t>ـ</w:t>
      </w:r>
      <w:r w:rsidRPr="00E43AC1">
        <w:rPr>
          <w:rStyle w:val="Char1"/>
          <w:rFonts w:hint="cs"/>
          <w:rtl/>
        </w:rPr>
        <w:t>معامذین وقتالهم</w:t>
      </w:r>
      <w:r w:rsidRPr="00531732">
        <w:rPr>
          <w:rStyle w:val="Char4"/>
          <w:rFonts w:hint="cs"/>
          <w:rtl/>
        </w:rPr>
        <w:t>) با سند خود از عکرمه مشابه روایت بالا را نقل می‌کند با این فرق که گفته</w:t>
      </w:r>
      <w:r w:rsidR="00A01BD5">
        <w:rPr>
          <w:rStyle w:val="Char4"/>
          <w:rFonts w:hint="cs"/>
          <w:rtl/>
        </w:rPr>
        <w:t>:</w:t>
      </w:r>
      <w:r w:rsidR="000B4EE4">
        <w:rPr>
          <w:rStyle w:val="Char4"/>
          <w:rFonts w:hint="cs"/>
          <w:rtl/>
        </w:rPr>
        <w:t xml:space="preserve"> </w:t>
      </w:r>
      <w:r w:rsidRPr="00531732">
        <w:rPr>
          <w:rStyle w:val="Char4"/>
          <w:rFonts w:hint="cs"/>
          <w:rtl/>
        </w:rPr>
        <w:t>زندیقان را نزد علی آوردند و او</w:t>
      </w:r>
      <w:r w:rsidR="004E0FD7">
        <w:rPr>
          <w:rStyle w:val="Char4"/>
          <w:rFonts w:hint="cs"/>
          <w:rtl/>
        </w:rPr>
        <w:t xml:space="preserve"> آن‌ها </w:t>
      </w:r>
      <w:r w:rsidRPr="00531732">
        <w:rPr>
          <w:rStyle w:val="Char4"/>
          <w:rFonts w:hint="cs"/>
          <w:rtl/>
        </w:rPr>
        <w:t>را سوزاند</w:t>
      </w:r>
      <w:r w:rsidRPr="00D2436C">
        <w:rPr>
          <w:rStyle w:val="Char4"/>
          <w:vertAlign w:val="superscript"/>
          <w:rtl/>
        </w:rPr>
        <w:footnoteReference w:id="63"/>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ابوداود هم در سنن خود کتاب حدود</w:t>
      </w:r>
      <w:r w:rsidR="00A01BD5">
        <w:rPr>
          <w:rStyle w:val="Char4"/>
          <w:rFonts w:hint="cs"/>
          <w:rtl/>
        </w:rPr>
        <w:t>،</w:t>
      </w:r>
      <w:r w:rsidR="000B4EE4">
        <w:rPr>
          <w:rStyle w:val="Char4"/>
          <w:rFonts w:hint="cs"/>
          <w:rtl/>
        </w:rPr>
        <w:t xml:space="preserve"> </w:t>
      </w:r>
      <w:r w:rsidRPr="00531732">
        <w:rPr>
          <w:rStyle w:val="Char4"/>
          <w:rFonts w:hint="cs"/>
          <w:rtl/>
        </w:rPr>
        <w:t>باب «</w:t>
      </w:r>
      <w:r w:rsidRPr="00E43AC1">
        <w:rPr>
          <w:rStyle w:val="Char1"/>
          <w:rFonts w:hint="cs"/>
          <w:rtl/>
        </w:rPr>
        <w:t>الحکم فیمن ارتد</w:t>
      </w:r>
      <w:r w:rsidRPr="00531732">
        <w:rPr>
          <w:rStyle w:val="Char4"/>
          <w:rFonts w:hint="cs"/>
          <w:rtl/>
        </w:rPr>
        <w:t>» حدیث اول را با سند خود به عکرمه رسانده و با لفظی دیگر همین روایت امام بخاری را آورده اما در آخر آن ذکر شده که این خبر به علی رسید که ابن عباس بر او ایراد گرفته و گفت</w:t>
      </w:r>
      <w:r w:rsidR="00A01BD5">
        <w:rPr>
          <w:rStyle w:val="Char4"/>
          <w:rFonts w:hint="cs"/>
          <w:rtl/>
        </w:rPr>
        <w:t>:</w:t>
      </w:r>
      <w:r w:rsidR="000B4EE4">
        <w:rPr>
          <w:rStyle w:val="Char4"/>
          <w:rFonts w:hint="cs"/>
          <w:rtl/>
        </w:rPr>
        <w:t xml:space="preserve"> </w:t>
      </w:r>
      <w:r w:rsidRPr="00531732">
        <w:rPr>
          <w:rStyle w:val="Char4"/>
          <w:rFonts w:hint="cs"/>
          <w:rtl/>
        </w:rPr>
        <w:t>وای بر ابن عباس. نسائی هم در سنن خود همانند آن را آورده است</w:t>
      </w:r>
      <w:r w:rsidRPr="00D2436C">
        <w:rPr>
          <w:rStyle w:val="Char4"/>
          <w:vertAlign w:val="superscript"/>
          <w:rtl/>
        </w:rPr>
        <w:footnoteReference w:id="64"/>
      </w:r>
      <w:r w:rsidR="00F34544" w:rsidRPr="00531732">
        <w:rPr>
          <w:rStyle w:val="Char4"/>
          <w:rFonts w:hint="cs"/>
          <w:rtl/>
        </w:rPr>
        <w:t>.</w:t>
      </w:r>
    </w:p>
    <w:p w:rsidR="00A15C0A" w:rsidRPr="00E43AC1" w:rsidRDefault="00A15C0A" w:rsidP="00E43AC1">
      <w:pPr>
        <w:pStyle w:val="StyleComplexBLotus12ptJustifiedFirstline05cmCharCharCharCharCharCharCharCharCharCharCharCharCharCharCharCharChar"/>
        <w:spacing w:line="240" w:lineRule="auto"/>
        <w:rPr>
          <w:rFonts w:ascii="Times New Roman" w:hAnsi="Times New Roman" w:cs="Times New Roman"/>
          <w:sz w:val="28"/>
          <w:szCs w:val="28"/>
          <w:rtl/>
          <w:lang w:bidi="fa-IR"/>
        </w:rPr>
      </w:pPr>
      <w:r w:rsidRPr="00531732">
        <w:rPr>
          <w:rStyle w:val="Char4"/>
          <w:rFonts w:hint="cs"/>
          <w:rtl/>
        </w:rPr>
        <w:t>ترمذی هم در جامع خود کتاب حدود</w:t>
      </w:r>
      <w:r w:rsidR="00A01BD5">
        <w:rPr>
          <w:rStyle w:val="Char4"/>
          <w:rFonts w:hint="cs"/>
          <w:rtl/>
        </w:rPr>
        <w:t>،</w:t>
      </w:r>
      <w:r w:rsidR="000B4EE4">
        <w:rPr>
          <w:rStyle w:val="Char4"/>
          <w:rFonts w:hint="cs"/>
          <w:rtl/>
        </w:rPr>
        <w:t xml:space="preserve"> </w:t>
      </w:r>
      <w:r w:rsidRPr="00531732">
        <w:rPr>
          <w:rStyle w:val="Char4"/>
          <w:rFonts w:hint="cs"/>
          <w:rtl/>
        </w:rPr>
        <w:t xml:space="preserve">باب </w:t>
      </w:r>
      <w:r w:rsidRPr="00D2436C">
        <w:rPr>
          <w:rStyle w:val="Char1"/>
          <w:rFonts w:hint="cs"/>
          <w:rtl/>
        </w:rPr>
        <w:t>«ما جاء فی ال</w:t>
      </w:r>
      <w:r w:rsidR="00F34544" w:rsidRPr="00D2436C">
        <w:rPr>
          <w:rStyle w:val="Char1"/>
          <w:rFonts w:hint="cs"/>
          <w:rtl/>
        </w:rPr>
        <w:t>ـ</w:t>
      </w:r>
      <w:r w:rsidRPr="00D2436C">
        <w:rPr>
          <w:rStyle w:val="Char1"/>
          <w:rFonts w:hint="cs"/>
          <w:rtl/>
        </w:rPr>
        <w:t>مرتد»</w:t>
      </w:r>
      <w:r w:rsidRPr="00531732">
        <w:rPr>
          <w:rStyle w:val="Char4"/>
          <w:rFonts w:hint="cs"/>
          <w:rtl/>
        </w:rPr>
        <w:t xml:space="preserve"> این روایت را آورد که در آخر آن آمده که خبر ایراد ابن عباس بر عمل علی به او رسید. علی گفت</w:t>
      </w:r>
      <w:r w:rsidR="00A01BD5">
        <w:rPr>
          <w:rStyle w:val="Char4"/>
          <w:rFonts w:hint="cs"/>
          <w:rtl/>
        </w:rPr>
        <w:t>:</w:t>
      </w:r>
      <w:r w:rsidR="000B4EE4">
        <w:rPr>
          <w:rStyle w:val="Char4"/>
          <w:rFonts w:hint="cs"/>
          <w:rtl/>
        </w:rPr>
        <w:t xml:space="preserve"> </w:t>
      </w:r>
      <w:r w:rsidRPr="00531732">
        <w:rPr>
          <w:rStyle w:val="Char4"/>
          <w:rFonts w:hint="cs"/>
          <w:rtl/>
        </w:rPr>
        <w:t>او راست می‌گوید. ابو عیسی ترمذی گفته</w:t>
      </w:r>
      <w:r w:rsidR="00A01BD5">
        <w:rPr>
          <w:rStyle w:val="Char4"/>
          <w:rFonts w:hint="cs"/>
          <w:rtl/>
        </w:rPr>
        <w:t>:</w:t>
      </w:r>
      <w:r w:rsidR="000B4EE4">
        <w:rPr>
          <w:rStyle w:val="Char4"/>
          <w:rFonts w:hint="cs"/>
          <w:rtl/>
        </w:rPr>
        <w:t xml:space="preserve"> </w:t>
      </w:r>
      <w:r w:rsidRPr="00531732">
        <w:rPr>
          <w:rStyle w:val="Char4"/>
          <w:rFonts w:hint="cs"/>
          <w:rtl/>
        </w:rPr>
        <w:t>این حدیث صحیح حسن است و در مورد مرتدان</w:t>
      </w:r>
      <w:r w:rsidR="00A01BD5">
        <w:rPr>
          <w:rStyle w:val="Char4"/>
          <w:rFonts w:hint="cs"/>
          <w:rtl/>
        </w:rPr>
        <w:t>،</w:t>
      </w:r>
      <w:r w:rsidR="000B4EE4">
        <w:rPr>
          <w:rStyle w:val="Char4"/>
          <w:rFonts w:hint="cs"/>
          <w:rtl/>
        </w:rPr>
        <w:t xml:space="preserve"> </w:t>
      </w:r>
      <w:r w:rsidRPr="00531732">
        <w:rPr>
          <w:rStyle w:val="Char4"/>
          <w:rFonts w:hint="cs"/>
          <w:rtl/>
        </w:rPr>
        <w:t>نزد علمای دین چنین عملی درست است</w:t>
      </w:r>
      <w:r w:rsidRPr="00D2436C">
        <w:rPr>
          <w:rStyle w:val="Char4"/>
          <w:vertAlign w:val="superscript"/>
          <w:rtl/>
        </w:rPr>
        <w:footnoteReference w:id="65"/>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امام بخاری در صحیح خود کتاب </w:t>
      </w:r>
      <w:r w:rsidR="00F34544" w:rsidRPr="00D2436C">
        <w:rPr>
          <w:rStyle w:val="Char1"/>
          <w:rFonts w:hint="cs"/>
          <w:rtl/>
        </w:rPr>
        <w:t>«</w:t>
      </w:r>
      <w:r w:rsidRPr="00D2436C">
        <w:rPr>
          <w:rStyle w:val="Char1"/>
          <w:rFonts w:hint="cs"/>
          <w:rtl/>
        </w:rPr>
        <w:t>استتابة ال</w:t>
      </w:r>
      <w:r w:rsidR="00F34544" w:rsidRPr="00D2436C">
        <w:rPr>
          <w:rStyle w:val="Char1"/>
          <w:rFonts w:hint="cs"/>
          <w:rtl/>
        </w:rPr>
        <w:t>ـ</w:t>
      </w:r>
      <w:r w:rsidRPr="00D2436C">
        <w:rPr>
          <w:rStyle w:val="Char1"/>
          <w:rFonts w:hint="cs"/>
          <w:rtl/>
        </w:rPr>
        <w:t>مرتدین وال</w:t>
      </w:r>
      <w:r w:rsidR="00F34544" w:rsidRPr="00D2436C">
        <w:rPr>
          <w:rStyle w:val="Char1"/>
          <w:rFonts w:hint="cs"/>
          <w:rtl/>
        </w:rPr>
        <w:t>ـ</w:t>
      </w:r>
      <w:r w:rsidRPr="00D2436C">
        <w:rPr>
          <w:rStyle w:val="Char1"/>
          <w:rFonts w:hint="cs"/>
          <w:rtl/>
        </w:rPr>
        <w:t>معاندین وقتالهم</w:t>
      </w:r>
      <w:r w:rsidR="00F34544" w:rsidRPr="00D2436C">
        <w:rPr>
          <w:rStyle w:val="Char1"/>
          <w:rFonts w:hint="cs"/>
          <w:rtl/>
        </w:rPr>
        <w:t>»</w:t>
      </w:r>
      <w:r w:rsidRPr="00531732">
        <w:rPr>
          <w:rStyle w:val="Char4"/>
          <w:rFonts w:hint="cs"/>
          <w:rtl/>
        </w:rPr>
        <w:t xml:space="preserve"> با سند خویش از عکرمه همانند روایت بالا را آورده و گفته که</w:t>
      </w:r>
      <w:r w:rsidR="00A01BD5">
        <w:rPr>
          <w:rStyle w:val="Char4"/>
          <w:rFonts w:hint="cs"/>
          <w:rtl/>
        </w:rPr>
        <w:t>:</w:t>
      </w:r>
      <w:r w:rsidR="000B4EE4">
        <w:rPr>
          <w:rStyle w:val="Char4"/>
          <w:rFonts w:hint="cs"/>
          <w:rtl/>
        </w:rPr>
        <w:t xml:space="preserve"> </w:t>
      </w:r>
      <w:r w:rsidRPr="00531732">
        <w:rPr>
          <w:rStyle w:val="Char4"/>
          <w:rFonts w:hint="cs"/>
          <w:rtl/>
        </w:rPr>
        <w:t>زندیقان را نزد علی آوردند و او</w:t>
      </w:r>
      <w:r w:rsidR="004E0FD7">
        <w:rPr>
          <w:rStyle w:val="Char4"/>
          <w:rFonts w:hint="cs"/>
          <w:rtl/>
        </w:rPr>
        <w:t xml:space="preserve"> آن‌ها </w:t>
      </w:r>
      <w:r w:rsidRPr="00531732">
        <w:rPr>
          <w:rStyle w:val="Char4"/>
          <w:rFonts w:hint="cs"/>
          <w:rtl/>
        </w:rPr>
        <w:t>را سوزاند</w:t>
      </w:r>
      <w:r w:rsidRPr="00D2436C">
        <w:rPr>
          <w:rStyle w:val="Char4"/>
          <w:vertAlign w:val="superscript"/>
          <w:rtl/>
        </w:rPr>
        <w:footnoteReference w:id="66"/>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طبرانی در </w:t>
      </w:r>
      <w:r w:rsidR="00F34544" w:rsidRPr="00D2436C">
        <w:rPr>
          <w:rStyle w:val="Char1"/>
          <w:rFonts w:hint="cs"/>
          <w:rtl/>
        </w:rPr>
        <w:t>«</w:t>
      </w:r>
      <w:r w:rsidRPr="00D2436C">
        <w:rPr>
          <w:rStyle w:val="Char1"/>
          <w:rFonts w:hint="cs"/>
          <w:rtl/>
        </w:rPr>
        <w:t>معجم الاوسط</w:t>
      </w:r>
      <w:r w:rsidR="00F34544" w:rsidRPr="00D2436C">
        <w:rPr>
          <w:rStyle w:val="Char1"/>
          <w:rFonts w:hint="cs"/>
          <w:rtl/>
        </w:rPr>
        <w:t>»</w:t>
      </w:r>
      <w:r w:rsidRPr="00531732">
        <w:rPr>
          <w:rStyle w:val="Char4"/>
          <w:rFonts w:hint="cs"/>
          <w:rtl/>
        </w:rPr>
        <w:t xml:space="preserve"> از طریق سویه ابن غفله روایت کرده که</w:t>
      </w:r>
      <w:r w:rsidR="00A01BD5">
        <w:rPr>
          <w:rStyle w:val="Char4"/>
          <w:rFonts w:hint="cs"/>
          <w:rtl/>
        </w:rPr>
        <w:t>:</w:t>
      </w:r>
      <w:r w:rsidR="000B4EE4">
        <w:rPr>
          <w:rStyle w:val="Char4"/>
          <w:rFonts w:hint="cs"/>
          <w:rtl/>
        </w:rPr>
        <w:t xml:space="preserve"> </w:t>
      </w:r>
      <w:r w:rsidRPr="00531732">
        <w:rPr>
          <w:rStyle w:val="Char4"/>
          <w:rFonts w:hint="cs"/>
          <w:rtl/>
        </w:rPr>
        <w:t>به علی خبر رسید که گروهی از افراد از اسلام برگشته‌اند</w:t>
      </w:r>
      <w:r w:rsidR="00A01BD5">
        <w:rPr>
          <w:rStyle w:val="Char4"/>
          <w:rFonts w:hint="cs"/>
          <w:rtl/>
        </w:rPr>
        <w:t>،</w:t>
      </w:r>
      <w:r w:rsidR="000B4EE4">
        <w:rPr>
          <w:rStyle w:val="Char4"/>
          <w:rFonts w:hint="cs"/>
          <w:rtl/>
        </w:rPr>
        <w:t xml:space="preserve"> </w:t>
      </w:r>
      <w:r w:rsidRPr="00531732">
        <w:rPr>
          <w:rStyle w:val="Char4"/>
          <w:rFonts w:hint="cs"/>
          <w:rtl/>
        </w:rPr>
        <w:t>پس او کسی را نزد</w:t>
      </w:r>
      <w:r w:rsidR="004E0FD7">
        <w:rPr>
          <w:rStyle w:val="Char4"/>
          <w:rFonts w:hint="cs"/>
          <w:rtl/>
        </w:rPr>
        <w:t xml:space="preserve"> آن‌ها </w:t>
      </w:r>
      <w:r w:rsidRPr="00531732">
        <w:rPr>
          <w:rStyle w:val="Char4"/>
          <w:rFonts w:hint="cs"/>
          <w:rtl/>
        </w:rPr>
        <w:t>فرستاد و طعامشان داد</w:t>
      </w:r>
      <w:r w:rsidR="00A01BD5">
        <w:rPr>
          <w:rStyle w:val="Char4"/>
          <w:rFonts w:hint="cs"/>
          <w:rtl/>
        </w:rPr>
        <w:t>،</w:t>
      </w:r>
      <w:r w:rsidR="000B4EE4">
        <w:rPr>
          <w:rStyle w:val="Char4"/>
          <w:rFonts w:hint="cs"/>
          <w:rtl/>
        </w:rPr>
        <w:t xml:space="preserve"> </w:t>
      </w:r>
      <w:r w:rsidRPr="00531732">
        <w:rPr>
          <w:rStyle w:val="Char4"/>
          <w:rFonts w:hint="cs"/>
          <w:rtl/>
        </w:rPr>
        <w:t>آنگاه دوباره به اسلام دعوتشان کرد</w:t>
      </w:r>
      <w:r w:rsidR="00A01BD5">
        <w:rPr>
          <w:rStyle w:val="Char4"/>
          <w:rFonts w:hint="cs"/>
          <w:rtl/>
        </w:rPr>
        <w:t>،</w:t>
      </w:r>
      <w:r w:rsidR="000B4EE4">
        <w:rPr>
          <w:rStyle w:val="Char4"/>
          <w:rFonts w:hint="cs"/>
          <w:rtl/>
        </w:rPr>
        <w:t xml:space="preserve"> </w:t>
      </w:r>
      <w:r w:rsidRPr="00531732">
        <w:rPr>
          <w:rStyle w:val="Char4"/>
          <w:rFonts w:hint="cs"/>
          <w:rtl/>
        </w:rPr>
        <w:t>اما انکار کردند و نپذیرفتند. پس علی چاهی کند و آنان را آورد و گردنشان را زد و در آن چاه انداخت</w:t>
      </w:r>
      <w:r w:rsidR="00A01BD5">
        <w:rPr>
          <w:rStyle w:val="Char4"/>
          <w:rFonts w:hint="cs"/>
          <w:rtl/>
        </w:rPr>
        <w:t>،</w:t>
      </w:r>
      <w:r w:rsidR="000B4EE4">
        <w:rPr>
          <w:rStyle w:val="Char4"/>
          <w:rFonts w:hint="cs"/>
          <w:rtl/>
        </w:rPr>
        <w:t xml:space="preserve"> </w:t>
      </w:r>
      <w:r w:rsidRPr="00531732">
        <w:rPr>
          <w:rStyle w:val="Char4"/>
          <w:rFonts w:hint="cs"/>
          <w:rtl/>
        </w:rPr>
        <w:t>سپس بر روی آنان هیزم انداخت و</w:t>
      </w:r>
      <w:r w:rsidR="004E0FD7">
        <w:rPr>
          <w:rStyle w:val="Char4"/>
          <w:rFonts w:hint="cs"/>
          <w:rtl/>
        </w:rPr>
        <w:t xml:space="preserve"> آن‌ها </w:t>
      </w:r>
      <w:r w:rsidRPr="00531732">
        <w:rPr>
          <w:rStyle w:val="Char4"/>
          <w:rFonts w:hint="cs"/>
          <w:rtl/>
        </w:rPr>
        <w:t>را آتش زد</w:t>
      </w:r>
      <w:r w:rsidR="00A01BD5">
        <w:rPr>
          <w:rStyle w:val="Char4"/>
          <w:rFonts w:hint="cs"/>
          <w:rtl/>
        </w:rPr>
        <w:t>،</w:t>
      </w:r>
      <w:r w:rsidR="000B4EE4">
        <w:rPr>
          <w:rStyle w:val="Char4"/>
          <w:rFonts w:hint="cs"/>
          <w:rtl/>
        </w:rPr>
        <w:t xml:space="preserve"> </w:t>
      </w:r>
      <w:r w:rsidRPr="00531732">
        <w:rPr>
          <w:rStyle w:val="Char4"/>
          <w:rFonts w:hint="cs"/>
          <w:rtl/>
        </w:rPr>
        <w:t>سپس فرمود</w:t>
      </w:r>
      <w:r w:rsidR="00A01BD5">
        <w:rPr>
          <w:rStyle w:val="Char4"/>
          <w:rFonts w:hint="cs"/>
          <w:rtl/>
        </w:rPr>
        <w:t>:</w:t>
      </w:r>
      <w:r w:rsidR="000B4EE4">
        <w:rPr>
          <w:rStyle w:val="Char4"/>
          <w:rFonts w:hint="cs"/>
          <w:rtl/>
        </w:rPr>
        <w:t xml:space="preserve"> </w:t>
      </w:r>
      <w:r w:rsidRPr="00531732">
        <w:rPr>
          <w:rStyle w:val="Char4"/>
          <w:rFonts w:hint="cs"/>
          <w:rtl/>
        </w:rPr>
        <w:t>خدا و رسول راست گفته‌اند</w:t>
      </w:r>
      <w:r w:rsidRPr="00D2436C">
        <w:rPr>
          <w:rStyle w:val="Char4"/>
          <w:vertAlign w:val="superscript"/>
          <w:rtl/>
        </w:rPr>
        <w:footnoteReference w:id="67"/>
      </w:r>
      <w:r w:rsidR="00F34544" w:rsidRPr="00531732">
        <w:rPr>
          <w:rStyle w:val="Char4"/>
          <w:rFonts w:hint="cs"/>
          <w:rtl/>
        </w:rPr>
        <w:t>.</w:t>
      </w:r>
    </w:p>
    <w:p w:rsidR="00A15C0A"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در جزء سوم حدیث ابو طاهر مخلص از طریق عبدالله‌بن شریک عامری از پدرش روایت شده که گفت</w:t>
      </w:r>
      <w:r w:rsidR="00A01BD5">
        <w:rPr>
          <w:rStyle w:val="Char4"/>
          <w:rFonts w:hint="cs"/>
          <w:rtl/>
        </w:rPr>
        <w:t>:</w:t>
      </w:r>
      <w:r w:rsidR="000B4EE4">
        <w:rPr>
          <w:rStyle w:val="Char4"/>
          <w:rFonts w:hint="cs"/>
          <w:rtl/>
        </w:rPr>
        <w:t xml:space="preserve"> </w:t>
      </w:r>
      <w:r w:rsidRPr="00531732">
        <w:rPr>
          <w:rStyle w:val="Char4"/>
          <w:rFonts w:hint="cs"/>
          <w:rtl/>
        </w:rPr>
        <w:t>به علی خبر رسید که گروهی در برابر مسجد هستند که مدعی شده‌اند تو خدای آنان هستی. علی آنان را صدا زد و گفت</w:t>
      </w:r>
      <w:r w:rsidR="00A01BD5">
        <w:rPr>
          <w:rStyle w:val="Char4"/>
          <w:rFonts w:hint="cs"/>
          <w:rtl/>
        </w:rPr>
        <w:t>:</w:t>
      </w:r>
      <w:r w:rsidR="000B4EE4">
        <w:rPr>
          <w:rStyle w:val="Char4"/>
          <w:rFonts w:hint="cs"/>
          <w:rtl/>
        </w:rPr>
        <w:t xml:space="preserve"> </w:t>
      </w:r>
      <w:r w:rsidRPr="00531732">
        <w:rPr>
          <w:rStyle w:val="Char4"/>
          <w:rFonts w:hint="cs"/>
          <w:rtl/>
        </w:rPr>
        <w:t>وای بر شما</w:t>
      </w:r>
      <w:r w:rsidR="00A01BD5">
        <w:rPr>
          <w:rStyle w:val="Char4"/>
          <w:rFonts w:hint="cs"/>
          <w:rtl/>
        </w:rPr>
        <w:t>،</w:t>
      </w:r>
      <w:r w:rsidR="000B4EE4">
        <w:rPr>
          <w:rStyle w:val="Char4"/>
          <w:rFonts w:hint="cs"/>
          <w:rtl/>
        </w:rPr>
        <w:t xml:space="preserve"> </w:t>
      </w:r>
      <w:r w:rsidRPr="00531732">
        <w:rPr>
          <w:rStyle w:val="Char4"/>
          <w:rFonts w:hint="cs"/>
          <w:rtl/>
        </w:rPr>
        <w:t>چه گفته‌اید؟ گفتند</w:t>
      </w:r>
      <w:r w:rsidR="00A01BD5">
        <w:rPr>
          <w:rStyle w:val="Char4"/>
          <w:rFonts w:hint="cs"/>
          <w:rtl/>
        </w:rPr>
        <w:t>:</w:t>
      </w:r>
      <w:r w:rsidR="000B4EE4">
        <w:rPr>
          <w:rStyle w:val="Char4"/>
          <w:rFonts w:hint="cs"/>
          <w:rtl/>
        </w:rPr>
        <w:t xml:space="preserve"> </w:t>
      </w:r>
      <w:r w:rsidRPr="00531732">
        <w:rPr>
          <w:rStyle w:val="Char4"/>
          <w:rFonts w:hint="cs"/>
          <w:rtl/>
        </w:rPr>
        <w:t>تو خدای ما</w:t>
      </w:r>
      <w:r w:rsidR="00A01BD5">
        <w:rPr>
          <w:rStyle w:val="Char4"/>
          <w:rFonts w:hint="cs"/>
          <w:rtl/>
        </w:rPr>
        <w:t>،</w:t>
      </w:r>
      <w:r w:rsidR="000B4EE4">
        <w:rPr>
          <w:rStyle w:val="Char4"/>
          <w:rFonts w:hint="cs"/>
          <w:rtl/>
        </w:rPr>
        <w:t xml:space="preserve"> </w:t>
      </w:r>
      <w:r w:rsidRPr="00531732">
        <w:rPr>
          <w:rStyle w:val="Char4"/>
          <w:rFonts w:hint="cs"/>
          <w:rtl/>
        </w:rPr>
        <w:t>خالق ما و رازق ما هستی. علی گفت</w:t>
      </w:r>
      <w:r w:rsidR="00A01BD5">
        <w:rPr>
          <w:rStyle w:val="Char4"/>
          <w:rFonts w:hint="cs"/>
          <w:rtl/>
        </w:rPr>
        <w:t>:</w:t>
      </w:r>
      <w:r w:rsidR="000B4EE4">
        <w:rPr>
          <w:rStyle w:val="Char4"/>
          <w:rFonts w:hint="cs"/>
          <w:rtl/>
        </w:rPr>
        <w:t xml:space="preserve"> </w:t>
      </w:r>
      <w:r w:rsidRPr="00531732">
        <w:rPr>
          <w:rStyle w:val="Char4"/>
          <w:rFonts w:hint="cs"/>
          <w:rtl/>
        </w:rPr>
        <w:t>وای بر شما من بنده‌ای همچون شمایم</w:t>
      </w:r>
      <w:r w:rsidR="00A01BD5">
        <w:rPr>
          <w:rStyle w:val="Char4"/>
          <w:rFonts w:hint="cs"/>
          <w:rtl/>
        </w:rPr>
        <w:t>،</w:t>
      </w:r>
      <w:r w:rsidR="000B4EE4">
        <w:rPr>
          <w:rStyle w:val="Char4"/>
          <w:rFonts w:hint="cs"/>
          <w:rtl/>
        </w:rPr>
        <w:t xml:space="preserve"> </w:t>
      </w:r>
      <w:r w:rsidRPr="00531732">
        <w:rPr>
          <w:rStyle w:val="Char4"/>
          <w:rFonts w:hint="cs"/>
          <w:rtl/>
        </w:rPr>
        <w:t>مانند شما می‌خورم و می‌نوشم</w:t>
      </w:r>
      <w:r w:rsidR="00A01BD5">
        <w:rPr>
          <w:rStyle w:val="Char4"/>
          <w:rFonts w:hint="cs"/>
          <w:rtl/>
        </w:rPr>
        <w:t>،</w:t>
      </w:r>
      <w:r w:rsidR="000B4EE4">
        <w:rPr>
          <w:rStyle w:val="Char4"/>
          <w:rFonts w:hint="cs"/>
          <w:rtl/>
        </w:rPr>
        <w:t xml:space="preserve"> </w:t>
      </w:r>
      <w:r w:rsidRPr="00531732">
        <w:rPr>
          <w:rStyle w:val="Char4"/>
          <w:rFonts w:hint="cs"/>
          <w:rtl/>
        </w:rPr>
        <w:t>اگر از خدا اطاعت کنم</w:t>
      </w:r>
      <w:r w:rsidR="00A01BD5">
        <w:rPr>
          <w:rStyle w:val="Char4"/>
          <w:rFonts w:hint="cs"/>
          <w:rtl/>
        </w:rPr>
        <w:t>،</w:t>
      </w:r>
      <w:r w:rsidR="000B4EE4">
        <w:rPr>
          <w:rStyle w:val="Char4"/>
          <w:rFonts w:hint="cs"/>
          <w:rtl/>
        </w:rPr>
        <w:t xml:space="preserve"> </w:t>
      </w:r>
      <w:r w:rsidRPr="00531732">
        <w:rPr>
          <w:rStyle w:val="Char4"/>
          <w:rFonts w:hint="cs"/>
          <w:rtl/>
        </w:rPr>
        <w:t>اجر می‌برم و اگر نافرمانی کنم می‌ترسم که مرا شکنجه دهد. پس شما هم از خدا بترسید و از گفتار شرک‌آمیز خود توبه کنید. اما آنان نپذیرفتند و فردای آن روز همان کار را تکرار کردند. قنبر نزد علی آمد و گفت</w:t>
      </w:r>
      <w:r w:rsidR="00A01BD5">
        <w:rPr>
          <w:rStyle w:val="Char4"/>
          <w:rFonts w:hint="cs"/>
          <w:rtl/>
        </w:rPr>
        <w:t>:</w:t>
      </w:r>
      <w:r w:rsidR="000B4EE4">
        <w:rPr>
          <w:rStyle w:val="Char4"/>
          <w:rFonts w:hint="cs"/>
          <w:rtl/>
        </w:rPr>
        <w:t xml:space="preserve"> </w:t>
      </w:r>
      <w:r w:rsidRPr="00531732">
        <w:rPr>
          <w:rStyle w:val="Char4"/>
          <w:rFonts w:hint="cs"/>
          <w:rtl/>
        </w:rPr>
        <w:t>به خدا قسم دوباره همان کار را کردند. علی گفت</w:t>
      </w:r>
      <w:r w:rsidR="00A01BD5">
        <w:rPr>
          <w:rStyle w:val="Char4"/>
          <w:rFonts w:hint="cs"/>
          <w:rtl/>
        </w:rPr>
        <w:t>:</w:t>
      </w:r>
      <w:r w:rsidR="000B4EE4">
        <w:rPr>
          <w:rStyle w:val="Char4"/>
          <w:rFonts w:hint="cs"/>
          <w:rtl/>
        </w:rPr>
        <w:t xml:space="preserve"> </w:t>
      </w:r>
      <w:r w:rsidRPr="00531732">
        <w:rPr>
          <w:rStyle w:val="Char4"/>
          <w:rFonts w:hint="cs"/>
          <w:rtl/>
        </w:rPr>
        <w:t>دوباره نزد</w:t>
      </w:r>
      <w:r w:rsidR="004E0FD7">
        <w:rPr>
          <w:rStyle w:val="Char4"/>
          <w:rFonts w:hint="cs"/>
          <w:rtl/>
        </w:rPr>
        <w:t xml:space="preserve"> آن‌ها </w:t>
      </w:r>
      <w:r w:rsidRPr="00531732">
        <w:rPr>
          <w:rStyle w:val="Char4"/>
          <w:rFonts w:hint="cs"/>
          <w:rtl/>
        </w:rPr>
        <w:t>می‌روم اما همان گفتار را تکرار کردند. در روز سوم همان را تکرار کردند</w:t>
      </w:r>
      <w:r w:rsidR="00A01BD5">
        <w:rPr>
          <w:rStyle w:val="Char4"/>
          <w:rFonts w:hint="cs"/>
          <w:rtl/>
        </w:rPr>
        <w:t>،</w:t>
      </w:r>
      <w:r w:rsidR="000B4EE4">
        <w:rPr>
          <w:rStyle w:val="Char4"/>
          <w:rFonts w:hint="cs"/>
          <w:rtl/>
        </w:rPr>
        <w:t xml:space="preserve"> </w:t>
      </w:r>
      <w:r w:rsidRPr="00531732">
        <w:rPr>
          <w:rStyle w:val="Char4"/>
          <w:rFonts w:hint="cs"/>
          <w:rtl/>
        </w:rPr>
        <w:t>علی گفت</w:t>
      </w:r>
      <w:r w:rsidR="00A01BD5">
        <w:rPr>
          <w:rStyle w:val="Char4"/>
          <w:rFonts w:hint="cs"/>
          <w:rtl/>
        </w:rPr>
        <w:t>:</w:t>
      </w:r>
      <w:r w:rsidR="000B4EE4">
        <w:rPr>
          <w:rStyle w:val="Char4"/>
          <w:rFonts w:hint="cs"/>
          <w:rtl/>
        </w:rPr>
        <w:t xml:space="preserve"> </w:t>
      </w:r>
      <w:r w:rsidRPr="00531732">
        <w:rPr>
          <w:rStyle w:val="Char4"/>
          <w:rFonts w:hint="cs"/>
          <w:rtl/>
        </w:rPr>
        <w:t>اگر ادامه دهید شما را به شیوه‌ای بسیار زشت خواهم کشت. آنان توجهی نکردند. علی گفت</w:t>
      </w:r>
      <w:r w:rsidR="00A01BD5">
        <w:rPr>
          <w:rStyle w:val="Char4"/>
          <w:rFonts w:hint="cs"/>
          <w:rtl/>
        </w:rPr>
        <w:t xml:space="preserve">: </w:t>
      </w:r>
      <w:r w:rsidR="008B6B3A">
        <w:rPr>
          <w:rStyle w:val="Char4"/>
          <w:rFonts w:hint="cs"/>
          <w:rtl/>
        </w:rPr>
        <w:t xml:space="preserve">‌ای </w:t>
      </w:r>
      <w:r w:rsidRPr="00531732">
        <w:rPr>
          <w:rStyle w:val="Char4"/>
          <w:rFonts w:hint="cs"/>
          <w:rtl/>
        </w:rPr>
        <w:t>قنبر کارگرانی بیاور که با آنان وسایل حفاری باشد آنگاه بین در مسجد و قصر چاهی کند. علی گفت</w:t>
      </w:r>
      <w:r w:rsidR="00A01BD5">
        <w:rPr>
          <w:rStyle w:val="Char4"/>
          <w:rFonts w:hint="cs"/>
          <w:rtl/>
        </w:rPr>
        <w:t>:</w:t>
      </w:r>
      <w:r w:rsidR="000B4EE4">
        <w:rPr>
          <w:rStyle w:val="Char4"/>
          <w:rFonts w:hint="cs"/>
          <w:rtl/>
        </w:rPr>
        <w:t xml:space="preserve"> </w:t>
      </w:r>
      <w:r w:rsidRPr="00531732">
        <w:rPr>
          <w:rStyle w:val="Char4"/>
          <w:rFonts w:hint="cs"/>
          <w:rtl/>
        </w:rPr>
        <w:t>آن را عمیق کنید. پس هیزم آورد وآن را داخل چاه آتش زد و گفت</w:t>
      </w:r>
      <w:r w:rsidR="00A01BD5">
        <w:rPr>
          <w:rStyle w:val="Char4"/>
          <w:rFonts w:hint="cs"/>
          <w:rtl/>
        </w:rPr>
        <w:t>:</w:t>
      </w:r>
      <w:r w:rsidR="000B4EE4">
        <w:rPr>
          <w:rStyle w:val="Char4"/>
          <w:rFonts w:hint="cs"/>
          <w:rtl/>
        </w:rPr>
        <w:t xml:space="preserve"> </w:t>
      </w:r>
      <w:r w:rsidRPr="00531732">
        <w:rPr>
          <w:rStyle w:val="Char4"/>
          <w:rFonts w:hint="cs"/>
          <w:rtl/>
        </w:rPr>
        <w:t>من شما را یا در این آتش می‌اندازم یا اینکه توبه کنید تا در گذرم. اما آنان نپذیرفتند. پس علی آنان را سوزاند. علی گفت</w:t>
      </w:r>
      <w:r w:rsidR="00A01BD5">
        <w:rPr>
          <w:rStyle w:val="Char4"/>
          <w:rFonts w:hint="cs"/>
          <w:rtl/>
        </w:rPr>
        <w:t>:</w:t>
      </w:r>
      <w:r w:rsidR="000B4EE4">
        <w:rPr>
          <w:rStyle w:val="Char4"/>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2436C" w:rsidTr="00D2436C">
        <w:trPr>
          <w:jc w:val="center"/>
        </w:trPr>
        <w:tc>
          <w:tcPr>
            <w:tcW w:w="3083" w:type="dxa"/>
          </w:tcPr>
          <w:p w:rsidR="00D2436C" w:rsidRPr="00D2436C" w:rsidRDefault="00D2436C" w:rsidP="00047388">
            <w:pPr>
              <w:pStyle w:val="a3"/>
              <w:ind w:left="357" w:hanging="357"/>
              <w:jc w:val="lowKashida"/>
              <w:rPr>
                <w:rStyle w:val="Char4"/>
                <w:rFonts w:ascii="mylotus" w:hAnsi="mylotus" w:cs="mylotus"/>
                <w:sz w:val="2"/>
                <w:szCs w:val="2"/>
                <w:rtl/>
              </w:rPr>
            </w:pPr>
            <w:r w:rsidRPr="00D2436C">
              <w:rPr>
                <w:rtl/>
              </w:rPr>
              <w:t>إنی رأیت أمرا منکرا</w:t>
            </w:r>
            <w:r>
              <w:rPr>
                <w:rFonts w:hint="cs"/>
                <w:rtl/>
              </w:rPr>
              <w:br/>
            </w:r>
          </w:p>
        </w:tc>
        <w:tc>
          <w:tcPr>
            <w:tcW w:w="284" w:type="dxa"/>
          </w:tcPr>
          <w:p w:rsidR="00D2436C" w:rsidRDefault="00D2436C" w:rsidP="00047388">
            <w:pPr>
              <w:pStyle w:val="StyleComplexBLotus12ptJustifiedFirstline05cmCharCharCharCharCharCharCharCharCharCharCharCharCharCharCharCharChar"/>
              <w:spacing w:line="240" w:lineRule="auto"/>
              <w:ind w:firstLine="0"/>
              <w:jc w:val="lowKashida"/>
              <w:rPr>
                <w:rStyle w:val="Char4"/>
                <w:rtl/>
              </w:rPr>
            </w:pPr>
          </w:p>
        </w:tc>
        <w:tc>
          <w:tcPr>
            <w:tcW w:w="3085" w:type="dxa"/>
          </w:tcPr>
          <w:p w:rsidR="00D2436C" w:rsidRPr="00D2436C" w:rsidRDefault="00D2436C" w:rsidP="00047388">
            <w:pPr>
              <w:pStyle w:val="a3"/>
              <w:ind w:left="357" w:hanging="357"/>
              <w:jc w:val="lowKashida"/>
              <w:rPr>
                <w:rStyle w:val="Char4"/>
                <w:rFonts w:ascii="mylotus" w:hAnsi="mylotus" w:cs="mylotus"/>
                <w:sz w:val="2"/>
                <w:szCs w:val="2"/>
                <w:rtl/>
              </w:rPr>
            </w:pPr>
            <w:r w:rsidRPr="00D2436C">
              <w:rPr>
                <w:rtl/>
              </w:rPr>
              <w:t>أوقدت ناری ودعوت قنبرا</w:t>
            </w:r>
            <w:r>
              <w:rPr>
                <w:rFonts w:hint="cs"/>
                <w:rtl/>
              </w:rPr>
              <w:br/>
            </w:r>
          </w:p>
        </w:tc>
      </w:tr>
    </w:tbl>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من مسأله‌ی بسیار زشت دیدم قنبر را صدا زدم و آتش را فروختم. </w:t>
      </w:r>
    </w:p>
    <w:p w:rsidR="00A15C0A" w:rsidRPr="00E43AC1" w:rsidRDefault="00A15C0A" w:rsidP="00E43AC1">
      <w:pPr>
        <w:pStyle w:val="StyleComplexBLotus12ptJustifiedFirstline05cmCharCharCharCharCharCharCharCharCharCharCharCharCharCharCharCharChar"/>
        <w:spacing w:line="240" w:lineRule="auto"/>
        <w:rPr>
          <w:rFonts w:ascii="Times New Roman" w:hAnsi="Times New Roman" w:cs="Times New Roman"/>
          <w:sz w:val="28"/>
          <w:szCs w:val="28"/>
          <w:rtl/>
          <w:lang w:bidi="fa-IR"/>
        </w:rPr>
      </w:pPr>
      <w:r w:rsidRPr="00531732">
        <w:rPr>
          <w:rStyle w:val="Char4"/>
          <w:rFonts w:hint="cs"/>
          <w:rtl/>
        </w:rPr>
        <w:t>ابن حجر می‌فرماید</w:t>
      </w:r>
      <w:r w:rsidR="00A01BD5">
        <w:rPr>
          <w:rStyle w:val="Char4"/>
          <w:rFonts w:hint="cs"/>
          <w:rtl/>
        </w:rPr>
        <w:t>:</w:t>
      </w:r>
      <w:r w:rsidR="000B4EE4">
        <w:rPr>
          <w:rStyle w:val="Char4"/>
          <w:rFonts w:hint="cs"/>
          <w:rtl/>
        </w:rPr>
        <w:t xml:space="preserve"> </w:t>
      </w:r>
      <w:r w:rsidRPr="00531732">
        <w:rPr>
          <w:rStyle w:val="Char4"/>
          <w:rFonts w:hint="cs"/>
          <w:rtl/>
        </w:rPr>
        <w:t>که سند این حدیث حسن است</w:t>
      </w:r>
      <w:r w:rsidRPr="00D2436C">
        <w:rPr>
          <w:rStyle w:val="Char4"/>
          <w:vertAlign w:val="superscript"/>
          <w:rtl/>
        </w:rPr>
        <w:footnoteReference w:id="68"/>
      </w:r>
      <w:r w:rsidR="00F34544" w:rsidRPr="00531732">
        <w:rPr>
          <w:rStyle w:val="Char4"/>
          <w:rFonts w:hint="cs"/>
          <w:rtl/>
        </w:rPr>
        <w:t>.</w:t>
      </w:r>
    </w:p>
    <w:p w:rsidR="00A15C0A" w:rsidRPr="00E43AC1" w:rsidRDefault="00A15C0A" w:rsidP="00E43AC1">
      <w:pPr>
        <w:pStyle w:val="StyleComplexBLotus12ptJustifiedFirstline05cmCharCharCharCharCharCharCharCharCharCharCharCharCharCharCharCharChar"/>
        <w:spacing w:line="240" w:lineRule="auto"/>
        <w:rPr>
          <w:rFonts w:ascii="Times New Roman" w:hAnsi="Times New Roman" w:cs="Times New Roman"/>
          <w:sz w:val="28"/>
          <w:szCs w:val="28"/>
          <w:rtl/>
          <w:lang w:bidi="fa-IR"/>
        </w:rPr>
      </w:pPr>
      <w:r w:rsidRPr="00531732">
        <w:rPr>
          <w:rStyle w:val="Char4"/>
          <w:rFonts w:hint="cs"/>
          <w:rtl/>
        </w:rPr>
        <w:t>علاوه بر این روایات</w:t>
      </w:r>
      <w:r w:rsidR="00A01BD5">
        <w:rPr>
          <w:rStyle w:val="Char4"/>
          <w:rFonts w:hint="cs"/>
          <w:rtl/>
        </w:rPr>
        <w:t>،</w:t>
      </w:r>
      <w:r w:rsidR="000B4EE4">
        <w:rPr>
          <w:rStyle w:val="Char4"/>
          <w:rFonts w:hint="cs"/>
          <w:rtl/>
        </w:rPr>
        <w:t xml:space="preserve"> </w:t>
      </w:r>
      <w:r w:rsidRPr="00531732">
        <w:rPr>
          <w:rStyle w:val="Char4"/>
          <w:rFonts w:hint="cs"/>
          <w:rtl/>
        </w:rPr>
        <w:t xml:space="preserve">کلینی در کافی </w:t>
      </w:r>
      <w:r w:rsidR="00F34544" w:rsidRPr="00531732">
        <w:rPr>
          <w:rStyle w:val="Char4"/>
          <w:rFonts w:hint="cs"/>
          <w:rtl/>
        </w:rPr>
        <w:t>-</w:t>
      </w:r>
      <w:r w:rsidRPr="00531732">
        <w:rPr>
          <w:rStyle w:val="Char4"/>
          <w:rFonts w:hint="cs"/>
          <w:rtl/>
        </w:rPr>
        <w:t>که نزد شیعه در مقام صحیح بخاری است</w:t>
      </w:r>
      <w:r w:rsidR="00F34544" w:rsidRPr="00531732">
        <w:rPr>
          <w:rStyle w:val="Char4"/>
          <w:rFonts w:hint="cs"/>
          <w:rtl/>
        </w:rPr>
        <w:t>-</w:t>
      </w:r>
      <w:r w:rsidRPr="00531732">
        <w:rPr>
          <w:rStyle w:val="Char4"/>
          <w:rFonts w:hint="cs"/>
          <w:rtl/>
        </w:rPr>
        <w:t xml:space="preserve"> در کتاب حدود</w:t>
      </w:r>
      <w:r w:rsidR="00A01BD5">
        <w:rPr>
          <w:rStyle w:val="Char4"/>
          <w:rFonts w:hint="cs"/>
          <w:rtl/>
        </w:rPr>
        <w:t>،</w:t>
      </w:r>
      <w:r w:rsidR="000B4EE4">
        <w:rPr>
          <w:rStyle w:val="Char4"/>
          <w:rFonts w:hint="cs"/>
          <w:rtl/>
        </w:rPr>
        <w:t xml:space="preserve"> </w:t>
      </w:r>
      <w:r w:rsidRPr="00531732">
        <w:rPr>
          <w:rStyle w:val="Char4"/>
          <w:rFonts w:hint="cs"/>
          <w:rtl/>
        </w:rPr>
        <w:t>باب مرتد با سند خویش و از دو طریق از ابو عبدالله روایت کرده که فرمود</w:t>
      </w:r>
      <w:r w:rsidR="00A01BD5">
        <w:rPr>
          <w:rStyle w:val="Char4"/>
          <w:rFonts w:hint="cs"/>
          <w:rtl/>
        </w:rPr>
        <w:t>:</w:t>
      </w:r>
      <w:r w:rsidR="000B4EE4">
        <w:rPr>
          <w:rStyle w:val="Char4"/>
          <w:rFonts w:hint="cs"/>
          <w:rtl/>
        </w:rPr>
        <w:t xml:space="preserve"> </w:t>
      </w:r>
      <w:r w:rsidRPr="00531732">
        <w:rPr>
          <w:rStyle w:val="Char4"/>
          <w:rFonts w:hint="cs"/>
          <w:rtl/>
        </w:rPr>
        <w:t>گروهی نزد امیر المؤمنین آمده و گفتند</w:t>
      </w:r>
      <w:r w:rsidR="00A01BD5">
        <w:rPr>
          <w:rStyle w:val="Char4"/>
          <w:rFonts w:hint="cs"/>
          <w:rtl/>
        </w:rPr>
        <w:t>:</w:t>
      </w:r>
      <w:r w:rsidR="000B4EE4">
        <w:rPr>
          <w:rStyle w:val="Char4"/>
          <w:rFonts w:hint="cs"/>
          <w:rtl/>
        </w:rPr>
        <w:t xml:space="preserve"> </w:t>
      </w:r>
      <w:r w:rsidRPr="00531732">
        <w:rPr>
          <w:rStyle w:val="Char4"/>
          <w:rFonts w:hint="cs"/>
          <w:rtl/>
        </w:rPr>
        <w:t>سلام بر تو</w:t>
      </w:r>
      <w:r w:rsidR="008B6B3A">
        <w:rPr>
          <w:rStyle w:val="Char4"/>
          <w:rFonts w:hint="cs"/>
          <w:rtl/>
        </w:rPr>
        <w:t xml:space="preserve">‌ای </w:t>
      </w:r>
      <w:r w:rsidRPr="00531732">
        <w:rPr>
          <w:rStyle w:val="Char4"/>
          <w:rFonts w:hint="cs"/>
          <w:rtl/>
        </w:rPr>
        <w:t>خدای ما. علی آنان را به توبه امر کرد. اما توبه نکردند</w:t>
      </w:r>
      <w:r w:rsidR="00A01BD5">
        <w:rPr>
          <w:rStyle w:val="Char4"/>
          <w:rFonts w:hint="cs"/>
          <w:rtl/>
        </w:rPr>
        <w:t>،</w:t>
      </w:r>
      <w:r w:rsidR="000B4EE4">
        <w:rPr>
          <w:rStyle w:val="Char4"/>
          <w:rFonts w:hint="cs"/>
          <w:rtl/>
        </w:rPr>
        <w:t xml:space="preserve"> </w:t>
      </w:r>
      <w:r w:rsidRPr="00531732">
        <w:rPr>
          <w:rStyle w:val="Char4"/>
          <w:rFonts w:hint="cs"/>
          <w:rtl/>
        </w:rPr>
        <w:t>پس علی چاهی برای آنان کند و در آن آتش روشن نمود و در کنار آن هم چاهی دیگر کند و بین آن دو را به هم وصل کرد وقتی که آنان توبه نکردند</w:t>
      </w:r>
      <w:r w:rsidR="00A01BD5">
        <w:rPr>
          <w:rStyle w:val="Char4"/>
          <w:rFonts w:hint="cs"/>
          <w:rtl/>
        </w:rPr>
        <w:t>،</w:t>
      </w:r>
      <w:r w:rsidR="000B4EE4">
        <w:rPr>
          <w:rStyle w:val="Char4"/>
          <w:rFonts w:hint="cs"/>
          <w:rtl/>
        </w:rPr>
        <w:t xml:space="preserve"> </w:t>
      </w:r>
      <w:r w:rsidR="004E0FD7">
        <w:rPr>
          <w:rStyle w:val="Char4"/>
          <w:rFonts w:hint="cs"/>
          <w:rtl/>
        </w:rPr>
        <w:t xml:space="preserve">آن‌ها </w:t>
      </w:r>
      <w:r w:rsidRPr="00531732">
        <w:rPr>
          <w:rStyle w:val="Char4"/>
          <w:rFonts w:hint="cs"/>
          <w:rtl/>
        </w:rPr>
        <w:t>را در چاه اول انداخت و در چاله‌ی دوم آتش روشن کرد تا اینکه مردند</w:t>
      </w:r>
      <w:r w:rsidRPr="00D2436C">
        <w:rPr>
          <w:rStyle w:val="Char4"/>
          <w:vertAlign w:val="superscript"/>
          <w:rtl/>
        </w:rPr>
        <w:footnoteReference w:id="69"/>
      </w:r>
      <w:r w:rsidR="00F34544" w:rsidRPr="00531732">
        <w:rPr>
          <w:rStyle w:val="Char4"/>
          <w:rFonts w:hint="cs"/>
          <w:rtl/>
        </w:rPr>
        <w:t>.</w:t>
      </w:r>
    </w:p>
    <w:p w:rsidR="00A15C0A" w:rsidRDefault="00A15C0A" w:rsidP="00D2436C">
      <w:pPr>
        <w:pStyle w:val="StyleComplexBLotus12ptJustifiedFirstline05cmCharCharCharCharCharCharCharCharCharCharCharCharCharCharCharCharChar"/>
        <w:widowControl w:val="0"/>
        <w:spacing w:line="240" w:lineRule="auto"/>
        <w:rPr>
          <w:rStyle w:val="Char4"/>
          <w:spacing w:val="-2"/>
          <w:rtl/>
        </w:rPr>
      </w:pPr>
      <w:r w:rsidRPr="00D2436C">
        <w:rPr>
          <w:rStyle w:val="Char4"/>
          <w:rFonts w:hint="cs"/>
          <w:spacing w:val="-2"/>
          <w:rtl/>
        </w:rPr>
        <w:t>مامقانی که از معتبرترین افراد نزد شیعه است برخی متون را نقل کرده که در مورد مذمت شیعیان غالی و سبأیان است و روایت محمدبن حسن و عثمان‌بن حامد را نقل کرده که گفته‌اند</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محمدبن یزداد از محمدبن حسین از موسی‌بن بشار از عبدالله‌بن شریک از پدرش نقل کرده که گفت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علی نزد یکی از زنان اهل بیت خود به نام</w:t>
      </w:r>
      <w:r w:rsidR="004E0FD7" w:rsidRPr="00D2436C">
        <w:rPr>
          <w:rStyle w:val="Char4"/>
          <w:rFonts w:hint="cs"/>
          <w:spacing w:val="-2"/>
          <w:rtl/>
        </w:rPr>
        <w:t xml:space="preserve">‌ام </w:t>
      </w:r>
      <w:r w:rsidRPr="00D2436C">
        <w:rPr>
          <w:rStyle w:val="Char4"/>
          <w:rFonts w:hint="cs"/>
          <w:spacing w:val="-2"/>
          <w:rtl/>
        </w:rPr>
        <w:t>عمر بود که قنبر نزد او آمد و گفت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ده نفر دم در هستند و گمان می‌برند که تو خدای آنان هستی. علی گفت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آنان را داخل بیاور. پس از اینکه داخل شدند گفتند که تو خدای ما</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خالق ما و روزی ده ما هستی. علی گفت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این را نگویید</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من هم مخلوقی مثل شما هستم. اما آنان تکرار کردند. علی</w:t>
      </w:r>
      <w:r w:rsidR="00E4538E" w:rsidRPr="00D2436C">
        <w:rPr>
          <w:rFonts w:ascii="Times New Roman" w:hAnsi="Times New Roman" w:cs="CTraditional Arabic" w:hint="cs"/>
          <w:spacing w:val="-2"/>
          <w:sz w:val="28"/>
          <w:szCs w:val="28"/>
          <w:rtl/>
          <w:lang w:bidi="fa-IR"/>
        </w:rPr>
        <w:t>س</w:t>
      </w:r>
      <w:r w:rsidRPr="00D2436C">
        <w:rPr>
          <w:rStyle w:val="Char4"/>
          <w:rFonts w:hint="cs"/>
          <w:spacing w:val="-2"/>
          <w:rtl/>
        </w:rPr>
        <w:t xml:space="preserve"> گفت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وای بر شما خدای من و شما</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الله است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توبه کنید. گفتند</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ما از گفته‌ی خود باز نمی‌گردیم</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تو خدای ما</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روزی ده ما و خالق ما هستی. علی گفت</w:t>
      </w:r>
      <w:r w:rsidR="00A01BD5" w:rsidRPr="00D2436C">
        <w:rPr>
          <w:rStyle w:val="Char4"/>
          <w:rFonts w:hint="cs"/>
          <w:spacing w:val="-2"/>
          <w:rtl/>
        </w:rPr>
        <w:t xml:space="preserve">: </w:t>
      </w:r>
      <w:r w:rsidR="008B6B3A" w:rsidRPr="00D2436C">
        <w:rPr>
          <w:rStyle w:val="Char4"/>
          <w:rFonts w:hint="cs"/>
          <w:spacing w:val="-2"/>
          <w:rtl/>
        </w:rPr>
        <w:t xml:space="preserve">‌ای </w:t>
      </w:r>
      <w:r w:rsidRPr="00D2436C">
        <w:rPr>
          <w:rStyle w:val="Char4"/>
          <w:rFonts w:hint="cs"/>
          <w:spacing w:val="-2"/>
          <w:rtl/>
        </w:rPr>
        <w:t>قبنر برای من کارگرانی بیاور. قنبر رفت و ده کارگر را با وسایل حفاری آورد. علی به آنان دستور داد که در زمین چاله‌ای بکنند. پس از آن دستور داد با هیزم آتشی بیافروزند. پس از افروختن آتش گفت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توبه کنید. اما آنان گفتند</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ما باز نمی‌گردیم. پس علی گروهی از آنان را در آتش انداخت</w:t>
      </w:r>
      <w:r w:rsidR="00A01BD5" w:rsidRPr="00D2436C">
        <w:rPr>
          <w:rStyle w:val="Char4"/>
          <w:rFonts w:hint="cs"/>
          <w:spacing w:val="-2"/>
          <w:rtl/>
        </w:rPr>
        <w:t>،</w:t>
      </w:r>
      <w:r w:rsidR="000B4EE4" w:rsidRPr="00D2436C">
        <w:rPr>
          <w:rStyle w:val="Char4"/>
          <w:rFonts w:hint="cs"/>
          <w:spacing w:val="-2"/>
          <w:rtl/>
        </w:rPr>
        <w:t xml:space="preserve"> </w:t>
      </w:r>
      <w:r w:rsidRPr="00D2436C">
        <w:rPr>
          <w:rStyle w:val="Char4"/>
          <w:rFonts w:hint="cs"/>
          <w:spacing w:val="-2"/>
          <w:rtl/>
        </w:rPr>
        <w:t>سپس گروه دیگر را هم سوزاند سپس علی</w:t>
      </w:r>
      <w:r w:rsidR="00E4538E" w:rsidRPr="00D2436C">
        <w:rPr>
          <w:rFonts w:ascii="Times New Roman" w:hAnsi="Times New Roman" w:cs="CTraditional Arabic" w:hint="cs"/>
          <w:spacing w:val="-2"/>
          <w:sz w:val="28"/>
          <w:szCs w:val="28"/>
          <w:rtl/>
          <w:lang w:bidi="fa-IR"/>
        </w:rPr>
        <w:t>س</w:t>
      </w:r>
      <w:r w:rsidRPr="00D2436C">
        <w:rPr>
          <w:rStyle w:val="Char4"/>
          <w:rFonts w:hint="cs"/>
          <w:spacing w:val="-2"/>
          <w:rtl/>
        </w:rPr>
        <w:t xml:space="preserve"> سرود</w:t>
      </w:r>
      <w:r w:rsidR="00A01BD5" w:rsidRPr="00D2436C">
        <w:rPr>
          <w:rStyle w:val="Char4"/>
          <w:rFonts w:hint="cs"/>
          <w:spacing w:val="-2"/>
          <w:rtl/>
        </w:rPr>
        <w:t>:</w:t>
      </w:r>
      <w:r w:rsidR="000B4EE4" w:rsidRPr="00D2436C">
        <w:rPr>
          <w:rStyle w:val="Char4"/>
          <w:rFonts w:hint="cs"/>
          <w:spacing w:val="-2"/>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2436C" w:rsidTr="00D2436C">
        <w:tc>
          <w:tcPr>
            <w:tcW w:w="3083" w:type="dxa"/>
          </w:tcPr>
          <w:p w:rsidR="00D2436C" w:rsidRPr="00D2436C" w:rsidRDefault="004B2277" w:rsidP="00047388">
            <w:pPr>
              <w:pStyle w:val="a7"/>
              <w:ind w:firstLine="0"/>
              <w:jc w:val="lowKashida"/>
              <w:rPr>
                <w:rStyle w:val="Char4"/>
                <w:sz w:val="2"/>
                <w:szCs w:val="2"/>
                <w:rtl/>
              </w:rPr>
            </w:pPr>
            <w:r>
              <w:rPr>
                <w:rFonts w:hint="cs"/>
                <w:sz w:val="26"/>
                <w:szCs w:val="26"/>
                <w:rtl/>
              </w:rPr>
              <w:t>وقتی</w:t>
            </w:r>
            <w:r>
              <w:rPr>
                <w:rFonts w:hint="eastAsia"/>
                <w:sz w:val="26"/>
                <w:szCs w:val="26"/>
                <w:rtl/>
              </w:rPr>
              <w:t>‌</w:t>
            </w:r>
            <w:r>
              <w:rPr>
                <w:rFonts w:hint="cs"/>
                <w:sz w:val="26"/>
                <w:szCs w:val="26"/>
                <w:rtl/>
              </w:rPr>
              <w:t>که</w:t>
            </w:r>
            <w:r>
              <w:rPr>
                <w:rFonts w:hint="eastAsia"/>
                <w:sz w:val="26"/>
                <w:szCs w:val="26"/>
                <w:rtl/>
              </w:rPr>
              <w:t>‌</w:t>
            </w:r>
            <w:r>
              <w:rPr>
                <w:rFonts w:hint="cs"/>
                <w:sz w:val="26"/>
                <w:szCs w:val="26"/>
                <w:rtl/>
              </w:rPr>
              <w:t>دیدم</w:t>
            </w:r>
            <w:r>
              <w:rPr>
                <w:rFonts w:hint="eastAsia"/>
                <w:sz w:val="26"/>
                <w:szCs w:val="26"/>
                <w:rtl/>
              </w:rPr>
              <w:t>‌</w:t>
            </w:r>
            <w:r>
              <w:rPr>
                <w:rFonts w:hint="cs"/>
                <w:sz w:val="26"/>
                <w:szCs w:val="26"/>
                <w:rtl/>
              </w:rPr>
              <w:t>این</w:t>
            </w:r>
            <w:r>
              <w:rPr>
                <w:rFonts w:hint="eastAsia"/>
                <w:sz w:val="26"/>
                <w:szCs w:val="26"/>
                <w:rtl/>
              </w:rPr>
              <w:t>‌</w:t>
            </w:r>
            <w:r>
              <w:rPr>
                <w:rFonts w:hint="cs"/>
                <w:sz w:val="26"/>
                <w:szCs w:val="26"/>
                <w:rtl/>
              </w:rPr>
              <w:t>گفتار</w:t>
            </w:r>
            <w:r>
              <w:rPr>
                <w:rFonts w:hint="eastAsia"/>
                <w:sz w:val="26"/>
                <w:szCs w:val="26"/>
                <w:rtl/>
              </w:rPr>
              <w:t>‌</w:t>
            </w:r>
            <w:r>
              <w:rPr>
                <w:rFonts w:hint="cs"/>
                <w:sz w:val="26"/>
                <w:szCs w:val="26"/>
                <w:rtl/>
              </w:rPr>
              <w:t>بسیار</w:t>
            </w:r>
            <w:r>
              <w:rPr>
                <w:rFonts w:hint="eastAsia"/>
                <w:sz w:val="26"/>
                <w:szCs w:val="26"/>
                <w:rtl/>
              </w:rPr>
              <w:t>‌</w:t>
            </w:r>
            <w:r>
              <w:rPr>
                <w:rFonts w:hint="cs"/>
                <w:sz w:val="26"/>
                <w:szCs w:val="26"/>
                <w:rtl/>
              </w:rPr>
              <w:t>زشت</w:t>
            </w:r>
            <w:r>
              <w:rPr>
                <w:rFonts w:hint="eastAsia"/>
                <w:sz w:val="26"/>
                <w:szCs w:val="26"/>
                <w:rtl/>
              </w:rPr>
              <w:t>‌</w:t>
            </w:r>
            <w:r w:rsidR="00D2436C" w:rsidRPr="004B2277">
              <w:rPr>
                <w:rFonts w:hint="cs"/>
                <w:sz w:val="26"/>
                <w:szCs w:val="26"/>
                <w:rtl/>
              </w:rPr>
              <w:t>است</w:t>
            </w:r>
            <w:r w:rsidR="00D2436C">
              <w:rPr>
                <w:rtl/>
              </w:rPr>
              <w:br/>
            </w:r>
          </w:p>
        </w:tc>
        <w:tc>
          <w:tcPr>
            <w:tcW w:w="284" w:type="dxa"/>
          </w:tcPr>
          <w:p w:rsidR="00D2436C" w:rsidRDefault="00D2436C" w:rsidP="00047388">
            <w:pPr>
              <w:pStyle w:val="StyleComplexBLotus12ptJustifiedFirstline05cmCharCharCharCharCharCharCharCharCharCharCharCharCharCharCharCharChar"/>
              <w:widowControl w:val="0"/>
              <w:spacing w:line="240" w:lineRule="auto"/>
              <w:ind w:firstLine="0"/>
              <w:jc w:val="lowKashida"/>
              <w:rPr>
                <w:rStyle w:val="Char4"/>
                <w:spacing w:val="-2"/>
                <w:rtl/>
              </w:rPr>
            </w:pPr>
          </w:p>
        </w:tc>
        <w:tc>
          <w:tcPr>
            <w:tcW w:w="3085" w:type="dxa"/>
            <w:vAlign w:val="center"/>
          </w:tcPr>
          <w:p w:rsidR="00D2436C" w:rsidRPr="00D2436C" w:rsidRDefault="00D2436C" w:rsidP="00047388">
            <w:pPr>
              <w:pStyle w:val="a7"/>
              <w:ind w:left="357" w:hanging="357"/>
              <w:jc w:val="lowKashida"/>
              <w:rPr>
                <w:rStyle w:val="Char4"/>
                <w:sz w:val="2"/>
                <w:szCs w:val="2"/>
                <w:rtl/>
              </w:rPr>
            </w:pPr>
            <w:r w:rsidRPr="00D2436C">
              <w:rPr>
                <w:rFonts w:hint="cs"/>
                <w:rtl/>
              </w:rPr>
              <w:t>آتش افروختم و قنبر را صدا زدم</w:t>
            </w:r>
            <w:r w:rsidRPr="00D2436C">
              <w:rPr>
                <w:vertAlign w:val="superscript"/>
                <w:rtl/>
              </w:rPr>
              <w:footnoteReference w:id="70"/>
            </w:r>
            <w:r>
              <w:rPr>
                <w:rtl/>
              </w:rPr>
              <w:br/>
            </w:r>
          </w:p>
        </w:tc>
      </w:tr>
    </w:tbl>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آشکار است که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این مجازات را برای افراد دیگر هم تکرار کرده است یعنی برای افرادی از قبیله</w:t>
      </w:r>
      <w:r w:rsidRPr="00531732">
        <w:rPr>
          <w:rStyle w:val="Char4"/>
          <w:rFonts w:hint="eastAsia"/>
          <w:rtl/>
        </w:rPr>
        <w:t>‌</w:t>
      </w:r>
      <w:r w:rsidRPr="00531732">
        <w:rPr>
          <w:rStyle w:val="Char4"/>
          <w:rFonts w:hint="cs"/>
          <w:rtl/>
        </w:rPr>
        <w:t>ی (زط). نسائی در (</w:t>
      </w:r>
      <w:r w:rsidRPr="00E43AC1">
        <w:rPr>
          <w:rStyle w:val="Char1"/>
          <w:rFonts w:hint="cs"/>
          <w:rtl/>
        </w:rPr>
        <w:t>ال</w:t>
      </w:r>
      <w:r w:rsidR="00F34544" w:rsidRPr="00E43AC1">
        <w:rPr>
          <w:rStyle w:val="Char1"/>
          <w:rFonts w:hint="cs"/>
          <w:rtl/>
        </w:rPr>
        <w:t>ـ</w:t>
      </w:r>
      <w:r w:rsidRPr="00E43AC1">
        <w:rPr>
          <w:rStyle w:val="Char1"/>
          <w:rFonts w:hint="cs"/>
          <w:rtl/>
        </w:rPr>
        <w:t>مجتبی</w:t>
      </w:r>
      <w:r w:rsidRPr="00531732">
        <w:rPr>
          <w:rStyle w:val="Char4"/>
          <w:rFonts w:hint="cs"/>
          <w:rtl/>
        </w:rPr>
        <w:t>) از انس روایت کرده که گفت افرادی از قبیله‌ی (زط) را نزد علی آوردند که بت می‌پرستیدند. علی آنان را آتش زد. ابن عباس گفت</w:t>
      </w:r>
      <w:r w:rsidR="00A01BD5">
        <w:rPr>
          <w:rStyle w:val="Char4"/>
          <w:rFonts w:hint="cs"/>
          <w:rtl/>
        </w:rPr>
        <w:t>:</w:t>
      </w:r>
      <w:r w:rsidR="000B4EE4">
        <w:rPr>
          <w:rStyle w:val="Char4"/>
          <w:rFonts w:hint="cs"/>
          <w:rtl/>
        </w:rPr>
        <w:t xml:space="preserve"> </w:t>
      </w:r>
      <w:r w:rsidRPr="00531732">
        <w:rPr>
          <w:rStyle w:val="Char4"/>
          <w:rFonts w:hint="cs"/>
          <w:rtl/>
        </w:rPr>
        <w:t>پیامبر هم فرموده که هر کس که دینش را تغییر داد</w:t>
      </w:r>
      <w:r w:rsidR="00A01BD5">
        <w:rPr>
          <w:rStyle w:val="Char4"/>
          <w:rFonts w:hint="cs"/>
          <w:rtl/>
        </w:rPr>
        <w:t>،</w:t>
      </w:r>
      <w:r w:rsidR="000B4EE4">
        <w:rPr>
          <w:rStyle w:val="Char4"/>
          <w:rFonts w:hint="cs"/>
          <w:rtl/>
        </w:rPr>
        <w:t xml:space="preserve"> </w:t>
      </w:r>
      <w:r w:rsidRPr="00531732">
        <w:rPr>
          <w:rStyle w:val="Char4"/>
          <w:rFonts w:hint="cs"/>
          <w:rtl/>
        </w:rPr>
        <w:t>بکشید</w:t>
      </w:r>
      <w:r w:rsidRPr="00D2436C">
        <w:rPr>
          <w:rStyle w:val="Char4"/>
          <w:vertAlign w:val="superscript"/>
          <w:rtl/>
        </w:rPr>
        <w:footnoteReference w:id="71"/>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ابن ابی شیبه از طریق قتاده روایت کرده که گروهی از قبیله‌ی (زط) را نزد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آوردند که بت می‌پرستیدند و علی آنان را سوزاند. حافظ ابن حجر این حدیث را منقطع می‌داند. و می‌گوید</w:t>
      </w:r>
      <w:r w:rsidR="00A01BD5">
        <w:rPr>
          <w:rStyle w:val="Char4"/>
          <w:rFonts w:hint="cs"/>
          <w:rtl/>
        </w:rPr>
        <w:t>:</w:t>
      </w:r>
      <w:r w:rsidR="000B4EE4">
        <w:rPr>
          <w:rStyle w:val="Char4"/>
          <w:rFonts w:hint="cs"/>
          <w:rtl/>
        </w:rPr>
        <w:t xml:space="preserve"> </w:t>
      </w:r>
      <w:r w:rsidRPr="00531732">
        <w:rPr>
          <w:rStyle w:val="Char4"/>
          <w:rFonts w:hint="cs"/>
          <w:rtl/>
        </w:rPr>
        <w:t>اگر صحیح باشد مربوط به قصه‌ای دیگر است</w:t>
      </w:r>
      <w:r w:rsidR="00A01BD5">
        <w:rPr>
          <w:rStyle w:val="Char4"/>
          <w:rFonts w:hint="cs"/>
          <w:rtl/>
        </w:rPr>
        <w:t>،</w:t>
      </w:r>
      <w:r w:rsidR="000B4EE4">
        <w:rPr>
          <w:rStyle w:val="Char4"/>
          <w:rFonts w:hint="cs"/>
          <w:rtl/>
        </w:rPr>
        <w:t xml:space="preserve"> </w:t>
      </w:r>
      <w:r w:rsidRPr="00531732">
        <w:rPr>
          <w:rStyle w:val="Char4"/>
          <w:rFonts w:hint="cs"/>
          <w:rtl/>
        </w:rPr>
        <w:t>زیرا ابن ابی شیبه از طریق ایوب از نعمان نقل کرده که گفت</w:t>
      </w:r>
      <w:r w:rsidR="00A01BD5">
        <w:rPr>
          <w:rStyle w:val="Char4"/>
          <w:rFonts w:hint="cs"/>
          <w:rtl/>
        </w:rPr>
        <w:t>:</w:t>
      </w:r>
      <w:r w:rsidR="000B4EE4">
        <w:rPr>
          <w:rStyle w:val="Char4"/>
          <w:rFonts w:hint="cs"/>
          <w:rtl/>
        </w:rPr>
        <w:t xml:space="preserve"> </w:t>
      </w:r>
      <w:r w:rsidRPr="00531732">
        <w:rPr>
          <w:rStyle w:val="Char4"/>
          <w:rFonts w:hint="cs"/>
          <w:rtl/>
        </w:rPr>
        <w:t>من در رحبه علی را دیدم. مردی نزد او آمد و گفت</w:t>
      </w:r>
      <w:r w:rsidR="00A01BD5">
        <w:rPr>
          <w:rStyle w:val="Char4"/>
          <w:rFonts w:hint="cs"/>
          <w:rtl/>
        </w:rPr>
        <w:t>:</w:t>
      </w:r>
      <w:r w:rsidR="000B4EE4">
        <w:rPr>
          <w:rStyle w:val="Char4"/>
          <w:rFonts w:hint="cs"/>
          <w:rtl/>
        </w:rPr>
        <w:t xml:space="preserve"> </w:t>
      </w:r>
      <w:r w:rsidRPr="00531732">
        <w:rPr>
          <w:rStyle w:val="Char4"/>
          <w:rFonts w:hint="cs"/>
          <w:rtl/>
        </w:rPr>
        <w:t>آنجا گروهی هستند که در خانه‌ی خود بتی دارند و آن را می‌پرستند. علی نزد آنان رفت. آنان مجسمه‌ی یک مرد را بیرون آوردند</w:t>
      </w:r>
      <w:r w:rsidR="00A01BD5">
        <w:rPr>
          <w:rStyle w:val="Char4"/>
          <w:rFonts w:hint="cs"/>
          <w:rtl/>
        </w:rPr>
        <w:t>،</w:t>
      </w:r>
      <w:r w:rsidR="000B4EE4">
        <w:rPr>
          <w:rStyle w:val="Char4"/>
          <w:rFonts w:hint="cs"/>
          <w:rtl/>
        </w:rPr>
        <w:t xml:space="preserve"> </w:t>
      </w:r>
      <w:r w:rsidRPr="00531732">
        <w:rPr>
          <w:rStyle w:val="Char4"/>
          <w:rFonts w:hint="cs"/>
          <w:rtl/>
        </w:rPr>
        <w:t>علی خانه را بر آنان آتش زد</w:t>
      </w:r>
      <w:r w:rsidRPr="00D2436C">
        <w:rPr>
          <w:rStyle w:val="Char4"/>
          <w:vertAlign w:val="superscript"/>
          <w:rtl/>
        </w:rPr>
        <w:footnoteReference w:id="72"/>
      </w:r>
      <w:r w:rsidR="00F34544" w:rsidRPr="00531732">
        <w:rPr>
          <w:rStyle w:val="Char4"/>
          <w:rFonts w:hint="cs"/>
          <w:rtl/>
        </w:rPr>
        <w:t>.</w:t>
      </w:r>
    </w:p>
    <w:p w:rsidR="00A15C0A" w:rsidRDefault="00A15C0A" w:rsidP="00D2436C">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کشی در کتاب </w:t>
      </w:r>
      <w:r w:rsidR="00F34544" w:rsidRPr="00D2436C">
        <w:rPr>
          <w:rStyle w:val="Char1"/>
          <w:rFonts w:hint="cs"/>
          <w:rtl/>
        </w:rPr>
        <w:t>«</w:t>
      </w:r>
      <w:r w:rsidRPr="00D2436C">
        <w:rPr>
          <w:rStyle w:val="Char1"/>
          <w:rFonts w:hint="cs"/>
          <w:rtl/>
        </w:rPr>
        <w:t>معرفة الرجال</w:t>
      </w:r>
      <w:r w:rsidR="00F34544" w:rsidRPr="00D2436C">
        <w:rPr>
          <w:rStyle w:val="Char1"/>
          <w:rFonts w:hint="cs"/>
          <w:rtl/>
        </w:rPr>
        <w:t>»</w:t>
      </w:r>
      <w:r w:rsidRPr="00531732">
        <w:rPr>
          <w:rStyle w:val="Char4"/>
          <w:rFonts w:hint="cs"/>
          <w:rtl/>
        </w:rPr>
        <w:t xml:space="preserve"> پس از بیان زندگی‌نامه‌ی عبدالله‌بن سبأ زیر باب </w:t>
      </w:r>
      <w:r w:rsidR="00F34544" w:rsidRPr="00D2436C">
        <w:rPr>
          <w:rStyle w:val="Char1"/>
          <w:rFonts w:hint="cs"/>
          <w:rtl/>
        </w:rPr>
        <w:t>«</w:t>
      </w:r>
      <w:r w:rsidRPr="00D2436C">
        <w:rPr>
          <w:rStyle w:val="Char1"/>
          <w:rtl/>
        </w:rPr>
        <w:t>ف</w:t>
      </w:r>
      <w:r w:rsidRPr="00D2436C">
        <w:rPr>
          <w:rStyle w:val="Char1"/>
          <w:rFonts w:hint="cs"/>
          <w:rtl/>
        </w:rPr>
        <w:t>ي</w:t>
      </w:r>
      <w:r w:rsidRPr="00D2436C">
        <w:rPr>
          <w:rStyle w:val="Char1"/>
          <w:rtl/>
        </w:rPr>
        <w:t xml:space="preserve"> سبعین رجلا من الزط الذین ادعوا الربو</w:t>
      </w:r>
      <w:r w:rsidRPr="00D2436C">
        <w:rPr>
          <w:rStyle w:val="Char1"/>
          <w:rFonts w:hint="cs"/>
          <w:rtl/>
        </w:rPr>
        <w:t>بیة</w:t>
      </w:r>
      <w:r w:rsidRPr="00D2436C">
        <w:rPr>
          <w:rStyle w:val="Char1"/>
          <w:rtl/>
        </w:rPr>
        <w:t xml:space="preserve"> ف</w:t>
      </w:r>
      <w:r w:rsidRPr="00D2436C">
        <w:rPr>
          <w:rStyle w:val="Char1"/>
          <w:rFonts w:hint="cs"/>
          <w:rtl/>
        </w:rPr>
        <w:t>ي</w:t>
      </w:r>
      <w:r w:rsidRPr="00D2436C">
        <w:rPr>
          <w:rStyle w:val="Char1"/>
          <w:rtl/>
        </w:rPr>
        <w:t xml:space="preserve"> </w:t>
      </w:r>
      <w:r w:rsidRPr="00D2436C">
        <w:rPr>
          <w:rStyle w:val="Char1"/>
          <w:rFonts w:hint="cs"/>
          <w:rtl/>
        </w:rPr>
        <w:t>أ</w:t>
      </w:r>
      <w:r w:rsidRPr="00D2436C">
        <w:rPr>
          <w:rStyle w:val="Char1"/>
          <w:rtl/>
        </w:rPr>
        <w:t>میر ال</w:t>
      </w:r>
      <w:r w:rsidR="00F34544" w:rsidRPr="00D2436C">
        <w:rPr>
          <w:rStyle w:val="Char1"/>
          <w:rFonts w:hint="cs"/>
          <w:rtl/>
        </w:rPr>
        <w:t>ـ</w:t>
      </w:r>
      <w:r w:rsidRPr="00D2436C">
        <w:rPr>
          <w:rStyle w:val="Char1"/>
          <w:rtl/>
        </w:rPr>
        <w:t>مؤمنین</w:t>
      </w:r>
      <w:r w:rsidR="00D2436C">
        <w:rPr>
          <w:rStyle w:val="Char1"/>
          <w:rFonts w:cs="CTraditional Arabic" w:hint="cs"/>
          <w:rtl/>
        </w:rPr>
        <w:t>÷</w:t>
      </w:r>
      <w:r w:rsidR="00F34544" w:rsidRPr="00D2436C">
        <w:rPr>
          <w:rStyle w:val="Char1"/>
          <w:rFonts w:hint="cs"/>
          <w:rtl/>
        </w:rPr>
        <w:t>»</w:t>
      </w:r>
      <w:r w:rsidRPr="00531732">
        <w:rPr>
          <w:rStyle w:val="Char4"/>
          <w:rFonts w:hint="cs"/>
          <w:rtl/>
        </w:rPr>
        <w:t xml:space="preserve"> با سند خویش روایت کرده که ابو جعفر گفت</w:t>
      </w:r>
      <w:r w:rsidR="00A01BD5">
        <w:rPr>
          <w:rStyle w:val="Char4"/>
          <w:rFonts w:hint="cs"/>
          <w:rtl/>
        </w:rPr>
        <w:t>:</w:t>
      </w:r>
      <w:r w:rsidR="000B4EE4">
        <w:rPr>
          <w:rStyle w:val="Char4"/>
          <w:rFonts w:hint="cs"/>
          <w:rtl/>
        </w:rPr>
        <w:t xml:space="preserve"> </w:t>
      </w:r>
      <w:r w:rsidRPr="00531732">
        <w:rPr>
          <w:rStyle w:val="Char4"/>
          <w:rFonts w:hint="cs"/>
          <w:rtl/>
        </w:rPr>
        <w:t>پس از فراغت از جنگ با اهل بصره</w:t>
      </w:r>
      <w:r w:rsidR="00A01BD5">
        <w:rPr>
          <w:rStyle w:val="Char4"/>
          <w:rFonts w:hint="cs"/>
          <w:rtl/>
        </w:rPr>
        <w:t>،</w:t>
      </w:r>
      <w:r w:rsidR="000B4EE4">
        <w:rPr>
          <w:rStyle w:val="Char4"/>
          <w:rFonts w:hint="cs"/>
          <w:rtl/>
        </w:rPr>
        <w:t xml:space="preserve"> </w:t>
      </w:r>
      <w:r w:rsidRPr="00531732">
        <w:rPr>
          <w:rStyle w:val="Char4"/>
          <w:rFonts w:hint="cs"/>
          <w:rtl/>
        </w:rPr>
        <w:t>هفتاد مرد از قبیله</w:t>
      </w:r>
      <w:r w:rsidRPr="00531732">
        <w:rPr>
          <w:rStyle w:val="Char4"/>
          <w:rFonts w:hint="eastAsia"/>
          <w:rtl/>
        </w:rPr>
        <w:t>‌ی</w:t>
      </w:r>
      <w:r w:rsidRPr="00531732">
        <w:rPr>
          <w:rStyle w:val="Char4"/>
          <w:rFonts w:hint="cs"/>
          <w:rtl/>
        </w:rPr>
        <w:t xml:space="preserve"> (زط) نزد او آمدند و بر او سلام کردند و با زبان خود با او سخن گفتند. علی با آنان با همان زبان سخن گفت و فرمود من آنچه که شما می‌گویید نیستم</w:t>
      </w:r>
      <w:r w:rsidR="00A01BD5">
        <w:rPr>
          <w:rStyle w:val="Char4"/>
          <w:rFonts w:hint="cs"/>
          <w:rtl/>
        </w:rPr>
        <w:t>،</w:t>
      </w:r>
      <w:r w:rsidR="000B4EE4">
        <w:rPr>
          <w:rStyle w:val="Char4"/>
          <w:rFonts w:hint="cs"/>
          <w:rtl/>
        </w:rPr>
        <w:t xml:space="preserve"> </w:t>
      </w:r>
      <w:r w:rsidRPr="00531732">
        <w:rPr>
          <w:rStyle w:val="Char4"/>
          <w:rFonts w:hint="cs"/>
          <w:rtl/>
        </w:rPr>
        <w:t>من بنده‌ی خدا و مخلوق او هستم. آنان نپذیرفتند و گفتند</w:t>
      </w:r>
      <w:r w:rsidR="00A01BD5">
        <w:rPr>
          <w:rStyle w:val="Char4"/>
          <w:rFonts w:hint="cs"/>
          <w:rtl/>
        </w:rPr>
        <w:t>:</w:t>
      </w:r>
      <w:r w:rsidR="000B4EE4">
        <w:rPr>
          <w:rStyle w:val="Char4"/>
          <w:rFonts w:hint="cs"/>
          <w:rtl/>
        </w:rPr>
        <w:t xml:space="preserve"> </w:t>
      </w:r>
      <w:r w:rsidRPr="00531732">
        <w:rPr>
          <w:rStyle w:val="Char4"/>
          <w:rFonts w:hint="cs"/>
          <w:rtl/>
        </w:rPr>
        <w:t>تو همان خدا هستی. علی گفت</w:t>
      </w:r>
      <w:r w:rsidR="00A01BD5">
        <w:rPr>
          <w:rStyle w:val="Char4"/>
          <w:rFonts w:hint="cs"/>
          <w:rtl/>
        </w:rPr>
        <w:t>:</w:t>
      </w:r>
      <w:r w:rsidR="000B4EE4">
        <w:rPr>
          <w:rStyle w:val="Char4"/>
          <w:rFonts w:hint="cs"/>
          <w:rtl/>
        </w:rPr>
        <w:t xml:space="preserve"> </w:t>
      </w:r>
      <w:r w:rsidRPr="00531732">
        <w:rPr>
          <w:rStyle w:val="Char4"/>
          <w:rFonts w:hint="cs"/>
          <w:rtl/>
        </w:rPr>
        <w:t>اگر از گفته‌ی خود توبه نکنید</w:t>
      </w:r>
      <w:r w:rsidR="00A01BD5">
        <w:rPr>
          <w:rStyle w:val="Char4"/>
          <w:rFonts w:hint="cs"/>
          <w:rtl/>
        </w:rPr>
        <w:t>،</w:t>
      </w:r>
      <w:r w:rsidR="000B4EE4">
        <w:rPr>
          <w:rStyle w:val="Char4"/>
          <w:rFonts w:hint="cs"/>
          <w:rtl/>
        </w:rPr>
        <w:t xml:space="preserve"> </w:t>
      </w:r>
      <w:r w:rsidRPr="00531732">
        <w:rPr>
          <w:rStyle w:val="Char4"/>
          <w:rFonts w:hint="cs"/>
          <w:rtl/>
        </w:rPr>
        <w:t>شما را خواهم کشت. اما آنان توبه نکردند. علی دستور داد که برای</w:t>
      </w:r>
      <w:r w:rsidR="004E0FD7">
        <w:rPr>
          <w:rStyle w:val="Char4"/>
          <w:rFonts w:hint="cs"/>
          <w:rtl/>
        </w:rPr>
        <w:t xml:space="preserve"> آن‌ها </w:t>
      </w:r>
      <w:r w:rsidRPr="00531732">
        <w:rPr>
          <w:rStyle w:val="Char4"/>
          <w:rFonts w:hint="cs"/>
          <w:rtl/>
        </w:rPr>
        <w:t>چاه‌هایی بکنند سپس علی آنان را در آن چاه انداخت و روی آن را پوشاند و چاهی که خالی بود آتش افروخت و دو آتش چاه به چاه‌های دیگر سرایت کرد تا اینکه خفه شدند و مردند. در بحار الانوار از مناقب آل ابی طالب نقل شده که علی برای آنان چاه‌هایی کند و آتش افروخت. و قنبر</w:t>
      </w:r>
      <w:r w:rsidR="004E0FD7">
        <w:rPr>
          <w:rStyle w:val="Char4"/>
          <w:rFonts w:hint="cs"/>
          <w:rtl/>
        </w:rPr>
        <w:t xml:space="preserve"> آن‌ها </w:t>
      </w:r>
      <w:r w:rsidRPr="00531732">
        <w:rPr>
          <w:rStyle w:val="Char4"/>
          <w:rFonts w:hint="cs"/>
          <w:rtl/>
        </w:rPr>
        <w:t>را یکی پس از دیگری بر دوش می‌گرفت و در آتش می‌انداخت. سپس گفت</w:t>
      </w:r>
      <w:r w:rsidR="00A01BD5">
        <w:rPr>
          <w:rStyle w:val="Char4"/>
          <w:rFonts w:hint="cs"/>
          <w:rtl/>
        </w:rPr>
        <w:t>:</w:t>
      </w:r>
      <w:r w:rsidR="000B4EE4">
        <w:rPr>
          <w:rStyle w:val="Char4"/>
          <w:rFonts w:hint="cs"/>
          <w:rtl/>
        </w:rPr>
        <w:t xml:space="preserve"> </w:t>
      </w:r>
    </w:p>
    <w:p w:rsidR="00D2436C" w:rsidRDefault="00D2436C" w:rsidP="00D2436C">
      <w:pPr>
        <w:pStyle w:val="StyleComplexBLotus12ptJustifiedFirstline05cmCharCharCharCharCharCharCharCharCharCharCharCharCharCharCharCharChar"/>
        <w:spacing w:line="240" w:lineRule="auto"/>
        <w:rPr>
          <w:rStyle w:val="Char4"/>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2436C" w:rsidTr="003111D1">
        <w:trPr>
          <w:jc w:val="center"/>
        </w:trPr>
        <w:tc>
          <w:tcPr>
            <w:tcW w:w="3083" w:type="dxa"/>
          </w:tcPr>
          <w:p w:rsidR="00D2436C" w:rsidRPr="00D2436C" w:rsidRDefault="00D2436C" w:rsidP="00D2436C">
            <w:pPr>
              <w:pStyle w:val="a3"/>
              <w:ind w:left="357" w:hanging="357"/>
              <w:jc w:val="lowKashida"/>
              <w:rPr>
                <w:rStyle w:val="Char4"/>
                <w:rFonts w:ascii="mylotus" w:hAnsi="mylotus" w:cs="mylotus"/>
                <w:sz w:val="2"/>
                <w:szCs w:val="2"/>
                <w:rtl/>
              </w:rPr>
            </w:pPr>
            <w:r w:rsidRPr="00D2436C">
              <w:rPr>
                <w:rtl/>
              </w:rPr>
              <w:t>إنی إذا أب</w:t>
            </w:r>
            <w:r>
              <w:rPr>
                <w:rFonts w:hint="cs"/>
                <w:rtl/>
              </w:rPr>
              <w:t>ـ</w:t>
            </w:r>
            <w:r w:rsidRPr="00D2436C">
              <w:rPr>
                <w:rtl/>
              </w:rPr>
              <w:t>صرت أمرا منکرا</w:t>
            </w:r>
            <w:r>
              <w:rPr>
                <w:rFonts w:hint="cs"/>
                <w:rtl/>
              </w:rPr>
              <w:br/>
            </w:r>
          </w:p>
        </w:tc>
        <w:tc>
          <w:tcPr>
            <w:tcW w:w="284" w:type="dxa"/>
          </w:tcPr>
          <w:p w:rsidR="00D2436C" w:rsidRPr="00D2436C" w:rsidRDefault="00D2436C" w:rsidP="00D2436C">
            <w:pPr>
              <w:pStyle w:val="a3"/>
              <w:ind w:left="357" w:hanging="357"/>
              <w:jc w:val="lowKashida"/>
              <w:rPr>
                <w:rStyle w:val="Char4"/>
                <w:rFonts w:ascii="mylotus" w:hAnsi="mylotus" w:cs="mylotus"/>
                <w:sz w:val="27"/>
                <w:szCs w:val="27"/>
                <w:rtl/>
              </w:rPr>
            </w:pPr>
          </w:p>
        </w:tc>
        <w:tc>
          <w:tcPr>
            <w:tcW w:w="3085" w:type="dxa"/>
          </w:tcPr>
          <w:p w:rsidR="00D2436C" w:rsidRPr="00D2436C" w:rsidRDefault="00D2436C" w:rsidP="00D2436C">
            <w:pPr>
              <w:pStyle w:val="a3"/>
              <w:ind w:left="357" w:hanging="357"/>
              <w:jc w:val="lowKashida"/>
              <w:rPr>
                <w:rStyle w:val="Char4"/>
                <w:rFonts w:ascii="mylotus" w:hAnsi="mylotus" w:cs="mylotus"/>
                <w:sz w:val="2"/>
                <w:szCs w:val="2"/>
                <w:rtl/>
              </w:rPr>
            </w:pPr>
            <w:r w:rsidRPr="00D2436C">
              <w:rPr>
                <w:rtl/>
              </w:rPr>
              <w:t>أوقدت نارا ودعوت قنبرا</w:t>
            </w:r>
            <w:r>
              <w:rPr>
                <w:rFonts w:hint="cs"/>
                <w:rtl/>
              </w:rPr>
              <w:br/>
            </w:r>
          </w:p>
        </w:tc>
      </w:tr>
      <w:tr w:rsidR="00D2436C" w:rsidTr="003111D1">
        <w:trPr>
          <w:jc w:val="center"/>
        </w:trPr>
        <w:tc>
          <w:tcPr>
            <w:tcW w:w="3083" w:type="dxa"/>
          </w:tcPr>
          <w:p w:rsidR="00D2436C" w:rsidRPr="00D2436C" w:rsidRDefault="00D2436C" w:rsidP="00D2436C">
            <w:pPr>
              <w:pStyle w:val="a3"/>
              <w:ind w:left="357" w:hanging="357"/>
              <w:jc w:val="lowKashida"/>
              <w:rPr>
                <w:rStyle w:val="Char4"/>
                <w:rFonts w:ascii="mylotus" w:hAnsi="mylotus" w:cs="mylotus"/>
                <w:sz w:val="2"/>
                <w:szCs w:val="2"/>
                <w:rtl/>
              </w:rPr>
            </w:pPr>
            <w:r w:rsidRPr="00D2436C">
              <w:rPr>
                <w:rtl/>
              </w:rPr>
              <w:t>ثم احتفرت حفرا فحفرا</w:t>
            </w:r>
            <w:r>
              <w:rPr>
                <w:rFonts w:hint="cs"/>
                <w:rtl/>
              </w:rPr>
              <w:br/>
            </w:r>
          </w:p>
        </w:tc>
        <w:tc>
          <w:tcPr>
            <w:tcW w:w="284" w:type="dxa"/>
          </w:tcPr>
          <w:p w:rsidR="00D2436C" w:rsidRPr="00D2436C" w:rsidRDefault="00D2436C" w:rsidP="00D2436C">
            <w:pPr>
              <w:pStyle w:val="a3"/>
              <w:ind w:left="357" w:hanging="357"/>
              <w:jc w:val="lowKashida"/>
              <w:rPr>
                <w:rStyle w:val="Char4"/>
                <w:rFonts w:ascii="mylotus" w:hAnsi="mylotus" w:cs="mylotus"/>
                <w:sz w:val="27"/>
                <w:szCs w:val="27"/>
                <w:rtl/>
              </w:rPr>
            </w:pPr>
          </w:p>
        </w:tc>
        <w:tc>
          <w:tcPr>
            <w:tcW w:w="3085" w:type="dxa"/>
          </w:tcPr>
          <w:p w:rsidR="00D2436C" w:rsidRPr="00D2436C" w:rsidRDefault="00D2436C" w:rsidP="00D2436C">
            <w:pPr>
              <w:pStyle w:val="a3"/>
              <w:ind w:left="357" w:hanging="357"/>
              <w:jc w:val="lowKashida"/>
              <w:rPr>
                <w:rStyle w:val="Char4"/>
                <w:rFonts w:ascii="mylotus" w:hAnsi="mylotus" w:cs="mylotus"/>
                <w:sz w:val="2"/>
                <w:szCs w:val="2"/>
                <w:rtl/>
              </w:rPr>
            </w:pPr>
            <w:r w:rsidRPr="00D2436C">
              <w:rPr>
                <w:rtl/>
              </w:rPr>
              <w:t>وقنبر یحطم حطما منکرا</w:t>
            </w:r>
            <w:r>
              <w:rPr>
                <w:rFonts w:hint="cs"/>
                <w:rtl/>
              </w:rPr>
              <w:br/>
            </w:r>
          </w:p>
        </w:tc>
      </w:tr>
      <w:tr w:rsidR="00D2436C" w:rsidTr="003111D1">
        <w:trPr>
          <w:jc w:val="center"/>
        </w:trPr>
        <w:tc>
          <w:tcPr>
            <w:tcW w:w="3083" w:type="dxa"/>
          </w:tcPr>
          <w:p w:rsidR="00D2436C" w:rsidRPr="00D2436C" w:rsidRDefault="00D2436C" w:rsidP="00D2436C">
            <w:pPr>
              <w:pStyle w:val="a7"/>
              <w:ind w:firstLine="0"/>
              <w:jc w:val="lowKashida"/>
              <w:rPr>
                <w:rStyle w:val="Char4"/>
                <w:sz w:val="2"/>
                <w:szCs w:val="2"/>
                <w:rtl/>
              </w:rPr>
            </w:pPr>
            <w:r w:rsidRPr="00D2436C">
              <w:rPr>
                <w:rFonts w:hint="cs"/>
                <w:sz w:val="26"/>
                <w:szCs w:val="26"/>
                <w:rtl/>
              </w:rPr>
              <w:t>وقتی که مسئله را بسیار زشت دیدم</w:t>
            </w:r>
            <w:r>
              <w:rPr>
                <w:sz w:val="26"/>
                <w:szCs w:val="26"/>
                <w:rtl/>
              </w:rPr>
              <w:br/>
            </w:r>
          </w:p>
        </w:tc>
        <w:tc>
          <w:tcPr>
            <w:tcW w:w="284" w:type="dxa"/>
          </w:tcPr>
          <w:p w:rsidR="00D2436C" w:rsidRPr="00D2436C" w:rsidRDefault="00D2436C" w:rsidP="00D2436C">
            <w:pPr>
              <w:pStyle w:val="a7"/>
              <w:ind w:left="357" w:hanging="357"/>
              <w:jc w:val="lowKashida"/>
              <w:rPr>
                <w:rStyle w:val="Char4"/>
                <w:rtl/>
              </w:rPr>
            </w:pPr>
          </w:p>
        </w:tc>
        <w:tc>
          <w:tcPr>
            <w:tcW w:w="3085" w:type="dxa"/>
          </w:tcPr>
          <w:p w:rsidR="00D2436C" w:rsidRPr="00D2436C" w:rsidRDefault="00D2436C" w:rsidP="00D2436C">
            <w:pPr>
              <w:pStyle w:val="a7"/>
              <w:ind w:left="357" w:hanging="357"/>
              <w:jc w:val="lowKashida"/>
              <w:rPr>
                <w:rStyle w:val="Char4"/>
                <w:sz w:val="2"/>
                <w:szCs w:val="2"/>
                <w:rtl/>
              </w:rPr>
            </w:pPr>
            <w:r w:rsidRPr="00D2436C">
              <w:rPr>
                <w:rFonts w:hint="cs"/>
                <w:rtl/>
              </w:rPr>
              <w:t>آتش افروختم و قنبر را صدا زدم</w:t>
            </w:r>
            <w:r>
              <w:rPr>
                <w:rtl/>
              </w:rPr>
              <w:br/>
            </w:r>
          </w:p>
        </w:tc>
      </w:tr>
      <w:tr w:rsidR="00D2436C" w:rsidTr="003111D1">
        <w:trPr>
          <w:jc w:val="center"/>
        </w:trPr>
        <w:tc>
          <w:tcPr>
            <w:tcW w:w="3083" w:type="dxa"/>
          </w:tcPr>
          <w:p w:rsidR="00D2436C" w:rsidRPr="00D2436C" w:rsidRDefault="00D2436C" w:rsidP="00D2436C">
            <w:pPr>
              <w:pStyle w:val="a7"/>
              <w:ind w:left="357" w:hanging="357"/>
              <w:jc w:val="lowKashida"/>
              <w:rPr>
                <w:rStyle w:val="Char4"/>
                <w:sz w:val="2"/>
                <w:szCs w:val="2"/>
                <w:rtl/>
              </w:rPr>
            </w:pPr>
            <w:r w:rsidRPr="00D2436C">
              <w:rPr>
                <w:rFonts w:hint="cs"/>
                <w:rtl/>
              </w:rPr>
              <w:t>سپس چاهی کندم</w:t>
            </w:r>
            <w:r>
              <w:rPr>
                <w:rtl/>
              </w:rPr>
              <w:br/>
            </w:r>
          </w:p>
        </w:tc>
        <w:tc>
          <w:tcPr>
            <w:tcW w:w="284" w:type="dxa"/>
          </w:tcPr>
          <w:p w:rsidR="00D2436C" w:rsidRPr="00D2436C" w:rsidRDefault="00D2436C" w:rsidP="00D2436C">
            <w:pPr>
              <w:pStyle w:val="a7"/>
              <w:ind w:left="357" w:hanging="357"/>
              <w:jc w:val="lowKashida"/>
              <w:rPr>
                <w:rStyle w:val="Char4"/>
                <w:rtl/>
              </w:rPr>
            </w:pPr>
          </w:p>
        </w:tc>
        <w:tc>
          <w:tcPr>
            <w:tcW w:w="3085" w:type="dxa"/>
          </w:tcPr>
          <w:p w:rsidR="00D2436C" w:rsidRPr="003111D1" w:rsidRDefault="00D2436C" w:rsidP="00D2436C">
            <w:pPr>
              <w:pStyle w:val="a7"/>
              <w:ind w:left="357" w:hanging="357"/>
              <w:jc w:val="lowKashida"/>
              <w:rPr>
                <w:rStyle w:val="Char4"/>
                <w:sz w:val="2"/>
                <w:szCs w:val="2"/>
                <w:rtl/>
              </w:rPr>
            </w:pPr>
            <w:r w:rsidRPr="00D2436C">
              <w:rPr>
                <w:rFonts w:hint="cs"/>
                <w:rtl/>
              </w:rPr>
              <w:t>و قنبر هیزمی بسیار آورد</w:t>
            </w:r>
            <w:r>
              <w:rPr>
                <w:rtl/>
              </w:rPr>
              <w:br/>
            </w:r>
          </w:p>
        </w:tc>
      </w:tr>
    </w:tbl>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ابن شهر آشوب پس از این روایت گفته که</w:t>
      </w:r>
      <w:r w:rsidR="00A01BD5">
        <w:rPr>
          <w:rStyle w:val="Char4"/>
          <w:rFonts w:hint="cs"/>
          <w:rtl/>
        </w:rPr>
        <w:t>:</w:t>
      </w:r>
      <w:r w:rsidR="000B4EE4">
        <w:rPr>
          <w:rStyle w:val="Char4"/>
          <w:rFonts w:hint="cs"/>
          <w:rtl/>
        </w:rPr>
        <w:t xml:space="preserve"> </w:t>
      </w:r>
      <w:r w:rsidRPr="00531732">
        <w:rPr>
          <w:rStyle w:val="Char4"/>
          <w:rFonts w:hint="cs"/>
          <w:rtl/>
        </w:rPr>
        <w:t>پس از این ماجرا</w:t>
      </w:r>
      <w:r w:rsidR="00A01BD5">
        <w:rPr>
          <w:rStyle w:val="Char4"/>
          <w:rFonts w:hint="cs"/>
          <w:rtl/>
        </w:rPr>
        <w:t>،</w:t>
      </w:r>
      <w:r w:rsidR="000B4EE4">
        <w:rPr>
          <w:rStyle w:val="Char4"/>
          <w:rFonts w:hint="cs"/>
          <w:rtl/>
        </w:rPr>
        <w:t xml:space="preserve"> </w:t>
      </w:r>
      <w:r w:rsidRPr="00531732">
        <w:rPr>
          <w:rStyle w:val="Char4"/>
          <w:rFonts w:hint="cs"/>
          <w:rtl/>
        </w:rPr>
        <w:t>مردی به اسم محمدبن نصیر نمیری بصری این تفکر را زنده کرد و گمان برد که خدای تعالی فقط در این عصر ظاهر شده و آن هم علی است. پس از آنان گروه اندک نصیریه به او گرایش یافتند. آنان قومی بودند رها و بی‌هویت که عبادات و مسایل شرعی را رها کرده و به منهیات و حرام پرداخته بودند و می‌گفتند</w:t>
      </w:r>
      <w:r w:rsidR="00A01BD5">
        <w:rPr>
          <w:rStyle w:val="Char4"/>
          <w:rFonts w:hint="cs"/>
          <w:rtl/>
        </w:rPr>
        <w:t>:</w:t>
      </w:r>
      <w:r w:rsidR="000B4EE4">
        <w:rPr>
          <w:rStyle w:val="Char4"/>
          <w:rFonts w:hint="cs"/>
          <w:rtl/>
        </w:rPr>
        <w:t xml:space="preserve"> </w:t>
      </w:r>
      <w:r w:rsidRPr="00531732">
        <w:rPr>
          <w:rStyle w:val="Char4"/>
          <w:rFonts w:hint="cs"/>
          <w:rtl/>
        </w:rPr>
        <w:t>یهود بر حق هستند و ما از آنان نیستیم</w:t>
      </w:r>
      <w:r w:rsidR="00A01BD5">
        <w:rPr>
          <w:rStyle w:val="Char4"/>
          <w:rFonts w:hint="cs"/>
          <w:rtl/>
        </w:rPr>
        <w:t>،</w:t>
      </w:r>
      <w:r w:rsidR="000B4EE4">
        <w:rPr>
          <w:rStyle w:val="Char4"/>
          <w:rFonts w:hint="cs"/>
          <w:rtl/>
        </w:rPr>
        <w:t xml:space="preserve"> </w:t>
      </w:r>
      <w:r w:rsidRPr="00531732">
        <w:rPr>
          <w:rStyle w:val="Char4"/>
          <w:rFonts w:hint="cs"/>
          <w:rtl/>
        </w:rPr>
        <w:t>نصاری هم بر حق هستند و ما از آنان نیستیم</w:t>
      </w:r>
      <w:r w:rsidRPr="00F25A6E">
        <w:rPr>
          <w:rStyle w:val="Char4"/>
          <w:vertAlign w:val="superscript"/>
          <w:rtl/>
        </w:rPr>
        <w:footnoteReference w:id="73"/>
      </w:r>
      <w:r w:rsidR="00F34544" w:rsidRPr="00531732">
        <w:rPr>
          <w:rStyle w:val="Char4"/>
          <w:rFonts w:hint="cs"/>
          <w:rtl/>
        </w:rPr>
        <w:t>.</w:t>
      </w:r>
    </w:p>
    <w:p w:rsidR="00A15C0A" w:rsidRDefault="00A15C0A" w:rsidP="00F25A6E">
      <w:pPr>
        <w:pStyle w:val="StyleComplexBLotus12ptJustifiedFirstline05cmCharCharCharCharCharCharCharCharCharCharCharCharCharCharCharCharChar"/>
        <w:widowControl w:val="0"/>
        <w:spacing w:line="235" w:lineRule="auto"/>
        <w:rPr>
          <w:rStyle w:val="Char4"/>
          <w:rtl/>
        </w:rPr>
      </w:pPr>
      <w:r w:rsidRPr="00531732">
        <w:rPr>
          <w:rStyle w:val="Char4"/>
          <w:rFonts w:hint="cs"/>
          <w:rtl/>
        </w:rPr>
        <w:t>حال که ما هنوز از این بحث می‌کنیم که علی ابن ابی طالب</w:t>
      </w:r>
      <w:r w:rsidR="00A01BD5">
        <w:rPr>
          <w:rStyle w:val="Char4"/>
          <w:rFonts w:hint="cs"/>
          <w:rtl/>
        </w:rPr>
        <w:t>،</w:t>
      </w:r>
      <w:r w:rsidR="000B4EE4">
        <w:rPr>
          <w:rStyle w:val="Char4"/>
          <w:rFonts w:hint="cs"/>
          <w:rtl/>
        </w:rPr>
        <w:t xml:space="preserve"> </w:t>
      </w:r>
      <w:r w:rsidRPr="00531732">
        <w:rPr>
          <w:rStyle w:val="Char4"/>
          <w:rFonts w:hint="cs"/>
          <w:rtl/>
        </w:rPr>
        <w:t>یاران ابن سبأ و زندیقان را آتش زده است</w:t>
      </w:r>
      <w:r w:rsidR="00A01BD5">
        <w:rPr>
          <w:rStyle w:val="Char4"/>
          <w:rFonts w:hint="cs"/>
          <w:rtl/>
        </w:rPr>
        <w:t>،</w:t>
      </w:r>
      <w:r w:rsidR="000B4EE4">
        <w:rPr>
          <w:rStyle w:val="Char4"/>
          <w:rFonts w:hint="cs"/>
          <w:rtl/>
        </w:rPr>
        <w:t xml:space="preserve"> </w:t>
      </w:r>
      <w:r w:rsidRPr="00531732">
        <w:rPr>
          <w:rStyle w:val="Char4"/>
          <w:rFonts w:hint="cs"/>
          <w:rtl/>
        </w:rPr>
        <w:t>مناسب است که حادثه‌ای دیگر را هم که ابن ابی الحدید در شرح نهج البلاغه ذکر کرده نقل کنیم. او می‌گوید</w:t>
      </w:r>
      <w:r w:rsidR="00A01BD5">
        <w:rPr>
          <w:rStyle w:val="Char4"/>
          <w:rFonts w:hint="cs"/>
          <w:rtl/>
        </w:rPr>
        <w:t>:</w:t>
      </w:r>
      <w:r w:rsidR="000B4EE4">
        <w:rPr>
          <w:rStyle w:val="Char4"/>
          <w:rFonts w:hint="cs"/>
          <w:rtl/>
        </w:rPr>
        <w:t xml:space="preserve"> </w:t>
      </w:r>
      <w:r w:rsidRPr="00531732">
        <w:rPr>
          <w:rStyle w:val="Char4"/>
          <w:rFonts w:hint="cs"/>
          <w:rtl/>
        </w:rPr>
        <w:t>ابو العباس احمدبن عبیدبن عمار ثقفی از محمدبن سلیمان‌بن حبیب مصیصی</w:t>
      </w:r>
      <w:r w:rsidR="00A01BD5">
        <w:rPr>
          <w:rStyle w:val="Char4"/>
          <w:rFonts w:hint="cs"/>
          <w:rtl/>
        </w:rPr>
        <w:t>،</w:t>
      </w:r>
      <w:r w:rsidR="000B4EE4">
        <w:rPr>
          <w:rStyle w:val="Char4"/>
          <w:rFonts w:hint="cs"/>
          <w:rtl/>
        </w:rPr>
        <w:t xml:space="preserve"> </w:t>
      </w:r>
      <w:r w:rsidRPr="00531732">
        <w:rPr>
          <w:rStyle w:val="Char4"/>
          <w:rFonts w:hint="cs"/>
          <w:rtl/>
        </w:rPr>
        <w:t>معروف به نوین روایت کرده و نیز از علی‌بن محمد نوفلی از مشایخ خود روایت کرده که علی از کنار قومی عبور کرد که در روز ماه رمضان غذا می‌خوردند علی گفت</w:t>
      </w:r>
      <w:r w:rsidR="00A01BD5">
        <w:rPr>
          <w:rStyle w:val="Char4"/>
          <w:rFonts w:hint="cs"/>
          <w:rtl/>
        </w:rPr>
        <w:t>:</w:t>
      </w:r>
      <w:r w:rsidR="000B4EE4">
        <w:rPr>
          <w:rStyle w:val="Char4"/>
          <w:rFonts w:hint="cs"/>
          <w:rtl/>
        </w:rPr>
        <w:t xml:space="preserve"> </w:t>
      </w:r>
      <w:r w:rsidRPr="00531732">
        <w:rPr>
          <w:rStyle w:val="Char4"/>
          <w:rFonts w:hint="cs"/>
          <w:rtl/>
        </w:rPr>
        <w:t>شاید مسافر یا مریض هستند. گفتند</w:t>
      </w:r>
      <w:r w:rsidR="00A01BD5">
        <w:rPr>
          <w:rStyle w:val="Char4"/>
          <w:rFonts w:hint="cs"/>
          <w:rtl/>
        </w:rPr>
        <w:t>:</w:t>
      </w:r>
      <w:r w:rsidR="000B4EE4">
        <w:rPr>
          <w:rStyle w:val="Char4"/>
          <w:rFonts w:hint="cs"/>
          <w:rtl/>
        </w:rPr>
        <w:t xml:space="preserve"> </w:t>
      </w:r>
      <w:r w:rsidRPr="00531732">
        <w:rPr>
          <w:rStyle w:val="Char4"/>
          <w:rFonts w:hint="cs"/>
          <w:rtl/>
        </w:rPr>
        <w:t>خیر هیچ کدام گفت</w:t>
      </w:r>
      <w:r w:rsidR="00A01BD5">
        <w:rPr>
          <w:rStyle w:val="Char4"/>
          <w:rFonts w:hint="cs"/>
          <w:rtl/>
        </w:rPr>
        <w:t>:</w:t>
      </w:r>
      <w:r w:rsidR="000B4EE4">
        <w:rPr>
          <w:rStyle w:val="Char4"/>
          <w:rFonts w:hint="cs"/>
          <w:rtl/>
        </w:rPr>
        <w:t xml:space="preserve"> </w:t>
      </w:r>
      <w:r w:rsidRPr="00531732">
        <w:rPr>
          <w:rStyle w:val="Char4"/>
          <w:rFonts w:hint="cs"/>
          <w:rtl/>
        </w:rPr>
        <w:t>پس شاید شما از اهل کتاب هستید و به خاطر ذمه و جزیه در امان مانده‌اید. گفتند</w:t>
      </w:r>
      <w:r w:rsidR="00A01BD5">
        <w:rPr>
          <w:rStyle w:val="Char4"/>
          <w:rFonts w:hint="cs"/>
          <w:rtl/>
        </w:rPr>
        <w:t>:</w:t>
      </w:r>
      <w:r w:rsidR="000B4EE4">
        <w:rPr>
          <w:rStyle w:val="Char4"/>
          <w:rFonts w:hint="cs"/>
          <w:rtl/>
        </w:rPr>
        <w:t xml:space="preserve"> </w:t>
      </w:r>
      <w:r w:rsidRPr="00531732">
        <w:rPr>
          <w:rStyle w:val="Char4"/>
          <w:rFonts w:hint="cs"/>
          <w:rtl/>
        </w:rPr>
        <w:t>خیر</w:t>
      </w:r>
      <w:r w:rsidR="00A01BD5">
        <w:rPr>
          <w:rStyle w:val="Char4"/>
          <w:rFonts w:hint="cs"/>
          <w:rtl/>
        </w:rPr>
        <w:t>،</w:t>
      </w:r>
      <w:r w:rsidR="000B4EE4">
        <w:rPr>
          <w:rStyle w:val="Char4"/>
          <w:rFonts w:hint="cs"/>
          <w:rtl/>
        </w:rPr>
        <w:t xml:space="preserve"> </w:t>
      </w:r>
      <w:r w:rsidRPr="00531732">
        <w:rPr>
          <w:rStyle w:val="Char4"/>
          <w:rFonts w:hint="cs"/>
          <w:rtl/>
        </w:rPr>
        <w:t>تو</w:t>
      </w:r>
      <w:r w:rsidR="00A01BD5">
        <w:rPr>
          <w:rStyle w:val="Char4"/>
          <w:rFonts w:hint="cs"/>
          <w:rtl/>
        </w:rPr>
        <w:t>،</w:t>
      </w:r>
      <w:r w:rsidR="000B4EE4">
        <w:rPr>
          <w:rStyle w:val="Char4"/>
          <w:rFonts w:hint="cs"/>
          <w:rtl/>
        </w:rPr>
        <w:t xml:space="preserve"> </w:t>
      </w:r>
      <w:r w:rsidRPr="00531732">
        <w:rPr>
          <w:rStyle w:val="Char4"/>
          <w:rFonts w:hint="cs"/>
          <w:rtl/>
        </w:rPr>
        <w:t>و منظورشان این بود که تو خدا هستی. علی از اسب خود پایین آمد و گونه‌ی خود را به خاک چسباند و گفت</w:t>
      </w:r>
      <w:r w:rsidR="00A01BD5">
        <w:rPr>
          <w:rStyle w:val="Char4"/>
          <w:rFonts w:hint="cs"/>
          <w:rtl/>
        </w:rPr>
        <w:t>:</w:t>
      </w:r>
      <w:r w:rsidR="000B4EE4">
        <w:rPr>
          <w:rStyle w:val="Char4"/>
          <w:rFonts w:hint="cs"/>
          <w:rtl/>
        </w:rPr>
        <w:t xml:space="preserve"> </w:t>
      </w:r>
      <w:r w:rsidRPr="00531732">
        <w:rPr>
          <w:rStyle w:val="Char4"/>
          <w:rFonts w:hint="cs"/>
          <w:rtl/>
        </w:rPr>
        <w:t>وای بر شما من فقط بنده‌ای از بندگان خدا هستم. از خدا بترسید و به اسلام باز گردید آنان نپذیرفتند. علی چند بار آنان را به اسلام فراخواند. اما بر کفر خود باقی ماندند. علی به سمت آنان رفت و گفت</w:t>
      </w:r>
      <w:r w:rsidR="00A01BD5">
        <w:rPr>
          <w:rStyle w:val="Char4"/>
          <w:rFonts w:hint="cs"/>
          <w:rtl/>
        </w:rPr>
        <w:t>:</w:t>
      </w:r>
      <w:r w:rsidR="000B4EE4">
        <w:rPr>
          <w:rStyle w:val="Char4"/>
          <w:rFonts w:hint="cs"/>
          <w:rtl/>
        </w:rPr>
        <w:t xml:space="preserve"> </w:t>
      </w:r>
      <w:r w:rsidRPr="00531732">
        <w:rPr>
          <w:rStyle w:val="Char4"/>
          <w:rFonts w:hint="cs"/>
          <w:rtl/>
        </w:rPr>
        <w:t>آنان را محکم ببندید و بر من لازم است که کارگران و آتش و هیزم را برایتان آماده کنم. سپس دستور داد دو چاه کنده شود و یکی از</w:t>
      </w:r>
      <w:r w:rsidR="004E0FD7">
        <w:rPr>
          <w:rStyle w:val="Char4"/>
          <w:rFonts w:hint="cs"/>
          <w:rtl/>
        </w:rPr>
        <w:t xml:space="preserve"> آن‌ها </w:t>
      </w:r>
      <w:r w:rsidRPr="00531732">
        <w:rPr>
          <w:rStyle w:val="Char4"/>
          <w:rFonts w:hint="cs"/>
          <w:rtl/>
        </w:rPr>
        <w:t>را سر پوشید و دیگری را روباز قرار داد. و در آن هیزم انداخت و میان</w:t>
      </w:r>
      <w:r w:rsidR="004E0FD7">
        <w:rPr>
          <w:rStyle w:val="Char4"/>
          <w:rFonts w:hint="cs"/>
          <w:rtl/>
        </w:rPr>
        <w:t xml:space="preserve"> آن‌ها </w:t>
      </w:r>
      <w:r w:rsidRPr="00531732">
        <w:rPr>
          <w:rStyle w:val="Char4"/>
          <w:rFonts w:hint="cs"/>
          <w:rtl/>
        </w:rPr>
        <w:t>را به هم وصل کرد و در چاه روبسته آتش انداخت و آنان را دوداندود کرد و پیوسته صدایشان می‌زد که به اسلام باز گردند اما نمی‌پذیرفتند</w:t>
      </w:r>
      <w:r w:rsidR="00A01BD5">
        <w:rPr>
          <w:rStyle w:val="Char4"/>
          <w:rFonts w:hint="cs"/>
          <w:rtl/>
        </w:rPr>
        <w:t>،</w:t>
      </w:r>
      <w:r w:rsidR="000B4EE4">
        <w:rPr>
          <w:rStyle w:val="Char4"/>
          <w:rFonts w:hint="cs"/>
          <w:rtl/>
        </w:rPr>
        <w:t xml:space="preserve"> </w:t>
      </w:r>
      <w:r w:rsidRPr="00531732">
        <w:rPr>
          <w:rStyle w:val="Char4"/>
          <w:rFonts w:hint="cs"/>
          <w:rtl/>
        </w:rPr>
        <w:t>پس بر روی آنان آتش و هیزم انداخت تا سوختند</w:t>
      </w:r>
      <w:r w:rsidR="00A01BD5">
        <w:rPr>
          <w:rStyle w:val="Char4"/>
          <w:rFonts w:hint="cs"/>
          <w:rtl/>
        </w:rPr>
        <w:t>،</w:t>
      </w:r>
      <w:r w:rsidR="000B4EE4">
        <w:rPr>
          <w:rStyle w:val="Char4"/>
          <w:rFonts w:hint="cs"/>
          <w:rtl/>
        </w:rPr>
        <w:t xml:space="preserve"> </w:t>
      </w:r>
      <w:r w:rsidRPr="00531732">
        <w:rPr>
          <w:rStyle w:val="Char4"/>
          <w:rFonts w:hint="cs"/>
          <w:rtl/>
        </w:rPr>
        <w:t>شاعر در این باره سروده</w:t>
      </w:r>
      <w:r w:rsidR="00A01BD5">
        <w:rPr>
          <w:rStyle w:val="Char4"/>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25A6E" w:rsidTr="00F25A6E">
        <w:trPr>
          <w:jc w:val="center"/>
        </w:trPr>
        <w:tc>
          <w:tcPr>
            <w:tcW w:w="3083" w:type="dxa"/>
          </w:tcPr>
          <w:p w:rsidR="00F25A6E" w:rsidRPr="00F25A6E" w:rsidRDefault="00F25A6E" w:rsidP="00F25A6E">
            <w:pPr>
              <w:pStyle w:val="a3"/>
              <w:ind w:left="357" w:hanging="357"/>
              <w:jc w:val="lowKashida"/>
              <w:rPr>
                <w:rStyle w:val="Char4"/>
                <w:rFonts w:ascii="mylotus" w:hAnsi="mylotus" w:cs="mylotus"/>
                <w:sz w:val="2"/>
                <w:szCs w:val="2"/>
                <w:rtl/>
              </w:rPr>
            </w:pPr>
            <w:r w:rsidRPr="00F25A6E">
              <w:rPr>
                <w:rtl/>
              </w:rPr>
              <w:t xml:space="preserve">لترم </w:t>
            </w:r>
            <w:r w:rsidRPr="00F25A6E">
              <w:rPr>
                <w:rFonts w:hint="cs"/>
                <w:rtl/>
              </w:rPr>
              <w:t>بي</w:t>
            </w:r>
            <w:r w:rsidRPr="00F25A6E">
              <w:rPr>
                <w:rtl/>
              </w:rPr>
              <w:t xml:space="preserve"> المنیة حیث شاءت</w:t>
            </w:r>
            <w:r>
              <w:rPr>
                <w:rFonts w:hint="cs"/>
                <w:rtl/>
              </w:rPr>
              <w:br/>
            </w:r>
          </w:p>
        </w:tc>
        <w:tc>
          <w:tcPr>
            <w:tcW w:w="284" w:type="dxa"/>
          </w:tcPr>
          <w:p w:rsidR="00F25A6E" w:rsidRDefault="00F25A6E" w:rsidP="00F25A6E">
            <w:pPr>
              <w:pStyle w:val="StyleComplexBLotus12ptJustifiedFirstline05cmCharCharCharCharCharCharCharCharCharCharCharCharCharCharCharCharChar"/>
              <w:widowControl w:val="0"/>
              <w:spacing w:line="235" w:lineRule="auto"/>
              <w:ind w:firstLine="0"/>
              <w:rPr>
                <w:rStyle w:val="Char4"/>
                <w:rtl/>
              </w:rPr>
            </w:pPr>
          </w:p>
        </w:tc>
        <w:tc>
          <w:tcPr>
            <w:tcW w:w="3085" w:type="dxa"/>
          </w:tcPr>
          <w:p w:rsidR="00F25A6E" w:rsidRPr="00F25A6E" w:rsidRDefault="00F25A6E" w:rsidP="00F25A6E">
            <w:pPr>
              <w:pStyle w:val="a3"/>
              <w:ind w:left="357" w:hanging="357"/>
              <w:jc w:val="lowKashida"/>
              <w:rPr>
                <w:rStyle w:val="Char4"/>
                <w:rFonts w:ascii="mylotus" w:hAnsi="mylotus" w:cs="mylotus"/>
                <w:sz w:val="2"/>
                <w:szCs w:val="2"/>
                <w:rtl/>
              </w:rPr>
            </w:pPr>
            <w:r w:rsidRPr="00F25A6E">
              <w:rPr>
                <w:rFonts w:hint="cs"/>
                <w:rtl/>
              </w:rPr>
              <w:t>إ</w:t>
            </w:r>
            <w:r w:rsidRPr="00F25A6E">
              <w:rPr>
                <w:rtl/>
              </w:rPr>
              <w:t>ذا لم تر</w:t>
            </w:r>
            <w:r w:rsidRPr="00F25A6E">
              <w:rPr>
                <w:rFonts w:hint="cs"/>
                <w:rtl/>
              </w:rPr>
              <w:t xml:space="preserve"> بي</w:t>
            </w:r>
            <w:r w:rsidRPr="00F25A6E">
              <w:rPr>
                <w:rtl/>
              </w:rPr>
              <w:t xml:space="preserve"> ف</w:t>
            </w:r>
            <w:r w:rsidRPr="00F25A6E">
              <w:rPr>
                <w:rFonts w:hint="cs"/>
                <w:rtl/>
              </w:rPr>
              <w:t>ي</w:t>
            </w:r>
            <w:r w:rsidRPr="00F25A6E">
              <w:rPr>
                <w:rtl/>
              </w:rPr>
              <w:t xml:space="preserve"> الحفرتین</w:t>
            </w:r>
            <w:r>
              <w:rPr>
                <w:rFonts w:hint="cs"/>
                <w:rtl/>
              </w:rPr>
              <w:br/>
            </w:r>
          </w:p>
        </w:tc>
      </w:tr>
      <w:tr w:rsidR="00F25A6E" w:rsidTr="00F25A6E">
        <w:trPr>
          <w:jc w:val="center"/>
        </w:trPr>
        <w:tc>
          <w:tcPr>
            <w:tcW w:w="3083" w:type="dxa"/>
          </w:tcPr>
          <w:p w:rsidR="00F25A6E" w:rsidRPr="00F25A6E" w:rsidRDefault="00F25A6E" w:rsidP="00F25A6E">
            <w:pPr>
              <w:pStyle w:val="a3"/>
              <w:ind w:left="357" w:hanging="357"/>
              <w:jc w:val="lowKashida"/>
              <w:rPr>
                <w:rStyle w:val="Char4"/>
                <w:rFonts w:ascii="mylotus" w:hAnsi="mylotus" w:cs="mylotus"/>
                <w:sz w:val="2"/>
                <w:szCs w:val="2"/>
                <w:rtl/>
              </w:rPr>
            </w:pPr>
            <w:r w:rsidRPr="00F25A6E">
              <w:rPr>
                <w:rFonts w:hint="cs"/>
                <w:rtl/>
              </w:rPr>
              <w:t>إ</w:t>
            </w:r>
            <w:r w:rsidRPr="00F25A6E">
              <w:rPr>
                <w:rtl/>
              </w:rPr>
              <w:t>ذا ما حشنا حطبا بنار</w:t>
            </w:r>
            <w:r>
              <w:rPr>
                <w:rFonts w:hint="cs"/>
                <w:rtl/>
              </w:rPr>
              <w:br/>
            </w:r>
          </w:p>
        </w:tc>
        <w:tc>
          <w:tcPr>
            <w:tcW w:w="284" w:type="dxa"/>
          </w:tcPr>
          <w:p w:rsidR="00F25A6E" w:rsidRDefault="00F25A6E" w:rsidP="00F25A6E">
            <w:pPr>
              <w:pStyle w:val="StyleComplexBLotus12ptJustifiedFirstline05cmCharCharCharCharCharCharCharCharCharCharCharCharCharCharCharCharChar"/>
              <w:widowControl w:val="0"/>
              <w:spacing w:line="235" w:lineRule="auto"/>
              <w:ind w:firstLine="0"/>
              <w:rPr>
                <w:rStyle w:val="Char4"/>
                <w:rtl/>
              </w:rPr>
            </w:pPr>
          </w:p>
        </w:tc>
        <w:tc>
          <w:tcPr>
            <w:tcW w:w="3085" w:type="dxa"/>
          </w:tcPr>
          <w:p w:rsidR="00F25A6E" w:rsidRPr="00F25A6E" w:rsidRDefault="00F25A6E" w:rsidP="00F25A6E">
            <w:pPr>
              <w:pStyle w:val="a3"/>
              <w:ind w:left="357" w:hanging="357"/>
              <w:jc w:val="lowKashida"/>
              <w:rPr>
                <w:rStyle w:val="Char4"/>
                <w:rFonts w:ascii="mylotus" w:hAnsi="mylotus" w:cs="mylotus"/>
                <w:sz w:val="2"/>
                <w:szCs w:val="2"/>
                <w:rtl/>
              </w:rPr>
            </w:pPr>
            <w:r w:rsidRPr="00F25A6E">
              <w:rPr>
                <w:rtl/>
              </w:rPr>
              <w:t>فذا</w:t>
            </w:r>
            <w:r w:rsidRPr="00F25A6E">
              <w:rPr>
                <w:rFonts w:hint="cs"/>
                <w:rtl/>
              </w:rPr>
              <w:t>ك</w:t>
            </w:r>
            <w:r w:rsidRPr="00F25A6E">
              <w:rPr>
                <w:rtl/>
              </w:rPr>
              <w:t xml:space="preserve"> ال</w:t>
            </w:r>
            <w:r w:rsidRPr="00F25A6E">
              <w:rPr>
                <w:rFonts w:hint="cs"/>
                <w:rtl/>
              </w:rPr>
              <w:t>ـ</w:t>
            </w:r>
            <w:r w:rsidRPr="00F25A6E">
              <w:rPr>
                <w:rtl/>
              </w:rPr>
              <w:t>موت نقدا غیر دین</w:t>
            </w:r>
            <w:r>
              <w:rPr>
                <w:rFonts w:hint="cs"/>
                <w:rtl/>
              </w:rPr>
              <w:br/>
            </w:r>
          </w:p>
        </w:tc>
      </w:tr>
    </w:tbl>
    <w:p w:rsidR="00A15C0A" w:rsidRPr="00E43AC1" w:rsidRDefault="00A15C0A" w:rsidP="00E43AC1">
      <w:pPr>
        <w:pStyle w:val="StyleComplexBLotus12ptJustifiedFirstline05cmCharCharCharCharCharCharCharCharCharCharCharCharCharCharCharCharChar"/>
        <w:spacing w:line="240" w:lineRule="auto"/>
        <w:rPr>
          <w:rFonts w:ascii="Times New Roman" w:hAnsi="Times New Roman" w:cs="B Lotus"/>
          <w:sz w:val="30"/>
          <w:szCs w:val="30"/>
          <w:rtl/>
          <w:lang w:bidi="fa-IR"/>
        </w:rPr>
      </w:pPr>
      <w:r w:rsidRPr="00531732">
        <w:rPr>
          <w:rStyle w:val="Char4"/>
          <w:rFonts w:hint="cs"/>
          <w:rtl/>
        </w:rPr>
        <w:t xml:space="preserve">هر وقت که مرگ بخواهد مرا در آن خواهی انداخت اگر در این دو چاه نیاندازی </w:t>
      </w:r>
    </w:p>
    <w:p w:rsidR="00A15C0A" w:rsidRPr="00E43AC1" w:rsidRDefault="00A15C0A" w:rsidP="00E43AC1">
      <w:pPr>
        <w:pStyle w:val="StyleComplexBLotus12ptJustifiedFirstline05cmCharCharCharCharCharCharCharCharCharCharCharCharCharCharCharCharChar"/>
        <w:spacing w:line="240" w:lineRule="auto"/>
        <w:rPr>
          <w:rFonts w:ascii="Times New Roman" w:hAnsi="Times New Roman" w:cs="B Lotus"/>
          <w:sz w:val="30"/>
          <w:szCs w:val="30"/>
          <w:rtl/>
          <w:lang w:bidi="fa-IR"/>
        </w:rPr>
      </w:pPr>
      <w:r w:rsidRPr="00531732">
        <w:rPr>
          <w:rStyle w:val="Char4"/>
          <w:rFonts w:hint="cs"/>
          <w:rtl/>
        </w:rPr>
        <w:t>اگر هیزم را برای آتش جمع کنیم آن وقت مرگ حاضر و آماده فرا خواهد رسید</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و علی</w:t>
      </w:r>
      <w:r w:rsidR="00E4538E" w:rsidRPr="00E4538E">
        <w:rPr>
          <w:rFonts w:ascii="Times New Roman" w:hAnsi="Times New Roman" w:cs="CTraditional Arabic" w:hint="cs"/>
          <w:sz w:val="28"/>
          <w:szCs w:val="28"/>
          <w:rtl/>
          <w:lang w:bidi="fa-IR"/>
        </w:rPr>
        <w:t>÷</w:t>
      </w:r>
      <w:r w:rsidRPr="00531732">
        <w:rPr>
          <w:rStyle w:val="Char4"/>
          <w:rFonts w:hint="cs"/>
          <w:rtl/>
        </w:rPr>
        <w:t xml:space="preserve"> آنان را ترک نکرد</w:t>
      </w:r>
      <w:r w:rsidR="00A01BD5">
        <w:rPr>
          <w:rStyle w:val="Char4"/>
          <w:rFonts w:hint="cs"/>
          <w:rtl/>
        </w:rPr>
        <w:t>،</w:t>
      </w:r>
      <w:r w:rsidR="000B4EE4">
        <w:rPr>
          <w:rStyle w:val="Char4"/>
          <w:rFonts w:hint="cs"/>
          <w:rtl/>
        </w:rPr>
        <w:t xml:space="preserve"> </w:t>
      </w:r>
      <w:r w:rsidRPr="00531732">
        <w:rPr>
          <w:rStyle w:val="Char4"/>
          <w:rFonts w:hint="cs"/>
          <w:rtl/>
        </w:rPr>
        <w:t>تا این</w:t>
      </w:r>
      <w:r w:rsidR="00F03B0C">
        <w:rPr>
          <w:rStyle w:val="Char4"/>
          <w:rFonts w:hint="cs"/>
          <w:rtl/>
        </w:rPr>
        <w:t>ک</w:t>
      </w:r>
      <w:r w:rsidRPr="00531732">
        <w:rPr>
          <w:rStyle w:val="Char4"/>
          <w:rFonts w:hint="cs"/>
          <w:rtl/>
        </w:rPr>
        <w:t>ه به پودر تبدیل شدند</w:t>
      </w:r>
      <w:r w:rsidRPr="00BE0AC2">
        <w:rPr>
          <w:rStyle w:val="Char4"/>
          <w:vertAlign w:val="superscript"/>
          <w:rtl/>
        </w:rPr>
        <w:footnoteReference w:id="74"/>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این دسته‌ای از روایات بود که ما در میان احادیث صحیح و حسن و تاریخی پیدا کردیم و از</w:t>
      </w:r>
      <w:r w:rsidR="008B6F72">
        <w:rPr>
          <w:rStyle w:val="Char4"/>
          <w:rFonts w:hint="cs"/>
          <w:rtl/>
        </w:rPr>
        <w:t xml:space="preserve"> کتاب‌های </w:t>
      </w:r>
      <w:r w:rsidRPr="00531732">
        <w:rPr>
          <w:rStyle w:val="Char4"/>
          <w:rFonts w:hint="cs"/>
          <w:rtl/>
        </w:rPr>
        <w:t>شیعی مربوط به اصول و فقه و رجال و تاریخ جمع نمودیم که همه بر این مسئله دلالت دارند که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زندیقان و کسانی را که به خدایی او اعتقاد داشتند</w:t>
      </w:r>
      <w:r w:rsidR="00A01BD5">
        <w:rPr>
          <w:rStyle w:val="Char4"/>
          <w:rFonts w:hint="cs"/>
          <w:rtl/>
        </w:rPr>
        <w:t>،</w:t>
      </w:r>
      <w:r w:rsidR="000B4EE4">
        <w:rPr>
          <w:rStyle w:val="Char4"/>
          <w:rFonts w:hint="cs"/>
          <w:rtl/>
        </w:rPr>
        <w:t xml:space="preserve"> </w:t>
      </w:r>
      <w:r w:rsidRPr="00531732">
        <w:rPr>
          <w:rStyle w:val="Char4"/>
          <w:rFonts w:hint="cs"/>
          <w:rtl/>
        </w:rPr>
        <w:t xml:space="preserve">از جمله اصحاب ابن سبأ ملعون را سوزاند.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اما طبق روایات اهل سنت و شیعه</w:t>
      </w:r>
      <w:r w:rsidR="00A01BD5">
        <w:rPr>
          <w:rStyle w:val="Char4"/>
          <w:rFonts w:hint="cs"/>
          <w:rtl/>
        </w:rPr>
        <w:t>،</w:t>
      </w:r>
      <w:r w:rsidR="000B4EE4">
        <w:rPr>
          <w:rStyle w:val="Char4"/>
          <w:rFonts w:hint="cs"/>
          <w:rtl/>
        </w:rPr>
        <w:t xml:space="preserve"> </w:t>
      </w:r>
      <w:r w:rsidRPr="00531732">
        <w:rPr>
          <w:rStyle w:val="Char4"/>
          <w:rFonts w:hint="cs"/>
          <w:rtl/>
        </w:rPr>
        <w:t>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خود شخص ابن سبأ را به مدائن تبعید کرد آن هم به دلیل میانجیگری گروهی از روافض. </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نوبختی در کتاب «الشیعه» زیر عنوان زندگی‌نامه‌ی ابن سبأ می‌گوید</w:t>
      </w:r>
      <w:r w:rsidR="00A01BD5">
        <w:rPr>
          <w:rStyle w:val="Char4"/>
          <w:rFonts w:hint="cs"/>
          <w:rtl/>
        </w:rPr>
        <w:t>:</w:t>
      </w:r>
      <w:r w:rsidR="000B4EE4">
        <w:rPr>
          <w:rStyle w:val="Char4"/>
          <w:rFonts w:hint="cs"/>
          <w:rtl/>
        </w:rPr>
        <w:t xml:space="preserve"> </w:t>
      </w:r>
      <w:r w:rsidRPr="00531732">
        <w:rPr>
          <w:rStyle w:val="Char4"/>
          <w:rFonts w:hint="cs"/>
          <w:rtl/>
        </w:rPr>
        <w:t>ابن سبأ جزو کسانی بود که بر ابوبکر و عمر و عثمان و سایر صحابه ایراد گرفت و از آنان تبرئه جست و می</w:t>
      </w:r>
      <w:r w:rsidRPr="00531732">
        <w:rPr>
          <w:rStyle w:val="Char4"/>
          <w:rFonts w:hint="eastAsia"/>
          <w:rtl/>
        </w:rPr>
        <w:t>‌گفت</w:t>
      </w:r>
      <w:r w:rsidR="00A01BD5">
        <w:rPr>
          <w:rStyle w:val="Char4"/>
          <w:rFonts w:hint="eastAsia"/>
          <w:rtl/>
        </w:rPr>
        <w:t>:</w:t>
      </w:r>
      <w:r w:rsidR="000B4EE4">
        <w:rPr>
          <w:rStyle w:val="Char4"/>
          <w:rFonts w:hint="eastAsia"/>
          <w:rtl/>
        </w:rPr>
        <w:t xml:space="preserve"> </w:t>
      </w:r>
      <w:r w:rsidRPr="00531732">
        <w:rPr>
          <w:rStyle w:val="Char4"/>
          <w:rFonts w:hint="eastAsia"/>
          <w:rtl/>
        </w:rPr>
        <w:t xml:space="preserve">علی او را </w:t>
      </w:r>
      <w:r w:rsidRPr="00531732">
        <w:rPr>
          <w:rStyle w:val="Char4"/>
          <w:rFonts w:hint="cs"/>
          <w:rtl/>
        </w:rPr>
        <w:t>ب</w:t>
      </w:r>
      <w:r w:rsidRPr="00531732">
        <w:rPr>
          <w:rStyle w:val="Char4"/>
          <w:rFonts w:hint="eastAsia"/>
          <w:rtl/>
        </w:rPr>
        <w:t xml:space="preserve">ه </w:t>
      </w:r>
      <w:r w:rsidRPr="00531732">
        <w:rPr>
          <w:rStyle w:val="Char4"/>
          <w:rFonts w:hint="cs"/>
          <w:rtl/>
        </w:rPr>
        <w:t>این کار امر کرده است. علی او را گرفت و از این مسئله از او پرسید</w:t>
      </w:r>
      <w:r w:rsidR="00A01BD5">
        <w:rPr>
          <w:rStyle w:val="Char4"/>
          <w:rFonts w:hint="cs"/>
          <w:rtl/>
        </w:rPr>
        <w:t>:</w:t>
      </w:r>
      <w:r w:rsidR="000B4EE4">
        <w:rPr>
          <w:rStyle w:val="Char4"/>
          <w:rFonts w:hint="cs"/>
          <w:rtl/>
        </w:rPr>
        <w:t xml:space="preserve"> </w:t>
      </w:r>
      <w:r w:rsidRPr="00531732">
        <w:rPr>
          <w:rStyle w:val="Char4"/>
          <w:rFonts w:hint="cs"/>
          <w:rtl/>
        </w:rPr>
        <w:t xml:space="preserve">او اقرار کرد. علی به قتل او دستور داد.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اما مردم فریاد زدند</w:t>
      </w:r>
      <w:r w:rsidR="008B6B3A">
        <w:rPr>
          <w:rStyle w:val="Char4"/>
          <w:rFonts w:hint="cs"/>
          <w:rtl/>
        </w:rPr>
        <w:t xml:space="preserve">‌ای </w:t>
      </w:r>
      <w:r w:rsidRPr="00531732">
        <w:rPr>
          <w:rStyle w:val="Char4"/>
          <w:rFonts w:hint="cs"/>
          <w:rtl/>
        </w:rPr>
        <w:t>امیر المؤمنین! آیا مردی را می</w:t>
      </w:r>
      <w:r w:rsidRPr="00531732">
        <w:rPr>
          <w:rStyle w:val="Char4"/>
          <w:rFonts w:hint="eastAsia"/>
          <w:rtl/>
        </w:rPr>
        <w:t>‌کشی که مدعی محبت شما اهل بیت و پیرو ولایت شما و اظهار برائت از دشمنان شماست پس عل</w:t>
      </w:r>
      <w:r w:rsidRPr="00531732">
        <w:rPr>
          <w:rStyle w:val="Char4"/>
          <w:rFonts w:hint="cs"/>
          <w:rtl/>
        </w:rPr>
        <w:t>ی او را به مدائن تبعید کرد</w:t>
      </w:r>
      <w:r w:rsidRPr="00BE0AC2">
        <w:rPr>
          <w:rStyle w:val="Char4"/>
          <w:vertAlign w:val="superscript"/>
          <w:rtl/>
        </w:rPr>
        <w:footnoteReference w:id="75"/>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ابن سبأ در مدائن مردم را به فکر خویش دعوت می‌کرد. </w:t>
      </w:r>
    </w:p>
    <w:p w:rsidR="00A15C0A" w:rsidRPr="00E43AC1" w:rsidRDefault="00A15C0A" w:rsidP="00BE0AC2">
      <w:pPr>
        <w:pStyle w:val="StyleComplexBLotus12ptJustifiedFirstline05cmCharCharCharCharCharCharCharCharCharCharCharCharCharCharCharCharChar"/>
        <w:widowControl w:val="0"/>
        <w:spacing w:line="235" w:lineRule="auto"/>
        <w:rPr>
          <w:rFonts w:ascii="Times New Roman" w:hAnsi="Times New Roman" w:cs="Times New Roman"/>
          <w:sz w:val="28"/>
          <w:szCs w:val="28"/>
          <w:rtl/>
          <w:lang w:bidi="fa-IR"/>
        </w:rPr>
      </w:pPr>
      <w:r w:rsidRPr="00531732">
        <w:rPr>
          <w:rStyle w:val="Char4"/>
          <w:rFonts w:hint="cs"/>
          <w:rtl/>
        </w:rPr>
        <w:t>عبدالله‌بن سبأ پس از تبعید خود و رهایی از شمشیر علی مکان مناسبی را برای گسترش افکار و انحرافات فکری خود پیدا کرد و در آنجا یاران خود را تنظیم داد و افکارش را میان سپاهیان گمارده شده‌ی علی منتشر کرد. وقتی که خبر شهادت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به</w:t>
      </w:r>
      <w:r w:rsidR="004E0FD7">
        <w:rPr>
          <w:rStyle w:val="Char4"/>
          <w:rFonts w:hint="cs"/>
          <w:rtl/>
        </w:rPr>
        <w:t xml:space="preserve"> آن‌ها </w:t>
      </w:r>
      <w:r w:rsidRPr="00531732">
        <w:rPr>
          <w:rStyle w:val="Char4"/>
          <w:rFonts w:hint="cs"/>
          <w:rtl/>
        </w:rPr>
        <w:t>رسید او و یارانش آن را انکار کردند. حال به روایت مذکور طبق نقل خطیب بغدادی گوش فرا می‌دهیم که با سند خویش آن را به زحربن قیس جعفی می‌رساند که علی در مورد او گفته</w:t>
      </w:r>
      <w:r w:rsidR="00A01BD5">
        <w:rPr>
          <w:rStyle w:val="Char4"/>
          <w:rFonts w:hint="cs"/>
          <w:rtl/>
        </w:rPr>
        <w:t>:</w:t>
      </w:r>
      <w:r w:rsidR="000B4EE4">
        <w:rPr>
          <w:rStyle w:val="Char4"/>
          <w:rFonts w:hint="cs"/>
          <w:rtl/>
        </w:rPr>
        <w:t xml:space="preserve"> </w:t>
      </w:r>
      <w:r w:rsidRPr="00531732">
        <w:rPr>
          <w:rStyle w:val="Char4"/>
          <w:rFonts w:hint="cs"/>
          <w:rtl/>
        </w:rPr>
        <w:t>هر کس که دوست دارد به شهید زنده بنگرد به او بنگرد. زحر می‌گوید</w:t>
      </w:r>
      <w:r w:rsidR="00A01BD5">
        <w:rPr>
          <w:rStyle w:val="Char4"/>
          <w:rFonts w:hint="cs"/>
          <w:rtl/>
        </w:rPr>
        <w:t>:</w:t>
      </w:r>
      <w:r w:rsidR="000B4EE4">
        <w:rPr>
          <w:rStyle w:val="Char4"/>
          <w:rFonts w:hint="cs"/>
          <w:rtl/>
        </w:rPr>
        <w:t xml:space="preserve"> </w:t>
      </w:r>
      <w:r w:rsidRPr="00531732">
        <w:rPr>
          <w:rStyle w:val="Char4"/>
          <w:rFonts w:hint="cs"/>
          <w:rtl/>
        </w:rPr>
        <w:t>علی مرا فرمانده</w:t>
      </w:r>
      <w:r w:rsidRPr="00531732">
        <w:rPr>
          <w:rStyle w:val="Char4"/>
          <w:rFonts w:hint="eastAsia"/>
          <w:rtl/>
        </w:rPr>
        <w:t>‌ی</w:t>
      </w:r>
      <w:r w:rsidRPr="00531732">
        <w:rPr>
          <w:rStyle w:val="Char4"/>
          <w:rFonts w:hint="cs"/>
          <w:rtl/>
        </w:rPr>
        <w:t xml:space="preserve"> چهارصد نفر از اهل عراق قرار داد و دستور داد که ما به عنوان نگهبان در مدائن باشیم. به خدا قسم ما هنگام غروب خورشید در راه نشسته بودیم که فردی آمد در حالی که سواری‌اش عرق کرده بود. گفتیم</w:t>
      </w:r>
      <w:r w:rsidR="00A01BD5">
        <w:rPr>
          <w:rStyle w:val="Char4"/>
          <w:rFonts w:hint="cs"/>
          <w:rtl/>
        </w:rPr>
        <w:t>:</w:t>
      </w:r>
      <w:r w:rsidR="000B4EE4">
        <w:rPr>
          <w:rStyle w:val="Char4"/>
          <w:rFonts w:hint="cs"/>
          <w:rtl/>
        </w:rPr>
        <w:t xml:space="preserve"> </w:t>
      </w:r>
      <w:r w:rsidRPr="00531732">
        <w:rPr>
          <w:rStyle w:val="Char4"/>
          <w:rFonts w:hint="cs"/>
          <w:rtl/>
        </w:rPr>
        <w:t>تو از کجا می‌آیی؟ گفت</w:t>
      </w:r>
      <w:r w:rsidR="00A01BD5">
        <w:rPr>
          <w:rStyle w:val="Char4"/>
          <w:rFonts w:hint="cs"/>
          <w:rtl/>
        </w:rPr>
        <w:t>:</w:t>
      </w:r>
      <w:r w:rsidR="000B4EE4">
        <w:rPr>
          <w:rStyle w:val="Char4"/>
          <w:rFonts w:hint="cs"/>
          <w:rtl/>
        </w:rPr>
        <w:t xml:space="preserve"> </w:t>
      </w:r>
      <w:r w:rsidRPr="00531732">
        <w:rPr>
          <w:rStyle w:val="Char4"/>
          <w:rFonts w:hint="cs"/>
          <w:rtl/>
        </w:rPr>
        <w:t>از کوفه می‌آیم. گفتیم</w:t>
      </w:r>
      <w:r w:rsidR="00A01BD5">
        <w:rPr>
          <w:rStyle w:val="Char4"/>
          <w:rFonts w:hint="cs"/>
          <w:rtl/>
        </w:rPr>
        <w:t>:</w:t>
      </w:r>
      <w:r w:rsidR="000B4EE4">
        <w:rPr>
          <w:rStyle w:val="Char4"/>
          <w:rFonts w:hint="cs"/>
          <w:rtl/>
        </w:rPr>
        <w:t xml:space="preserve"> </w:t>
      </w:r>
      <w:r w:rsidRPr="00531732">
        <w:rPr>
          <w:rStyle w:val="Char4"/>
          <w:rFonts w:hint="cs"/>
          <w:rtl/>
        </w:rPr>
        <w:t>چه وقت از آنجا خارج شدی؟ گفت</w:t>
      </w:r>
      <w:r w:rsidR="00A01BD5">
        <w:rPr>
          <w:rStyle w:val="Char4"/>
          <w:rFonts w:hint="cs"/>
          <w:rtl/>
        </w:rPr>
        <w:t>:</w:t>
      </w:r>
      <w:r w:rsidR="000B4EE4">
        <w:rPr>
          <w:rStyle w:val="Char4"/>
          <w:rFonts w:hint="cs"/>
          <w:rtl/>
        </w:rPr>
        <w:t xml:space="preserve"> </w:t>
      </w:r>
      <w:r w:rsidRPr="00531732">
        <w:rPr>
          <w:rStyle w:val="Char4"/>
          <w:rFonts w:hint="cs"/>
          <w:rtl/>
        </w:rPr>
        <w:t>امروز. گفتیم</w:t>
      </w:r>
      <w:r w:rsidR="00A01BD5">
        <w:rPr>
          <w:rStyle w:val="Char4"/>
          <w:rFonts w:hint="cs"/>
          <w:rtl/>
        </w:rPr>
        <w:t>:</w:t>
      </w:r>
      <w:r w:rsidR="000B4EE4">
        <w:rPr>
          <w:rStyle w:val="Char4"/>
          <w:rFonts w:hint="cs"/>
          <w:rtl/>
        </w:rPr>
        <w:t xml:space="preserve"> </w:t>
      </w:r>
      <w:r w:rsidRPr="00531732">
        <w:rPr>
          <w:rStyle w:val="Char4"/>
          <w:rFonts w:hint="cs"/>
          <w:rtl/>
        </w:rPr>
        <w:t>پس چه خبر؟ گفت</w:t>
      </w:r>
      <w:r w:rsidR="00A01BD5">
        <w:rPr>
          <w:rStyle w:val="Char4"/>
          <w:rFonts w:hint="cs"/>
          <w:rtl/>
        </w:rPr>
        <w:t>:</w:t>
      </w:r>
      <w:r w:rsidR="000B4EE4">
        <w:rPr>
          <w:rStyle w:val="Char4"/>
          <w:rFonts w:hint="cs"/>
          <w:rtl/>
        </w:rPr>
        <w:t xml:space="preserve"> </w:t>
      </w:r>
      <w:r w:rsidRPr="00531732">
        <w:rPr>
          <w:rStyle w:val="Char4"/>
          <w:rFonts w:hint="cs"/>
          <w:rtl/>
        </w:rPr>
        <w:t>امیر مؤمنان برای نماز صبح بیرون آمد و ابن بجره و ابن ملجم به وی هجوم برده و یکی از</w:t>
      </w:r>
      <w:r w:rsidR="004E0FD7">
        <w:rPr>
          <w:rStyle w:val="Char4"/>
          <w:rFonts w:hint="cs"/>
          <w:rtl/>
        </w:rPr>
        <w:t xml:space="preserve"> آن‌ها </w:t>
      </w:r>
      <w:r w:rsidRPr="00531732">
        <w:rPr>
          <w:rStyle w:val="Char4"/>
          <w:rFonts w:hint="cs"/>
          <w:rtl/>
        </w:rPr>
        <w:t>بر او ضربه‌ای زد که فرد از سخت‌تر از آن ضربه زنده خواهد ماند و از سست‌تر از آن می‌میرد</w:t>
      </w:r>
      <w:r w:rsidR="00A01BD5">
        <w:rPr>
          <w:rStyle w:val="Char4"/>
          <w:rFonts w:hint="cs"/>
          <w:rtl/>
        </w:rPr>
        <w:t>،</w:t>
      </w:r>
      <w:r w:rsidR="000B4EE4">
        <w:rPr>
          <w:rStyle w:val="Char4"/>
          <w:rFonts w:hint="cs"/>
          <w:rtl/>
        </w:rPr>
        <w:t xml:space="preserve"> </w:t>
      </w:r>
      <w:r w:rsidR="00F34544" w:rsidRPr="00531732">
        <w:rPr>
          <w:rStyle w:val="Char4"/>
          <w:rFonts w:hint="cs"/>
          <w:rtl/>
        </w:rPr>
        <w:t>سپس رفت. عبدالله‌بن وهب سبئی -</w:t>
      </w:r>
      <w:r w:rsidRPr="00531732">
        <w:rPr>
          <w:rStyle w:val="Char4"/>
          <w:rFonts w:hint="cs"/>
          <w:rtl/>
        </w:rPr>
        <w:t>در حالی که دستش رو به آسمان بود</w:t>
      </w:r>
      <w:r w:rsidR="00F34544" w:rsidRPr="00531732">
        <w:rPr>
          <w:rStyle w:val="Char4"/>
          <w:rFonts w:hint="cs"/>
          <w:rtl/>
        </w:rPr>
        <w:t>-</w:t>
      </w:r>
      <w:r w:rsidRPr="00531732">
        <w:rPr>
          <w:rStyle w:val="Char4"/>
          <w:rFonts w:hint="cs"/>
          <w:rtl/>
        </w:rPr>
        <w:t xml:space="preserve"> گفت</w:t>
      </w:r>
      <w:r w:rsidR="00A01BD5">
        <w:rPr>
          <w:rStyle w:val="Char4"/>
          <w:rFonts w:hint="cs"/>
          <w:rtl/>
        </w:rPr>
        <w:t>:</w:t>
      </w:r>
      <w:r w:rsidR="000B4EE4">
        <w:rPr>
          <w:rStyle w:val="Char4"/>
          <w:rFonts w:hint="cs"/>
          <w:rtl/>
        </w:rPr>
        <w:t xml:space="preserve"> </w:t>
      </w:r>
      <w:r w:rsidRPr="00531732">
        <w:rPr>
          <w:rStyle w:val="Char4"/>
          <w:rFonts w:hint="cs"/>
          <w:rtl/>
        </w:rPr>
        <w:t>الله اکبر</w:t>
      </w:r>
      <w:r w:rsidR="00A01BD5">
        <w:rPr>
          <w:rStyle w:val="Char4"/>
          <w:rFonts w:hint="cs"/>
          <w:rtl/>
        </w:rPr>
        <w:t>،</w:t>
      </w:r>
      <w:r w:rsidR="000B4EE4">
        <w:rPr>
          <w:rStyle w:val="Char4"/>
          <w:rFonts w:hint="cs"/>
          <w:rtl/>
        </w:rPr>
        <w:t xml:space="preserve"> </w:t>
      </w:r>
      <w:r w:rsidRPr="00531732">
        <w:rPr>
          <w:rStyle w:val="Char4"/>
          <w:rFonts w:hint="cs"/>
          <w:rtl/>
        </w:rPr>
        <w:t>الله اکبر</w:t>
      </w:r>
      <w:r w:rsidR="00A01BD5">
        <w:rPr>
          <w:rStyle w:val="Char4"/>
          <w:rFonts w:hint="cs"/>
          <w:rtl/>
        </w:rPr>
        <w:t>،</w:t>
      </w:r>
      <w:r w:rsidR="000B4EE4">
        <w:rPr>
          <w:rStyle w:val="Char4"/>
          <w:rFonts w:hint="cs"/>
          <w:rtl/>
        </w:rPr>
        <w:t xml:space="preserve"> </w:t>
      </w:r>
      <w:r w:rsidRPr="00531732">
        <w:rPr>
          <w:rStyle w:val="Char4"/>
          <w:rFonts w:hint="cs"/>
          <w:rtl/>
        </w:rPr>
        <w:t>گفتم</w:t>
      </w:r>
      <w:r w:rsidR="00A01BD5">
        <w:rPr>
          <w:rStyle w:val="Char4"/>
          <w:rFonts w:hint="cs"/>
          <w:rtl/>
        </w:rPr>
        <w:t>:</w:t>
      </w:r>
      <w:r w:rsidR="000B4EE4">
        <w:rPr>
          <w:rStyle w:val="Char4"/>
          <w:rFonts w:hint="cs"/>
          <w:rtl/>
        </w:rPr>
        <w:t xml:space="preserve"> </w:t>
      </w:r>
      <w:r w:rsidRPr="00531732">
        <w:rPr>
          <w:rStyle w:val="Char4"/>
          <w:rFonts w:hint="cs"/>
          <w:rtl/>
        </w:rPr>
        <w:t>چه می‌گویی؟ گفت</w:t>
      </w:r>
      <w:r w:rsidR="00A01BD5">
        <w:rPr>
          <w:rStyle w:val="Char4"/>
          <w:rFonts w:hint="cs"/>
          <w:rtl/>
        </w:rPr>
        <w:t>:</w:t>
      </w:r>
      <w:r w:rsidR="000B4EE4">
        <w:rPr>
          <w:rStyle w:val="Char4"/>
          <w:rFonts w:hint="cs"/>
          <w:rtl/>
        </w:rPr>
        <w:t xml:space="preserve"> </w:t>
      </w:r>
      <w:r w:rsidRPr="00531732">
        <w:rPr>
          <w:rStyle w:val="Char4"/>
          <w:rFonts w:hint="cs"/>
          <w:rtl/>
        </w:rPr>
        <w:t>اگر این مرد می‌گفت که من مغز متلاشی شده‌ی علی را دیدم باور نمی‌کردم</w:t>
      </w:r>
      <w:r w:rsidR="00A01BD5">
        <w:rPr>
          <w:rStyle w:val="Char4"/>
          <w:rFonts w:hint="cs"/>
          <w:rtl/>
        </w:rPr>
        <w:t>؛</w:t>
      </w:r>
      <w:r w:rsidR="000B4EE4">
        <w:rPr>
          <w:rStyle w:val="Char4"/>
          <w:rFonts w:hint="cs"/>
          <w:rtl/>
        </w:rPr>
        <w:t xml:space="preserve"> </w:t>
      </w:r>
      <w:r w:rsidRPr="00531732">
        <w:rPr>
          <w:rStyle w:val="Char4"/>
          <w:rFonts w:hint="cs"/>
          <w:rtl/>
        </w:rPr>
        <w:t xml:space="preserve">زیرا امیر مؤمنان هرگز نمی‌میرد تا اینکه کل عرب را با عصایش رهبری کند.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در روایت جاحظ در البیان و التبیین آمده است</w:t>
      </w:r>
      <w:r w:rsidR="00A01BD5">
        <w:rPr>
          <w:rStyle w:val="Char4"/>
          <w:rFonts w:hint="cs"/>
          <w:rtl/>
        </w:rPr>
        <w:t>:</w:t>
      </w:r>
      <w:r w:rsidR="000B4EE4">
        <w:rPr>
          <w:rStyle w:val="Char4"/>
          <w:rFonts w:hint="cs"/>
          <w:rtl/>
        </w:rPr>
        <w:t xml:space="preserve"> </w:t>
      </w:r>
      <w:r w:rsidRPr="00531732">
        <w:rPr>
          <w:rStyle w:val="Char4"/>
          <w:rFonts w:hint="cs"/>
          <w:rtl/>
        </w:rPr>
        <w:t>اگر مغز علی را برای ما بیاورید که در صد پارچه پیچیده شده باشد باز هم یقین داریم که او نمرده است و نمی‌میرد تا اینکه با عصایش شما را حمایت و رهبری کند</w:t>
      </w:r>
      <w:r w:rsidRPr="00BE0AC2">
        <w:rPr>
          <w:rStyle w:val="Char4"/>
          <w:vertAlign w:val="superscript"/>
          <w:rtl/>
        </w:rPr>
        <w:footnoteReference w:id="76"/>
      </w:r>
      <w:r w:rsidR="00F34544" w:rsidRPr="00531732">
        <w:rPr>
          <w:rStyle w:val="Char4"/>
          <w:rFonts w:hint="cs"/>
          <w:rtl/>
        </w:rPr>
        <w:t>.</w:t>
      </w:r>
    </w:p>
    <w:p w:rsidR="00A15C0A" w:rsidRPr="00E43AC1" w:rsidRDefault="00A15C0A" w:rsidP="00E43AC1">
      <w:pPr>
        <w:pStyle w:val="StyleComplexBLotus12ptJustifiedFirstline05cmCharCharCharCharCharCharCharCharCharCharCharCharCharCharCharCharChar"/>
        <w:spacing w:line="240" w:lineRule="auto"/>
        <w:rPr>
          <w:rFonts w:ascii="Times New Roman" w:hAnsi="Times New Roman" w:cs="Times New Roman"/>
          <w:sz w:val="28"/>
          <w:szCs w:val="28"/>
          <w:rtl/>
          <w:lang w:bidi="fa-IR"/>
        </w:rPr>
      </w:pPr>
      <w:r w:rsidRPr="00531732">
        <w:rPr>
          <w:rStyle w:val="Char4"/>
          <w:rFonts w:hint="cs"/>
          <w:rtl/>
        </w:rPr>
        <w:t>اکنون به روایت خطیب باز می‌گردیم</w:t>
      </w:r>
      <w:r w:rsidR="00A01BD5">
        <w:rPr>
          <w:rStyle w:val="Char4"/>
          <w:rFonts w:hint="cs"/>
          <w:rtl/>
        </w:rPr>
        <w:t>:</w:t>
      </w:r>
      <w:r w:rsidR="000B4EE4">
        <w:rPr>
          <w:rStyle w:val="Char4"/>
          <w:rFonts w:hint="cs"/>
          <w:rtl/>
        </w:rPr>
        <w:t xml:space="preserve"> </w:t>
      </w:r>
      <w:r w:rsidRPr="00531732">
        <w:rPr>
          <w:rStyle w:val="Char4"/>
          <w:rFonts w:hint="cs"/>
          <w:rtl/>
        </w:rPr>
        <w:t>زحر گفت</w:t>
      </w:r>
      <w:r w:rsidR="00A01BD5">
        <w:rPr>
          <w:rStyle w:val="Char4"/>
          <w:rFonts w:hint="cs"/>
          <w:rtl/>
        </w:rPr>
        <w:t>:</w:t>
      </w:r>
      <w:r w:rsidR="000B4EE4">
        <w:rPr>
          <w:rStyle w:val="Char4"/>
          <w:rFonts w:hint="cs"/>
          <w:rtl/>
        </w:rPr>
        <w:t xml:space="preserve"> </w:t>
      </w:r>
      <w:r w:rsidRPr="00531732">
        <w:rPr>
          <w:rStyle w:val="Char4"/>
          <w:rFonts w:hint="cs"/>
          <w:rtl/>
        </w:rPr>
        <w:t>به خدا قسم ما فقط در آن شب باقی ماندیم تا اینکه نامه‌ی حسن‌بن علی به ما رسید که نوشته بود</w:t>
      </w:r>
      <w:r w:rsidR="00A01BD5">
        <w:rPr>
          <w:rStyle w:val="Char4"/>
          <w:rFonts w:hint="cs"/>
          <w:rtl/>
        </w:rPr>
        <w:t>:</w:t>
      </w:r>
      <w:r w:rsidR="000B4EE4">
        <w:rPr>
          <w:rStyle w:val="Char4"/>
          <w:rFonts w:hint="cs"/>
          <w:rtl/>
        </w:rPr>
        <w:t xml:space="preserve"> </w:t>
      </w:r>
      <w:r w:rsidRPr="00531732">
        <w:rPr>
          <w:rStyle w:val="Char4"/>
          <w:rFonts w:hint="cs"/>
          <w:rtl/>
        </w:rPr>
        <w:t>از عبدالله حسن امیر مومنان به زحربن قیس</w:t>
      </w:r>
      <w:r w:rsidR="00A01BD5">
        <w:rPr>
          <w:rStyle w:val="Char4"/>
          <w:rFonts w:hint="cs"/>
          <w:rtl/>
        </w:rPr>
        <w:t>،</w:t>
      </w:r>
      <w:r w:rsidR="000B4EE4">
        <w:rPr>
          <w:rStyle w:val="Char4"/>
          <w:rFonts w:hint="cs"/>
          <w:rtl/>
        </w:rPr>
        <w:t xml:space="preserve"> </w:t>
      </w:r>
      <w:r w:rsidRPr="00531732">
        <w:rPr>
          <w:rStyle w:val="Char4"/>
          <w:rFonts w:hint="cs"/>
          <w:rtl/>
        </w:rPr>
        <w:t>اما بعد</w:t>
      </w:r>
      <w:r w:rsidR="00A01BD5">
        <w:rPr>
          <w:rStyle w:val="Char4"/>
          <w:rFonts w:hint="cs"/>
          <w:rtl/>
        </w:rPr>
        <w:t>:</w:t>
      </w:r>
      <w:r w:rsidR="000B4EE4">
        <w:rPr>
          <w:rStyle w:val="Char4"/>
          <w:rFonts w:hint="cs"/>
          <w:rtl/>
        </w:rPr>
        <w:t xml:space="preserve"> </w:t>
      </w:r>
      <w:r w:rsidRPr="00531732">
        <w:rPr>
          <w:rStyle w:val="Char4"/>
          <w:rFonts w:hint="cs"/>
          <w:rtl/>
        </w:rPr>
        <w:t>از مردم بر اساس اصول گذشته بیعت بگیر. زحر می‌گوید</w:t>
      </w:r>
      <w:r w:rsidR="00A01BD5">
        <w:rPr>
          <w:rStyle w:val="Char4"/>
          <w:rFonts w:hint="cs"/>
          <w:rtl/>
        </w:rPr>
        <w:t>:</w:t>
      </w:r>
      <w:r w:rsidR="000B4EE4">
        <w:rPr>
          <w:rStyle w:val="Char4"/>
          <w:rFonts w:hint="cs"/>
          <w:rtl/>
        </w:rPr>
        <w:t xml:space="preserve"> </w:t>
      </w:r>
      <w:r w:rsidRPr="00531732">
        <w:rPr>
          <w:rStyle w:val="Char4"/>
          <w:rFonts w:hint="cs"/>
          <w:rtl/>
        </w:rPr>
        <w:t>گفتیم آنچه می‌گویی کجاست؟ گفت</w:t>
      </w:r>
      <w:r w:rsidR="00A01BD5">
        <w:rPr>
          <w:rStyle w:val="Char4"/>
          <w:rFonts w:hint="cs"/>
          <w:rtl/>
        </w:rPr>
        <w:t>:</w:t>
      </w:r>
      <w:r w:rsidR="000B4EE4">
        <w:rPr>
          <w:rStyle w:val="Char4"/>
          <w:rFonts w:hint="cs"/>
          <w:rtl/>
        </w:rPr>
        <w:t xml:space="preserve"> </w:t>
      </w:r>
      <w:r w:rsidRPr="00531732">
        <w:rPr>
          <w:rStyle w:val="Char4"/>
          <w:rFonts w:hint="cs"/>
          <w:rtl/>
        </w:rPr>
        <w:t>آنچه که من دیدم خواهد مرد</w:t>
      </w:r>
      <w:r w:rsidRPr="00BE0AC2">
        <w:rPr>
          <w:rStyle w:val="Char4"/>
          <w:vertAlign w:val="superscript"/>
          <w:rtl/>
        </w:rPr>
        <w:footnoteReference w:id="77"/>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حسن‌بن موسی نوبختی گفته</w:t>
      </w:r>
      <w:r w:rsidR="00A01BD5">
        <w:rPr>
          <w:rStyle w:val="Char4"/>
          <w:rFonts w:hint="cs"/>
          <w:rtl/>
        </w:rPr>
        <w:t>:</w:t>
      </w:r>
      <w:r w:rsidR="000B4EE4">
        <w:rPr>
          <w:rStyle w:val="Char4"/>
          <w:rFonts w:hint="cs"/>
          <w:rtl/>
        </w:rPr>
        <w:t xml:space="preserve"> </w:t>
      </w:r>
      <w:r w:rsidRPr="00531732">
        <w:rPr>
          <w:rStyle w:val="Char4"/>
          <w:rFonts w:hint="cs"/>
          <w:rtl/>
        </w:rPr>
        <w:t>هنگامی که خبر شهادت علی به ابن سبا در مدائن رسید به کسی که برایش خبر آورد گفت</w:t>
      </w:r>
      <w:r w:rsidR="00A01BD5">
        <w:rPr>
          <w:rStyle w:val="Char4"/>
          <w:rFonts w:hint="cs"/>
          <w:rtl/>
        </w:rPr>
        <w:t>:</w:t>
      </w:r>
      <w:r w:rsidR="000B4EE4">
        <w:rPr>
          <w:rStyle w:val="Char4"/>
          <w:rFonts w:hint="cs"/>
          <w:rtl/>
        </w:rPr>
        <w:t xml:space="preserve"> </w:t>
      </w:r>
      <w:r w:rsidRPr="00531732">
        <w:rPr>
          <w:rStyle w:val="Char4"/>
          <w:rFonts w:hint="cs"/>
          <w:rtl/>
        </w:rPr>
        <w:t>تو دروغ گفتی اگر مغز او را در هفتاد پارچه برایم بیاوری و هفتاد مرد عادل را به شهادت گیری</w:t>
      </w:r>
      <w:r w:rsidR="00A01BD5">
        <w:rPr>
          <w:rStyle w:val="Char4"/>
          <w:rFonts w:hint="cs"/>
          <w:rtl/>
        </w:rPr>
        <w:t>،</w:t>
      </w:r>
      <w:r w:rsidR="000B4EE4">
        <w:rPr>
          <w:rStyle w:val="Char4"/>
          <w:rFonts w:hint="cs"/>
          <w:rtl/>
        </w:rPr>
        <w:t xml:space="preserve"> </w:t>
      </w:r>
      <w:r w:rsidRPr="00531732">
        <w:rPr>
          <w:rStyle w:val="Char4"/>
          <w:rFonts w:hint="cs"/>
          <w:rtl/>
        </w:rPr>
        <w:t>باز یقین داریم که او نمرده و کشته نشده و نمی‌میرد تا مالک زمین گردد</w:t>
      </w:r>
      <w:r w:rsidRPr="00BE0AC2">
        <w:rPr>
          <w:rStyle w:val="Char4"/>
          <w:vertAlign w:val="superscript"/>
          <w:rtl/>
        </w:rPr>
        <w:footnoteReference w:id="78"/>
      </w:r>
      <w:r w:rsidR="00F34544" w:rsidRPr="00531732">
        <w:rPr>
          <w:rStyle w:val="Char4"/>
          <w:rFonts w:hint="cs"/>
          <w:rtl/>
        </w:rPr>
        <w:t>.</w:t>
      </w:r>
    </w:p>
    <w:p w:rsidR="00A15C0A" w:rsidRPr="00BE0AC2" w:rsidRDefault="00A15C0A" w:rsidP="00BE0AC2">
      <w:pPr>
        <w:pStyle w:val="a1"/>
        <w:rPr>
          <w:rtl/>
        </w:rPr>
      </w:pPr>
      <w:bookmarkStart w:id="65" w:name="_Toc314439551"/>
      <w:bookmarkStart w:id="66" w:name="_Toc367738308"/>
      <w:bookmarkStart w:id="67" w:name="_Toc437940384"/>
      <w:r w:rsidRPr="00BE0AC2">
        <w:rPr>
          <w:rFonts w:hint="cs"/>
          <w:rtl/>
        </w:rPr>
        <w:t>روایت عبدالجبار همدانی درباره‌ی موقف ابن سبأ</w:t>
      </w:r>
      <w:bookmarkEnd w:id="65"/>
      <w:bookmarkEnd w:id="66"/>
      <w:bookmarkEnd w:id="67"/>
      <w:r w:rsidRPr="00BE0AC2">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عبدالجبار همدانی معتزلی متوفی سال 415 هجری هنگام سخن از نحوه‌ی رفتار امیر المؤمنین با ابن سبأ و گروه سبأیه گفته</w:t>
      </w:r>
      <w:r w:rsidR="00A01BD5">
        <w:rPr>
          <w:rStyle w:val="Char4"/>
          <w:rFonts w:hint="cs"/>
          <w:rtl/>
        </w:rPr>
        <w:t>:</w:t>
      </w:r>
      <w:r w:rsidR="000B4EE4">
        <w:rPr>
          <w:rStyle w:val="Char4"/>
          <w:rFonts w:hint="cs"/>
          <w:rtl/>
        </w:rPr>
        <w:t xml:space="preserve"> </w:t>
      </w:r>
      <w:r w:rsidRPr="00531732">
        <w:rPr>
          <w:rStyle w:val="Char4"/>
          <w:rFonts w:hint="cs"/>
          <w:rtl/>
        </w:rPr>
        <w:t>امیر المؤمنین از آنان توبه خواست اما توبه نکردند</w:t>
      </w:r>
      <w:r w:rsidR="00A01BD5">
        <w:rPr>
          <w:rStyle w:val="Char4"/>
          <w:rFonts w:hint="cs"/>
          <w:rtl/>
        </w:rPr>
        <w:t>،</w:t>
      </w:r>
      <w:r w:rsidR="000B4EE4">
        <w:rPr>
          <w:rStyle w:val="Char4"/>
          <w:rFonts w:hint="cs"/>
          <w:rtl/>
        </w:rPr>
        <w:t xml:space="preserve"> </w:t>
      </w:r>
      <w:r w:rsidRPr="00531732">
        <w:rPr>
          <w:rStyle w:val="Char4"/>
          <w:rFonts w:hint="cs"/>
          <w:rtl/>
        </w:rPr>
        <w:t>پس</w:t>
      </w:r>
      <w:r w:rsidR="004E0FD7">
        <w:rPr>
          <w:rStyle w:val="Char4"/>
          <w:rFonts w:hint="cs"/>
          <w:rtl/>
        </w:rPr>
        <w:t xml:space="preserve"> آن‌ها </w:t>
      </w:r>
      <w:r w:rsidRPr="00531732">
        <w:rPr>
          <w:rStyle w:val="Char4"/>
          <w:rFonts w:hint="cs"/>
          <w:rtl/>
        </w:rPr>
        <w:t>را سوزاند. آنان عده‌ی کمی بودند</w:t>
      </w:r>
      <w:r w:rsidR="00A01BD5">
        <w:rPr>
          <w:rStyle w:val="Char4"/>
          <w:rFonts w:hint="cs"/>
          <w:rtl/>
        </w:rPr>
        <w:t>،</w:t>
      </w:r>
      <w:r w:rsidR="000B4EE4">
        <w:rPr>
          <w:rStyle w:val="Char4"/>
          <w:rFonts w:hint="cs"/>
          <w:rtl/>
        </w:rPr>
        <w:t xml:space="preserve"> </w:t>
      </w:r>
      <w:r w:rsidRPr="00531732">
        <w:rPr>
          <w:rStyle w:val="Char4"/>
          <w:rFonts w:hint="cs"/>
          <w:rtl/>
        </w:rPr>
        <w:t>علی ابن سبا را به مدائن تبعید کرد. هنگام شهادت امیر مؤمنان به ابن سبا گفته شد</w:t>
      </w:r>
      <w:r w:rsidR="00A01BD5">
        <w:rPr>
          <w:rStyle w:val="Char4"/>
          <w:rFonts w:hint="cs"/>
          <w:rtl/>
        </w:rPr>
        <w:t>:</w:t>
      </w:r>
      <w:r w:rsidR="000B4EE4">
        <w:rPr>
          <w:rStyle w:val="Char4"/>
          <w:rFonts w:hint="cs"/>
          <w:rtl/>
        </w:rPr>
        <w:t xml:space="preserve"> </w:t>
      </w:r>
      <w:r w:rsidRPr="00531732">
        <w:rPr>
          <w:rStyle w:val="Char4"/>
          <w:rFonts w:hint="cs"/>
          <w:rtl/>
        </w:rPr>
        <w:t>علی کشته شد و مرده و دفن شد</w:t>
      </w:r>
      <w:r w:rsidR="00A01BD5">
        <w:rPr>
          <w:rStyle w:val="Char4"/>
          <w:rFonts w:hint="cs"/>
          <w:rtl/>
        </w:rPr>
        <w:t>،</w:t>
      </w:r>
      <w:r w:rsidR="000B4EE4">
        <w:rPr>
          <w:rStyle w:val="Char4"/>
          <w:rFonts w:hint="cs"/>
          <w:rtl/>
        </w:rPr>
        <w:t xml:space="preserve"> </w:t>
      </w:r>
      <w:r w:rsidRPr="00531732">
        <w:rPr>
          <w:rStyle w:val="Char4"/>
          <w:rFonts w:hint="cs"/>
          <w:rtl/>
        </w:rPr>
        <w:t>آنچه که هنگام بازگشت او به شام می‌گفتی کجا است؟ ابن سبا گفت</w:t>
      </w:r>
      <w:r w:rsidR="00A01BD5">
        <w:rPr>
          <w:rStyle w:val="Char4"/>
          <w:rFonts w:hint="cs"/>
          <w:rtl/>
        </w:rPr>
        <w:t>:</w:t>
      </w:r>
      <w:r w:rsidR="000B4EE4">
        <w:rPr>
          <w:rStyle w:val="Char4"/>
          <w:rFonts w:hint="cs"/>
          <w:rtl/>
        </w:rPr>
        <w:t xml:space="preserve"> </w:t>
      </w:r>
      <w:r w:rsidRPr="00531732">
        <w:rPr>
          <w:rStyle w:val="Char4"/>
          <w:rFonts w:hint="cs"/>
          <w:rtl/>
        </w:rPr>
        <w:t>من از علی شنیدم که می‌گفت</w:t>
      </w:r>
      <w:r w:rsidR="00A01BD5">
        <w:rPr>
          <w:rStyle w:val="Char4"/>
          <w:rFonts w:hint="cs"/>
          <w:rtl/>
        </w:rPr>
        <w:t>:</w:t>
      </w:r>
      <w:r w:rsidR="000B4EE4">
        <w:rPr>
          <w:rStyle w:val="Char4"/>
          <w:rFonts w:hint="cs"/>
          <w:rtl/>
        </w:rPr>
        <w:t xml:space="preserve"> </w:t>
      </w:r>
      <w:r w:rsidRPr="00531732">
        <w:rPr>
          <w:rStyle w:val="Char4"/>
          <w:rFonts w:hint="cs"/>
          <w:rtl/>
        </w:rPr>
        <w:t>من نمی‌میرم تا اینکه با پای خود بخشی از صحرای کوفه را بکوبم و از آن امنیت و آرامش را استخراج می‌کنم</w:t>
      </w:r>
      <w:r w:rsidR="00A01BD5">
        <w:rPr>
          <w:rStyle w:val="Char4"/>
          <w:rFonts w:hint="cs"/>
          <w:rtl/>
        </w:rPr>
        <w:t>،</w:t>
      </w:r>
      <w:r w:rsidR="000B4EE4">
        <w:rPr>
          <w:rStyle w:val="Char4"/>
          <w:rFonts w:hint="cs"/>
          <w:rtl/>
        </w:rPr>
        <w:t xml:space="preserve"> </w:t>
      </w:r>
      <w:r w:rsidRPr="00531732">
        <w:rPr>
          <w:rStyle w:val="Char4"/>
          <w:rFonts w:hint="cs"/>
          <w:rtl/>
        </w:rPr>
        <w:t>سپس به دمشق می‌روم و</w:t>
      </w:r>
      <w:r w:rsidR="004E0FD7">
        <w:rPr>
          <w:rStyle w:val="Char4"/>
          <w:rFonts w:hint="cs"/>
          <w:rtl/>
        </w:rPr>
        <w:t xml:space="preserve"> آن‌ها </w:t>
      </w:r>
      <w:r w:rsidRPr="00531732">
        <w:rPr>
          <w:rStyle w:val="Char4"/>
          <w:rFonts w:hint="cs"/>
          <w:rtl/>
        </w:rPr>
        <w:t xml:space="preserve">را به مسجد دمشق هدایت می‌کنم. </w:t>
      </w:r>
    </w:p>
    <w:p w:rsidR="00A15C0A" w:rsidRDefault="00A15C0A" w:rsidP="00BE0AC2">
      <w:pPr>
        <w:ind w:firstLine="284"/>
        <w:jc w:val="both"/>
        <w:rPr>
          <w:rStyle w:val="Char4"/>
          <w:rtl/>
        </w:rPr>
      </w:pPr>
      <w:r w:rsidRPr="00531732">
        <w:rPr>
          <w:rStyle w:val="Char4"/>
          <w:rFonts w:hint="cs"/>
          <w:rtl/>
        </w:rPr>
        <w:t>آن دسته از شیعیانی هم که معتقد به باورهای ابن سبأ هستند اکنون در کوفه بسیارند و در صحرای کوفه و عراق همه شیعیان می‌گویند که امیر المؤمنین علی</w:t>
      </w:r>
      <w:r w:rsidR="00E4538E" w:rsidRPr="00E4538E">
        <w:rPr>
          <w:rFonts w:cs="CTraditional Arabic" w:hint="cs"/>
          <w:rtl/>
          <w:lang w:bidi="fa-IR"/>
        </w:rPr>
        <w:t>س</w:t>
      </w:r>
      <w:r w:rsidRPr="00531732">
        <w:rPr>
          <w:rStyle w:val="Char4"/>
          <w:rFonts w:hint="cs"/>
          <w:rtl/>
        </w:rPr>
        <w:t xml:space="preserve"> از گفتار ابن سبأ خشنود بود و دلیل سوزاندن آن دسته این بود که آنان اسرار را فاش نمودند. اما علی بعداً</w:t>
      </w:r>
      <w:r w:rsidR="004E0FD7">
        <w:rPr>
          <w:rStyle w:val="Char4"/>
          <w:rFonts w:hint="cs"/>
          <w:rtl/>
        </w:rPr>
        <w:t xml:space="preserve"> آن‌ها </w:t>
      </w:r>
      <w:r w:rsidRPr="00531732">
        <w:rPr>
          <w:rStyle w:val="Char4"/>
          <w:rFonts w:hint="cs"/>
          <w:rtl/>
        </w:rPr>
        <w:t>را زنده کرد و دلیلش هم آن است که چرا ابن سبأ را نسوزاند؟. ما در پاسخ می</w:t>
      </w:r>
      <w:r w:rsidRPr="00531732">
        <w:rPr>
          <w:rStyle w:val="Char4"/>
          <w:rFonts w:hint="eastAsia"/>
          <w:rtl/>
        </w:rPr>
        <w:t>‌گ</w:t>
      </w:r>
      <w:r w:rsidRPr="00531732">
        <w:rPr>
          <w:rStyle w:val="Char4"/>
          <w:rFonts w:hint="cs"/>
          <w:rtl/>
        </w:rPr>
        <w:t>وئیم</w:t>
      </w:r>
      <w:r w:rsidR="00A01BD5">
        <w:rPr>
          <w:rStyle w:val="Char4"/>
          <w:rFonts w:hint="cs"/>
          <w:rtl/>
        </w:rPr>
        <w:t>:</w:t>
      </w:r>
      <w:r w:rsidR="000B4EE4">
        <w:rPr>
          <w:rStyle w:val="Char4"/>
          <w:rFonts w:hint="cs"/>
          <w:rtl/>
        </w:rPr>
        <w:t xml:space="preserve"> </w:t>
      </w:r>
      <w:r w:rsidRPr="00531732">
        <w:rPr>
          <w:rStyle w:val="Char4"/>
          <w:rFonts w:hint="cs"/>
          <w:rtl/>
        </w:rPr>
        <w:t>زیرا او نزد علی به این مسئله و اسرار اقرار نکرد</w:t>
      </w:r>
      <w:r w:rsidR="00A01BD5">
        <w:rPr>
          <w:rStyle w:val="Char4"/>
          <w:rFonts w:hint="cs"/>
          <w:rtl/>
        </w:rPr>
        <w:t>،</w:t>
      </w:r>
      <w:r w:rsidR="000B4EE4">
        <w:rPr>
          <w:rStyle w:val="Char4"/>
          <w:rFonts w:hint="cs"/>
          <w:rtl/>
        </w:rPr>
        <w:t xml:space="preserve"> </w:t>
      </w:r>
      <w:r w:rsidRPr="00531732">
        <w:rPr>
          <w:rStyle w:val="Char4"/>
          <w:rFonts w:hint="cs"/>
          <w:rtl/>
        </w:rPr>
        <w:t>اما چون وی را متهم کرد</w:t>
      </w:r>
      <w:r w:rsidR="00A01BD5">
        <w:rPr>
          <w:rStyle w:val="Char4"/>
          <w:rFonts w:hint="cs"/>
          <w:rtl/>
        </w:rPr>
        <w:t>،</w:t>
      </w:r>
      <w:r w:rsidR="000B4EE4">
        <w:rPr>
          <w:rStyle w:val="Char4"/>
          <w:rFonts w:hint="cs"/>
          <w:rtl/>
        </w:rPr>
        <w:t xml:space="preserve"> </w:t>
      </w:r>
      <w:r w:rsidRPr="00531732">
        <w:rPr>
          <w:rStyle w:val="Char4"/>
          <w:rFonts w:hint="cs"/>
          <w:rtl/>
        </w:rPr>
        <w:t>پس او را تبعید کرد و اگر هم او را می‌سوزاند شما دلیلی به دست نداشتید و می</w:t>
      </w:r>
      <w:r w:rsidRPr="00531732">
        <w:rPr>
          <w:rStyle w:val="Char4"/>
          <w:rFonts w:hint="eastAsia"/>
          <w:rtl/>
        </w:rPr>
        <w:t>‌گفتی</w:t>
      </w:r>
      <w:r w:rsidRPr="00531732">
        <w:rPr>
          <w:rStyle w:val="Char4"/>
          <w:rFonts w:hint="cs"/>
          <w:rtl/>
        </w:rPr>
        <w:t>د</w:t>
      </w:r>
      <w:r w:rsidRPr="00531732">
        <w:rPr>
          <w:rStyle w:val="Char4"/>
          <w:rFonts w:hint="eastAsia"/>
          <w:rtl/>
        </w:rPr>
        <w:t xml:space="preserve"> که</w:t>
      </w:r>
      <w:r w:rsidRPr="00531732">
        <w:rPr>
          <w:rStyle w:val="Char4"/>
          <w:rFonts w:hint="cs"/>
          <w:rtl/>
        </w:rPr>
        <w:t xml:space="preserve"> به خاطر اظهار سر او را سوزانده است</w:t>
      </w:r>
      <w:r w:rsidRPr="00BE0AC2">
        <w:rPr>
          <w:rStyle w:val="Char4"/>
          <w:vertAlign w:val="superscript"/>
          <w:rtl/>
        </w:rPr>
        <w:footnoteReference w:id="79"/>
      </w:r>
      <w:r w:rsidRPr="00531732">
        <w:rPr>
          <w:rStyle w:val="Char4"/>
          <w:rFonts w:hint="cs"/>
          <w:rtl/>
        </w:rPr>
        <w:t>.</w:t>
      </w:r>
    </w:p>
    <w:p w:rsidR="00BE0AC2" w:rsidRDefault="00BE0AC2" w:rsidP="00BE0AC2">
      <w:pPr>
        <w:ind w:firstLine="284"/>
        <w:jc w:val="both"/>
        <w:rPr>
          <w:rStyle w:val="Char4"/>
          <w:rtl/>
        </w:rPr>
      </w:pPr>
    </w:p>
    <w:p w:rsidR="00BE0AC2" w:rsidRDefault="00BE0AC2" w:rsidP="00BE0AC2">
      <w:pPr>
        <w:ind w:firstLine="284"/>
        <w:jc w:val="both"/>
        <w:rPr>
          <w:rStyle w:val="Char4"/>
          <w:rtl/>
        </w:rPr>
        <w:sectPr w:rsidR="00BE0AC2" w:rsidSect="00AB2A3F">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A15C0A" w:rsidRPr="00BE0AC2" w:rsidRDefault="000E75D7" w:rsidP="00BE0AC2">
      <w:pPr>
        <w:pStyle w:val="a0"/>
        <w:rPr>
          <w:rtl/>
        </w:rPr>
      </w:pPr>
      <w:bookmarkStart w:id="68" w:name="_Toc314439552"/>
      <w:bookmarkStart w:id="69" w:name="_Toc367738309"/>
      <w:bookmarkStart w:id="70" w:name="_Toc437940385"/>
      <w:r>
        <w:rPr>
          <w:rFonts w:hint="cs"/>
          <w:rtl/>
        </w:rPr>
        <w:t>موضعگیری</w:t>
      </w:r>
      <w:r w:rsidR="00A15C0A" w:rsidRPr="00BE0AC2">
        <w:rPr>
          <w:rFonts w:hint="cs"/>
          <w:rtl/>
        </w:rPr>
        <w:t xml:space="preserve"> پیروان ابن سبأ با خبر شهادت علی</w:t>
      </w:r>
      <w:bookmarkEnd w:id="68"/>
      <w:bookmarkEnd w:id="69"/>
      <w:r w:rsidR="00BE0AC2" w:rsidRPr="00BE0AC2">
        <w:rPr>
          <w:rFonts w:cs="CTraditional Arabic" w:hint="cs"/>
          <w:b/>
          <w:bCs w:val="0"/>
          <w:rtl/>
        </w:rPr>
        <w:t>س</w:t>
      </w:r>
      <w:bookmarkEnd w:id="70"/>
      <w:r w:rsidR="00A15C0A" w:rsidRPr="00BE0AC2">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یاران ابن سبا نه تنها خبر شهادت او را تکذیب کردند بلکه به کوفه رفتند و گمراهی‌های استاد خود را اظهار کردند.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سعدبن عبدالله قمی صاحب </w:t>
      </w:r>
      <w:r w:rsidRPr="00BE0AC2">
        <w:rPr>
          <w:rStyle w:val="Char1"/>
          <w:rFonts w:hint="cs"/>
          <w:rtl/>
        </w:rPr>
        <w:t>«ال</w:t>
      </w:r>
      <w:r w:rsidR="00F34544" w:rsidRPr="00BE0AC2">
        <w:rPr>
          <w:rStyle w:val="Char1"/>
          <w:rFonts w:hint="cs"/>
          <w:rtl/>
        </w:rPr>
        <w:t>ـ</w:t>
      </w:r>
      <w:r w:rsidRPr="00BE0AC2">
        <w:rPr>
          <w:rStyle w:val="Char1"/>
          <w:rFonts w:hint="cs"/>
          <w:rtl/>
        </w:rPr>
        <w:t>مقالات والفرق»</w:t>
      </w:r>
      <w:r w:rsidRPr="00531732">
        <w:rPr>
          <w:rStyle w:val="Char4"/>
          <w:rFonts w:hint="cs"/>
          <w:rtl/>
        </w:rPr>
        <w:t xml:space="preserve"> که شخص مورد اعتماد شیعه است روایت کرده که سبأیت به کسی که خبر قتل علی را آورد گفتند</w:t>
      </w:r>
      <w:r w:rsidR="00A01BD5">
        <w:rPr>
          <w:rStyle w:val="Char4"/>
          <w:rFonts w:hint="cs"/>
          <w:rtl/>
        </w:rPr>
        <w:t xml:space="preserve">: </w:t>
      </w:r>
      <w:r w:rsidR="008B6B3A">
        <w:rPr>
          <w:rStyle w:val="Char4"/>
          <w:rFonts w:hint="cs"/>
          <w:rtl/>
        </w:rPr>
        <w:t xml:space="preserve">‌ای </w:t>
      </w:r>
      <w:r w:rsidRPr="00531732">
        <w:rPr>
          <w:rStyle w:val="Char4"/>
          <w:rFonts w:hint="cs"/>
          <w:rtl/>
        </w:rPr>
        <w:t>دشمن خدا دروغ گفتی</w:t>
      </w:r>
      <w:r w:rsidR="00A01BD5">
        <w:rPr>
          <w:rStyle w:val="Char4"/>
          <w:rFonts w:hint="cs"/>
          <w:rtl/>
        </w:rPr>
        <w:t>،</w:t>
      </w:r>
      <w:r w:rsidR="000B4EE4">
        <w:rPr>
          <w:rStyle w:val="Char4"/>
          <w:rFonts w:hint="cs"/>
          <w:rtl/>
        </w:rPr>
        <w:t xml:space="preserve"> </w:t>
      </w:r>
      <w:r w:rsidRPr="00531732">
        <w:rPr>
          <w:rStyle w:val="Char4"/>
          <w:rFonts w:hint="cs"/>
          <w:rtl/>
        </w:rPr>
        <w:t>به خدا قسم اگر مغز او را برایمان بیاوری و هفتاد انسان عادل را به شهادت گیری تو را تصدیق نمی‌کنیم و یقین داریم که او نمرده و کشته نشده و تا زمانی که عرب را با عصایش رهبری نکند و زمین را در اختیار نگیرد نخواهد مرد آنان همان روز حرکت کردند تا اینکه به در خانه‌ی علی رسیدند و همانگونه که در حال حیات از او اجازه می‌خواستند</w:t>
      </w:r>
      <w:r w:rsidR="00A01BD5">
        <w:rPr>
          <w:rStyle w:val="Char4"/>
          <w:rFonts w:hint="cs"/>
          <w:rtl/>
        </w:rPr>
        <w:t>،</w:t>
      </w:r>
      <w:r w:rsidR="000B4EE4">
        <w:rPr>
          <w:rStyle w:val="Char4"/>
          <w:rFonts w:hint="cs"/>
          <w:rtl/>
        </w:rPr>
        <w:t xml:space="preserve"> </w:t>
      </w:r>
      <w:r w:rsidRPr="00531732">
        <w:rPr>
          <w:rStyle w:val="Char4"/>
          <w:rFonts w:hint="cs"/>
          <w:rtl/>
        </w:rPr>
        <w:t>کسب اجازه کردند. اما از جانب اهل و اصحاب و فرزندان علی جواب رسید</w:t>
      </w:r>
      <w:r w:rsidR="00A01BD5">
        <w:rPr>
          <w:rStyle w:val="Char4"/>
          <w:rFonts w:hint="cs"/>
          <w:rtl/>
        </w:rPr>
        <w:t>:</w:t>
      </w:r>
      <w:r w:rsidR="000B4EE4">
        <w:rPr>
          <w:rStyle w:val="Char4"/>
          <w:rFonts w:hint="cs"/>
          <w:rtl/>
        </w:rPr>
        <w:t xml:space="preserve"> </w:t>
      </w:r>
      <w:r w:rsidRPr="00531732">
        <w:rPr>
          <w:rStyle w:val="Char4"/>
          <w:rFonts w:hint="cs"/>
          <w:rtl/>
        </w:rPr>
        <w:t>سبحان الله آیا شما نمی‌دانید که علی شهید شده است؟ گفتند</w:t>
      </w:r>
      <w:r w:rsidR="00A01BD5">
        <w:rPr>
          <w:rStyle w:val="Char4"/>
          <w:rFonts w:hint="cs"/>
          <w:rtl/>
        </w:rPr>
        <w:t>:</w:t>
      </w:r>
      <w:r w:rsidR="000B4EE4">
        <w:rPr>
          <w:rStyle w:val="Char4"/>
          <w:rFonts w:hint="cs"/>
          <w:rtl/>
        </w:rPr>
        <w:t xml:space="preserve"> </w:t>
      </w:r>
      <w:r w:rsidRPr="00531732">
        <w:rPr>
          <w:rStyle w:val="Char4"/>
          <w:rFonts w:hint="cs"/>
          <w:rtl/>
        </w:rPr>
        <w:t>ما می‌دانیم که کشته نمی‌شود و نمی‌میرد تا اینکه عرب را با شمشیر و تازیانه‌اش همانند دلیل و برهان</w:t>
      </w:r>
      <w:r w:rsidR="00A01BD5">
        <w:rPr>
          <w:rStyle w:val="Char4"/>
          <w:rFonts w:hint="cs"/>
          <w:rtl/>
        </w:rPr>
        <w:t>،</w:t>
      </w:r>
      <w:r w:rsidR="000B4EE4">
        <w:rPr>
          <w:rStyle w:val="Char4"/>
          <w:rFonts w:hint="cs"/>
          <w:rtl/>
        </w:rPr>
        <w:t xml:space="preserve"> </w:t>
      </w:r>
      <w:r w:rsidRPr="00531732">
        <w:rPr>
          <w:rStyle w:val="Char4"/>
          <w:rFonts w:hint="cs"/>
          <w:rtl/>
        </w:rPr>
        <w:t>رهبری کند</w:t>
      </w:r>
      <w:r w:rsidR="00A01BD5">
        <w:rPr>
          <w:rStyle w:val="Char4"/>
          <w:rFonts w:hint="cs"/>
          <w:rtl/>
        </w:rPr>
        <w:t>،</w:t>
      </w:r>
      <w:r w:rsidR="000B4EE4">
        <w:rPr>
          <w:rStyle w:val="Char4"/>
          <w:rFonts w:hint="cs"/>
          <w:rtl/>
        </w:rPr>
        <w:t xml:space="preserve"> </w:t>
      </w:r>
      <w:r w:rsidRPr="00531732">
        <w:rPr>
          <w:rStyle w:val="Char4"/>
          <w:rFonts w:hint="cs"/>
          <w:rtl/>
        </w:rPr>
        <w:t>و او نجوی را می‌شنود و از زیر خاک سنگین</w:t>
      </w:r>
      <w:r w:rsidR="00A01BD5">
        <w:rPr>
          <w:rStyle w:val="Char4"/>
          <w:rFonts w:hint="cs"/>
          <w:rtl/>
        </w:rPr>
        <w:t>،</w:t>
      </w:r>
      <w:r w:rsidR="000B4EE4">
        <w:rPr>
          <w:rStyle w:val="Char4"/>
          <w:rFonts w:hint="cs"/>
          <w:rtl/>
        </w:rPr>
        <w:t xml:space="preserve"> </w:t>
      </w:r>
      <w:r w:rsidRPr="00531732">
        <w:rPr>
          <w:rStyle w:val="Char4"/>
          <w:rFonts w:hint="cs"/>
          <w:rtl/>
        </w:rPr>
        <w:t>اشیاء را می‌شناسد و در تاریکی می‌درخشد مانند شمشیری که صاف است و تیز و براق</w:t>
      </w:r>
      <w:r w:rsidRPr="00BE0AC2">
        <w:rPr>
          <w:rStyle w:val="Char4"/>
          <w:vertAlign w:val="superscript"/>
          <w:rtl/>
        </w:rPr>
        <w:footnoteReference w:id="80"/>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از جمله افراد پیرو ابن سبأ مردی بود به اسم رشید هجری که به صراحت اعتقادات خود را نزد عامر شعبی گفته بود. شعبی می‌گوید</w:t>
      </w:r>
      <w:r w:rsidR="00A01BD5">
        <w:rPr>
          <w:rStyle w:val="Char4"/>
          <w:rFonts w:hint="cs"/>
          <w:rtl/>
        </w:rPr>
        <w:t>:</w:t>
      </w:r>
      <w:r w:rsidR="000B4EE4">
        <w:rPr>
          <w:rStyle w:val="Char4"/>
          <w:rFonts w:hint="cs"/>
          <w:rtl/>
        </w:rPr>
        <w:t xml:space="preserve"> </w:t>
      </w:r>
      <w:r w:rsidRPr="00531732">
        <w:rPr>
          <w:rStyle w:val="Char4"/>
          <w:rFonts w:hint="cs"/>
          <w:rtl/>
        </w:rPr>
        <w:t>یکی از روزها نزد او رفتم. گفت</w:t>
      </w:r>
      <w:r w:rsidR="00A01BD5">
        <w:rPr>
          <w:rStyle w:val="Char4"/>
          <w:rFonts w:hint="cs"/>
          <w:rtl/>
        </w:rPr>
        <w:t>:</w:t>
      </w:r>
      <w:r w:rsidR="000B4EE4">
        <w:rPr>
          <w:rStyle w:val="Char4"/>
          <w:rFonts w:hint="cs"/>
          <w:rtl/>
        </w:rPr>
        <w:t xml:space="preserve"> </w:t>
      </w:r>
      <w:r w:rsidRPr="00531732">
        <w:rPr>
          <w:rStyle w:val="Char4"/>
          <w:rFonts w:hint="cs"/>
          <w:rtl/>
        </w:rPr>
        <w:t>من یک بار حج رفتم و با خود گفتم که من با امیر المؤمنین علی عهدی بسته‌ام. پس به خانه‌ی او رفتم و از کسی خواستم که برایم نزد ایشان اجازه بگیرد. او گفت</w:t>
      </w:r>
      <w:r w:rsidR="00A01BD5">
        <w:rPr>
          <w:rStyle w:val="Char4"/>
          <w:rFonts w:hint="cs"/>
          <w:rtl/>
        </w:rPr>
        <w:t>:</w:t>
      </w:r>
      <w:r w:rsidR="000B4EE4">
        <w:rPr>
          <w:rStyle w:val="Char4"/>
          <w:rFonts w:hint="cs"/>
          <w:rtl/>
        </w:rPr>
        <w:t xml:space="preserve"> </w:t>
      </w:r>
      <w:r w:rsidRPr="00531732">
        <w:rPr>
          <w:rStyle w:val="Char4"/>
          <w:rFonts w:hint="cs"/>
          <w:rtl/>
        </w:rPr>
        <w:t>مگر او نمرده است؟ گفتم</w:t>
      </w:r>
      <w:r w:rsidR="00A01BD5">
        <w:rPr>
          <w:rStyle w:val="Char4"/>
          <w:rFonts w:hint="cs"/>
          <w:rtl/>
        </w:rPr>
        <w:t>:</w:t>
      </w:r>
      <w:r w:rsidR="000B4EE4">
        <w:rPr>
          <w:rStyle w:val="Char4"/>
          <w:rFonts w:hint="cs"/>
          <w:rtl/>
        </w:rPr>
        <w:t xml:space="preserve"> </w:t>
      </w:r>
      <w:r w:rsidRPr="00531732">
        <w:rPr>
          <w:rStyle w:val="Char4"/>
          <w:rFonts w:hint="cs"/>
          <w:rtl/>
        </w:rPr>
        <w:t>او میان شما مرده است اما به خدا قسم مانند زندگان هم‌اکنون در حال تنفس است. آن مرد گفت</w:t>
      </w:r>
      <w:r w:rsidR="00A01BD5">
        <w:rPr>
          <w:rStyle w:val="Char4"/>
          <w:rFonts w:hint="cs"/>
          <w:rtl/>
        </w:rPr>
        <w:t>:</w:t>
      </w:r>
      <w:r w:rsidR="000B4EE4">
        <w:rPr>
          <w:rStyle w:val="Char4"/>
          <w:rFonts w:hint="cs"/>
          <w:rtl/>
        </w:rPr>
        <w:t xml:space="preserve"> </w:t>
      </w:r>
      <w:r w:rsidRPr="00531732">
        <w:rPr>
          <w:rStyle w:val="Char4"/>
          <w:rFonts w:hint="cs"/>
          <w:rtl/>
        </w:rPr>
        <w:t>حال که اسرار آل محمد را دانستی داخل شو</w:t>
      </w:r>
      <w:r w:rsidR="00A01BD5">
        <w:rPr>
          <w:rStyle w:val="Char4"/>
          <w:rFonts w:hint="cs"/>
          <w:rtl/>
        </w:rPr>
        <w:t>،</w:t>
      </w:r>
      <w:r w:rsidR="000B4EE4">
        <w:rPr>
          <w:rStyle w:val="Char4"/>
          <w:rFonts w:hint="cs"/>
          <w:rtl/>
        </w:rPr>
        <w:t xml:space="preserve"> </w:t>
      </w:r>
      <w:r w:rsidRPr="00531732">
        <w:rPr>
          <w:rStyle w:val="Char4"/>
          <w:rFonts w:hint="cs"/>
          <w:rtl/>
        </w:rPr>
        <w:t>من داخل شدم و نزد علی رفتم و ایشان مرا از مسائل با خبر کرد که در آینده خواهد بود. شعبی به رشید گفت</w:t>
      </w:r>
      <w:r w:rsidR="00A01BD5">
        <w:rPr>
          <w:rStyle w:val="Char4"/>
          <w:rFonts w:hint="cs"/>
          <w:rtl/>
        </w:rPr>
        <w:t>:</w:t>
      </w:r>
      <w:r w:rsidR="000B4EE4">
        <w:rPr>
          <w:rStyle w:val="Char4"/>
          <w:rFonts w:hint="cs"/>
          <w:rtl/>
        </w:rPr>
        <w:t xml:space="preserve"> </w:t>
      </w:r>
      <w:r w:rsidRPr="00531732">
        <w:rPr>
          <w:rStyle w:val="Char4"/>
          <w:rFonts w:hint="cs"/>
          <w:rtl/>
        </w:rPr>
        <w:t>اگر تو دروغ‌گو هستی پس لعنت خدا بر تو باد. این خبر به زیادبن امیه رسید</w:t>
      </w:r>
      <w:r w:rsidR="00A01BD5">
        <w:rPr>
          <w:rStyle w:val="Char4"/>
          <w:rFonts w:hint="cs"/>
          <w:rtl/>
        </w:rPr>
        <w:t>،</w:t>
      </w:r>
      <w:r w:rsidR="000B4EE4">
        <w:rPr>
          <w:rStyle w:val="Char4"/>
          <w:rFonts w:hint="cs"/>
          <w:rtl/>
        </w:rPr>
        <w:t xml:space="preserve"> </w:t>
      </w:r>
      <w:r w:rsidRPr="00531732">
        <w:rPr>
          <w:rStyle w:val="Char4"/>
          <w:rFonts w:hint="cs"/>
          <w:rtl/>
        </w:rPr>
        <w:t>او هم رشید هجری را نزد خود طلبید و زبان او را برید و بر دروازه</w:t>
      </w:r>
      <w:r w:rsidRPr="00531732">
        <w:rPr>
          <w:rStyle w:val="Char4"/>
          <w:rFonts w:hint="eastAsia"/>
          <w:rtl/>
        </w:rPr>
        <w:t>‌ی</w:t>
      </w:r>
      <w:r w:rsidRPr="00531732">
        <w:rPr>
          <w:rStyle w:val="Char4"/>
          <w:rFonts w:hint="cs"/>
          <w:rtl/>
        </w:rPr>
        <w:t xml:space="preserve"> عمرو بن حریث او را به صلیب کشید</w:t>
      </w:r>
      <w:r w:rsidRPr="00BE0AC2">
        <w:rPr>
          <w:rStyle w:val="Char4"/>
          <w:vertAlign w:val="superscript"/>
          <w:rtl/>
        </w:rPr>
        <w:footnoteReference w:id="81"/>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Pr>
      </w:pPr>
      <w:r w:rsidRPr="00531732">
        <w:rPr>
          <w:rStyle w:val="Char4"/>
          <w:rFonts w:hint="cs"/>
          <w:rtl/>
        </w:rPr>
        <w:t>حافظ ذهبی این خبر را در تذکر</w:t>
      </w:r>
      <w:r w:rsidRPr="00E43AC1">
        <w:rPr>
          <w:rFonts w:ascii="mylotus" w:hAnsi="mylotus" w:cs="mylotus"/>
          <w:sz w:val="28"/>
          <w:szCs w:val="28"/>
          <w:rtl/>
          <w:lang w:bidi="fa-IR"/>
        </w:rPr>
        <w:t>ة</w:t>
      </w:r>
      <w:r w:rsidRPr="00531732">
        <w:rPr>
          <w:rStyle w:val="Char4"/>
          <w:rFonts w:hint="cs"/>
          <w:rtl/>
        </w:rPr>
        <w:t xml:space="preserve"> الحفاظ نقل کرده و در آن آمده است که</w:t>
      </w:r>
      <w:r w:rsidR="00A01BD5">
        <w:rPr>
          <w:rStyle w:val="Char4"/>
          <w:rFonts w:hint="cs"/>
          <w:rtl/>
        </w:rPr>
        <w:t>:</w:t>
      </w:r>
      <w:r w:rsidR="000B4EE4">
        <w:rPr>
          <w:rStyle w:val="Char4"/>
          <w:rFonts w:hint="cs"/>
          <w:rtl/>
        </w:rPr>
        <w:t xml:space="preserve"> </w:t>
      </w:r>
      <w:r w:rsidRPr="00531732">
        <w:rPr>
          <w:rStyle w:val="Char4"/>
          <w:rFonts w:hint="cs"/>
          <w:rtl/>
        </w:rPr>
        <w:t>من به انسانی گفتم که نزد امیر مؤمنان (علی) برایم اجازه بگیرد. او گفت</w:t>
      </w:r>
      <w:r w:rsidR="00A01BD5">
        <w:rPr>
          <w:rStyle w:val="Char4"/>
          <w:rFonts w:hint="cs"/>
          <w:rtl/>
        </w:rPr>
        <w:t>:</w:t>
      </w:r>
      <w:r w:rsidR="000B4EE4">
        <w:rPr>
          <w:rStyle w:val="Char4"/>
          <w:rFonts w:hint="cs"/>
          <w:rtl/>
        </w:rPr>
        <w:t xml:space="preserve"> </w:t>
      </w:r>
      <w:r w:rsidRPr="00531732">
        <w:rPr>
          <w:rStyle w:val="Char4"/>
          <w:rFonts w:hint="cs"/>
          <w:rtl/>
        </w:rPr>
        <w:t>ایشان خوابیده است او گمان می‌برد که من حسن را خواسته‌ام. پس گفتم</w:t>
      </w:r>
      <w:r w:rsidR="00A01BD5">
        <w:rPr>
          <w:rStyle w:val="Char4"/>
          <w:rFonts w:hint="cs"/>
          <w:rtl/>
        </w:rPr>
        <w:t>:</w:t>
      </w:r>
      <w:r w:rsidR="000B4EE4">
        <w:rPr>
          <w:rStyle w:val="Char4"/>
          <w:rFonts w:hint="cs"/>
          <w:rtl/>
        </w:rPr>
        <w:t xml:space="preserve"> </w:t>
      </w:r>
      <w:r w:rsidRPr="00531732">
        <w:rPr>
          <w:rStyle w:val="Char4"/>
          <w:rFonts w:hint="cs"/>
          <w:rtl/>
        </w:rPr>
        <w:t>من حسن را نمی‌خواهم بلکه علی</w:t>
      </w:r>
      <w:r w:rsidR="00A01BD5">
        <w:rPr>
          <w:rStyle w:val="Char4"/>
          <w:rFonts w:hint="cs"/>
          <w:rtl/>
        </w:rPr>
        <w:t>،</w:t>
      </w:r>
      <w:r w:rsidR="000B4EE4">
        <w:rPr>
          <w:rStyle w:val="Char4"/>
          <w:rFonts w:hint="cs"/>
          <w:rtl/>
        </w:rPr>
        <w:t xml:space="preserve"> </w:t>
      </w:r>
      <w:r w:rsidRPr="00531732">
        <w:rPr>
          <w:rStyle w:val="Char4"/>
          <w:rFonts w:hint="cs"/>
          <w:rtl/>
        </w:rPr>
        <w:t>امیر مؤمنان امام متقیان و قائد و رهبر پیشانی سفیدان را می‌خواهم. آن مرد گفت</w:t>
      </w:r>
      <w:r w:rsidR="00A01BD5">
        <w:rPr>
          <w:rStyle w:val="Char4"/>
          <w:rFonts w:hint="cs"/>
          <w:rtl/>
        </w:rPr>
        <w:t>:</w:t>
      </w:r>
      <w:r w:rsidR="000B4EE4">
        <w:rPr>
          <w:rStyle w:val="Char4"/>
          <w:rFonts w:hint="cs"/>
          <w:rtl/>
        </w:rPr>
        <w:t xml:space="preserve"> </w:t>
      </w:r>
      <w:r w:rsidRPr="00531732">
        <w:rPr>
          <w:rStyle w:val="Char4"/>
          <w:rFonts w:hint="cs"/>
          <w:rtl/>
        </w:rPr>
        <w:t>مگر او ن</w:t>
      </w:r>
      <w:r w:rsidR="00F34544" w:rsidRPr="00531732">
        <w:rPr>
          <w:rStyle w:val="Char4"/>
          <w:rFonts w:hint="cs"/>
          <w:rtl/>
        </w:rPr>
        <w:t>مرده است؟!.</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من (ابن سبأ) گفتم</w:t>
      </w:r>
      <w:r w:rsidR="00A01BD5">
        <w:rPr>
          <w:rStyle w:val="Char4"/>
          <w:rFonts w:hint="cs"/>
          <w:rtl/>
        </w:rPr>
        <w:t>:</w:t>
      </w:r>
      <w:r w:rsidR="000B4EE4">
        <w:rPr>
          <w:rStyle w:val="Char4"/>
          <w:rFonts w:hint="cs"/>
          <w:rtl/>
        </w:rPr>
        <w:t xml:space="preserve"> </w:t>
      </w:r>
      <w:r w:rsidRPr="00531732">
        <w:rPr>
          <w:rStyle w:val="Char4"/>
          <w:rFonts w:hint="cs"/>
          <w:rtl/>
        </w:rPr>
        <w:t>به خدا قسم او هم‌اکنون مانند زندگان نفس می‌کشد و از زیر خاک مسائل را می‌‌داند</w:t>
      </w:r>
      <w:r w:rsidRPr="00BE0AC2">
        <w:rPr>
          <w:rStyle w:val="Char4"/>
          <w:vertAlign w:val="superscript"/>
          <w:rtl/>
        </w:rPr>
        <w:footnoteReference w:id="82"/>
      </w:r>
      <w:r w:rsidRPr="00531732">
        <w:rPr>
          <w:rStyle w:val="Char4"/>
          <w:rFonts w:hint="cs"/>
          <w:rtl/>
        </w:rPr>
        <w:t>. به همین خاطر عامر شعبی می‌گوید</w:t>
      </w:r>
      <w:r w:rsidR="00A01BD5">
        <w:rPr>
          <w:rStyle w:val="Char4"/>
          <w:rFonts w:hint="cs"/>
          <w:rtl/>
        </w:rPr>
        <w:t>:</w:t>
      </w:r>
      <w:r w:rsidR="000B4EE4">
        <w:rPr>
          <w:rStyle w:val="Char4"/>
          <w:rFonts w:hint="cs"/>
          <w:rtl/>
        </w:rPr>
        <w:t xml:space="preserve"> </w:t>
      </w:r>
      <w:r w:rsidRPr="00531732">
        <w:rPr>
          <w:rStyle w:val="Char4"/>
          <w:rFonts w:hint="cs"/>
          <w:rtl/>
        </w:rPr>
        <w:t>آنگونه که بر علی دروغ بسته شده است بر هیچ کس دیگر دروغ بسته نشده است</w:t>
      </w:r>
      <w:r w:rsidRPr="00BE0AC2">
        <w:rPr>
          <w:rStyle w:val="Char4"/>
          <w:vertAlign w:val="superscript"/>
          <w:rtl/>
        </w:rPr>
        <w:footnoteReference w:id="83"/>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ابن حبان در مورد رشید [که در روایت زیر می‌آید] گفته که او به رجعت اعتقاد داشت</w:t>
      </w:r>
      <w:r w:rsidRPr="00BE0AC2">
        <w:rPr>
          <w:rStyle w:val="Char4"/>
          <w:vertAlign w:val="superscript"/>
          <w:rtl/>
        </w:rPr>
        <w:footnoteReference w:id="84"/>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طوسی رشید هجری را جزو یاران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شمرده و او را رشید هجری ریاش</w:t>
      </w:r>
      <w:r w:rsidRPr="00531732">
        <w:rPr>
          <w:rStyle w:val="Char4"/>
          <w:rFonts w:hint="eastAsia"/>
          <w:rtl/>
        </w:rPr>
        <w:t>‌</w:t>
      </w:r>
      <w:r w:rsidRPr="00531732">
        <w:rPr>
          <w:rStyle w:val="Char4"/>
          <w:rFonts w:hint="cs"/>
          <w:rtl/>
        </w:rPr>
        <w:t>بن عدی طائی نامیده است</w:t>
      </w:r>
      <w:r w:rsidRPr="00BE0AC2">
        <w:rPr>
          <w:rStyle w:val="Char4"/>
          <w:vertAlign w:val="superscript"/>
          <w:rtl/>
        </w:rPr>
        <w:footnoteReference w:id="85"/>
      </w:r>
      <w:r w:rsidR="00F34544" w:rsidRPr="00531732">
        <w:rPr>
          <w:rStyle w:val="Char4"/>
          <w:rFonts w:hint="cs"/>
          <w:rtl/>
        </w:rPr>
        <w:t>.</w:t>
      </w:r>
    </w:p>
    <w:p w:rsidR="00A15C0A" w:rsidRPr="00531732" w:rsidRDefault="00A15C0A" w:rsidP="00E43AC1">
      <w:pPr>
        <w:widowControl w:val="0"/>
        <w:ind w:firstLine="284"/>
        <w:jc w:val="both"/>
        <w:rPr>
          <w:rStyle w:val="Char4"/>
          <w:rtl/>
        </w:rPr>
      </w:pPr>
      <w:r w:rsidRPr="00531732">
        <w:rPr>
          <w:rStyle w:val="Char4"/>
          <w:rFonts w:hint="cs"/>
          <w:rtl/>
        </w:rPr>
        <w:t>رشید هجری جزو دروازه‌های ارتباط با امامان شمرده شده است از جمله با حسین‌بن علی</w:t>
      </w:r>
      <w:r w:rsidR="00E4538E" w:rsidRPr="00E4538E">
        <w:rPr>
          <w:rFonts w:cs="CTraditional Arabic" w:hint="cs"/>
          <w:rtl/>
          <w:lang w:bidi="fa-IR"/>
        </w:rPr>
        <w:t>س</w:t>
      </w:r>
      <w:r w:rsidRPr="00BE0AC2">
        <w:rPr>
          <w:rStyle w:val="Char4"/>
          <w:vertAlign w:val="superscript"/>
          <w:rtl/>
        </w:rPr>
        <w:footnoteReference w:id="86"/>
      </w:r>
      <w:r w:rsidR="00F34544" w:rsidRPr="00531732">
        <w:rPr>
          <w:rStyle w:val="Char4"/>
          <w:rFonts w:hint="cs"/>
          <w:rtl/>
        </w:rPr>
        <w:t>.</w:t>
      </w:r>
    </w:p>
    <w:p w:rsidR="00A15C0A" w:rsidRPr="00531732" w:rsidRDefault="00A15C0A" w:rsidP="00F43628">
      <w:pPr>
        <w:pStyle w:val="StyleComplexBLotus12ptJustifiedFirstline05cmCharCharCharCharCharCharCharCharCharCharCharCharCharCharCharCharChar"/>
        <w:numPr>
          <w:ilvl w:val="0"/>
          <w:numId w:val="26"/>
        </w:numPr>
        <w:spacing w:line="240" w:lineRule="auto"/>
        <w:rPr>
          <w:rStyle w:val="Char4"/>
          <w:rtl/>
        </w:rPr>
      </w:pPr>
      <w:r w:rsidRPr="00531732">
        <w:rPr>
          <w:rStyle w:val="Char4"/>
          <w:rFonts w:hint="cs"/>
          <w:rtl/>
        </w:rPr>
        <w:t xml:space="preserve">اهل بیت پیامبر هم همان برخوردی را با ابن سبأ داشتند که امیر المؤمنین با او داشت پس او را تکذیب نموده و از گفتارها و گمراهی‌های او بیزاری جستند.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کشی با سند خود از محمدبن قولویه روایت کرده که گفت</w:t>
      </w:r>
      <w:r w:rsidR="00A01BD5">
        <w:rPr>
          <w:rStyle w:val="Char4"/>
          <w:rFonts w:hint="cs"/>
          <w:rtl/>
        </w:rPr>
        <w:t>:</w:t>
      </w:r>
      <w:r w:rsidR="000B4EE4">
        <w:rPr>
          <w:rStyle w:val="Char4"/>
          <w:rFonts w:hint="cs"/>
          <w:rtl/>
        </w:rPr>
        <w:t xml:space="preserve"> </w:t>
      </w:r>
      <w:r w:rsidRPr="00531732">
        <w:rPr>
          <w:rStyle w:val="Char4"/>
          <w:rFonts w:hint="cs"/>
          <w:rtl/>
        </w:rPr>
        <w:t>سعدبن عبدالله برایم نقل کرد که یعقوب‌بن یزید و محمدبن عیسی از علی‌بن مهزیار از فضاله‌بن ایوب ازدی از ابان بن عثمان نقل کرده‌اند که گفت</w:t>
      </w:r>
      <w:r w:rsidR="00A01BD5">
        <w:rPr>
          <w:rStyle w:val="Char4"/>
          <w:rFonts w:hint="cs"/>
          <w:rtl/>
        </w:rPr>
        <w:t>:</w:t>
      </w:r>
      <w:r w:rsidR="000B4EE4">
        <w:rPr>
          <w:rStyle w:val="Char4"/>
          <w:rFonts w:hint="cs"/>
          <w:rtl/>
        </w:rPr>
        <w:t xml:space="preserve"> </w:t>
      </w:r>
      <w:r w:rsidRPr="00531732">
        <w:rPr>
          <w:rStyle w:val="Char4"/>
          <w:rFonts w:hint="cs"/>
          <w:rtl/>
        </w:rPr>
        <w:t>من از ابو عبدالله شنیدم که گفت</w:t>
      </w:r>
      <w:r w:rsidR="00A01BD5">
        <w:rPr>
          <w:rStyle w:val="Char4"/>
          <w:rFonts w:hint="cs"/>
          <w:rtl/>
        </w:rPr>
        <w:t>:</w:t>
      </w:r>
      <w:r w:rsidR="000B4EE4">
        <w:rPr>
          <w:rStyle w:val="Char4"/>
          <w:rFonts w:hint="cs"/>
          <w:rtl/>
        </w:rPr>
        <w:t xml:space="preserve"> </w:t>
      </w:r>
      <w:r w:rsidRPr="00531732">
        <w:rPr>
          <w:rStyle w:val="Char4"/>
          <w:rFonts w:hint="cs"/>
          <w:rtl/>
        </w:rPr>
        <w:t>(خداوند عبدالله</w:t>
      </w:r>
      <w:r w:rsidRPr="00531732">
        <w:rPr>
          <w:rStyle w:val="Char4"/>
          <w:rFonts w:hint="eastAsia"/>
          <w:rtl/>
        </w:rPr>
        <w:t>‌بن سبأ را لعنت کند</w:t>
      </w:r>
      <w:r w:rsidR="00A01BD5">
        <w:rPr>
          <w:rStyle w:val="Char4"/>
          <w:rFonts w:hint="eastAsia"/>
          <w:rtl/>
        </w:rPr>
        <w:t>،</w:t>
      </w:r>
      <w:r w:rsidR="000B4EE4">
        <w:rPr>
          <w:rStyle w:val="Char4"/>
          <w:rFonts w:hint="eastAsia"/>
          <w:rtl/>
        </w:rPr>
        <w:t xml:space="preserve"> </w:t>
      </w:r>
      <w:r w:rsidRPr="00531732">
        <w:rPr>
          <w:rStyle w:val="Char4"/>
          <w:rFonts w:hint="cs"/>
          <w:rtl/>
        </w:rPr>
        <w:t>او ادعای خدائی را برای علی داشت</w:t>
      </w:r>
      <w:r w:rsidR="00A01BD5">
        <w:rPr>
          <w:rStyle w:val="Char4"/>
          <w:rFonts w:hint="cs"/>
          <w:rtl/>
        </w:rPr>
        <w:t>،</w:t>
      </w:r>
      <w:r w:rsidR="000B4EE4">
        <w:rPr>
          <w:rStyle w:val="Char4"/>
          <w:rFonts w:hint="cs"/>
          <w:rtl/>
        </w:rPr>
        <w:t xml:space="preserve"> </w:t>
      </w:r>
      <w:r w:rsidRPr="00531732">
        <w:rPr>
          <w:rStyle w:val="Char4"/>
          <w:rFonts w:hint="cs"/>
          <w:rtl/>
        </w:rPr>
        <w:t>در حالی که به خدا قسم علی فرمانبردار خدا بود</w:t>
      </w:r>
      <w:r w:rsidR="00A01BD5">
        <w:rPr>
          <w:rStyle w:val="Char4"/>
          <w:rFonts w:hint="cs"/>
          <w:rtl/>
        </w:rPr>
        <w:t>،</w:t>
      </w:r>
      <w:r w:rsidR="000B4EE4">
        <w:rPr>
          <w:rStyle w:val="Char4"/>
          <w:rFonts w:hint="cs"/>
          <w:rtl/>
        </w:rPr>
        <w:t xml:space="preserve"> </w:t>
      </w:r>
      <w:r w:rsidRPr="00531732">
        <w:rPr>
          <w:rStyle w:val="Char4"/>
          <w:rFonts w:hint="cs"/>
          <w:rtl/>
        </w:rPr>
        <w:t>وای بر کسی که بر ما دروغ بسته کند</w:t>
      </w:r>
      <w:r w:rsidR="00A01BD5">
        <w:rPr>
          <w:rStyle w:val="Char4"/>
          <w:rFonts w:hint="cs"/>
          <w:rtl/>
        </w:rPr>
        <w:t>،</w:t>
      </w:r>
      <w:r w:rsidR="000B4EE4">
        <w:rPr>
          <w:rStyle w:val="Char4"/>
          <w:rFonts w:hint="cs"/>
          <w:rtl/>
        </w:rPr>
        <w:t xml:space="preserve"> </w:t>
      </w:r>
      <w:r w:rsidRPr="00531732">
        <w:rPr>
          <w:rStyle w:val="Char4"/>
          <w:rFonts w:hint="cs"/>
          <w:rtl/>
        </w:rPr>
        <w:t>قوم ما در مورد ما مطالبی می‌گویند که ما نگفته‌ایم. ما از آنان به خدا پناه می‌بریم</w:t>
      </w:r>
      <w:r w:rsidRPr="00BE0AC2">
        <w:rPr>
          <w:rStyle w:val="Char4"/>
          <w:vertAlign w:val="superscript"/>
          <w:rtl/>
        </w:rPr>
        <w:footnoteReference w:id="87"/>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باز هم کشی با سند خود از محمدبن قولویه نقل کرده که گفت</w:t>
      </w:r>
      <w:r w:rsidR="00A01BD5">
        <w:rPr>
          <w:rStyle w:val="Char4"/>
          <w:rFonts w:hint="cs"/>
          <w:rtl/>
        </w:rPr>
        <w:t>:</w:t>
      </w:r>
      <w:r w:rsidR="000B4EE4">
        <w:rPr>
          <w:rStyle w:val="Char4"/>
          <w:rFonts w:hint="cs"/>
          <w:rtl/>
        </w:rPr>
        <w:t xml:space="preserve"> </w:t>
      </w:r>
      <w:r w:rsidRPr="00531732">
        <w:rPr>
          <w:rStyle w:val="Char4"/>
          <w:rFonts w:hint="cs"/>
          <w:rtl/>
        </w:rPr>
        <w:t>سعدبن عبدالله برایم نقل کرد که او از یعقوب</w:t>
      </w:r>
      <w:r w:rsidRPr="00531732">
        <w:rPr>
          <w:rStyle w:val="Char4"/>
          <w:rFonts w:hint="eastAsia"/>
          <w:rtl/>
        </w:rPr>
        <w:t>‌</w:t>
      </w:r>
      <w:r w:rsidRPr="00531732">
        <w:rPr>
          <w:rStyle w:val="Char4"/>
          <w:rFonts w:hint="cs"/>
          <w:rtl/>
        </w:rPr>
        <w:t>بن یزید از ابو عمیر و احمدبن محمدبن عیسی از پدرش و حسین‌بن سعید از ابن ابی عمیر از هشام‌بن سالم از ابو حمزه</w:t>
      </w:r>
      <w:r w:rsidRPr="00531732">
        <w:rPr>
          <w:rStyle w:val="Char4"/>
          <w:rFonts w:hint="eastAsia"/>
          <w:rtl/>
        </w:rPr>
        <w:t>‌ی</w:t>
      </w:r>
      <w:r w:rsidRPr="00531732">
        <w:rPr>
          <w:rStyle w:val="Char4"/>
          <w:rFonts w:hint="cs"/>
          <w:rtl/>
        </w:rPr>
        <w:t xml:space="preserve"> ثمالی روایت کرده‌اند که گفت</w:t>
      </w:r>
      <w:r w:rsidR="00A01BD5">
        <w:rPr>
          <w:rStyle w:val="Char4"/>
          <w:rFonts w:hint="cs"/>
          <w:rtl/>
        </w:rPr>
        <w:t>:</w:t>
      </w:r>
      <w:r w:rsidR="000B4EE4">
        <w:rPr>
          <w:rStyle w:val="Char4"/>
          <w:rFonts w:hint="cs"/>
          <w:rtl/>
        </w:rPr>
        <w:t xml:space="preserve"> </w:t>
      </w:r>
      <w:r w:rsidRPr="00531732">
        <w:rPr>
          <w:rStyle w:val="Char4"/>
          <w:rFonts w:hint="cs"/>
          <w:rtl/>
        </w:rPr>
        <w:t>علی‌بن حسین گفت</w:t>
      </w:r>
      <w:r w:rsidR="00A01BD5">
        <w:rPr>
          <w:rStyle w:val="Char4"/>
          <w:rFonts w:hint="cs"/>
          <w:rtl/>
        </w:rPr>
        <w:t>:</w:t>
      </w:r>
      <w:r w:rsidR="000B4EE4">
        <w:rPr>
          <w:rStyle w:val="Char4"/>
          <w:rFonts w:hint="cs"/>
          <w:rtl/>
        </w:rPr>
        <w:t xml:space="preserve"> </w:t>
      </w:r>
      <w:r w:rsidRPr="00531732">
        <w:rPr>
          <w:rStyle w:val="Char4"/>
          <w:rFonts w:hint="cs"/>
          <w:rtl/>
        </w:rPr>
        <w:t>خداوند کسی را که بر ما دروغ بندد لعنت کند. من به یاد ابن سبا افتادم و همه‌ی موهای بدنم سیخ شد</w:t>
      </w:r>
      <w:r w:rsidR="00A01BD5">
        <w:rPr>
          <w:rStyle w:val="Char4"/>
          <w:rFonts w:hint="cs"/>
          <w:rtl/>
        </w:rPr>
        <w:t>،</w:t>
      </w:r>
      <w:r w:rsidR="000B4EE4">
        <w:rPr>
          <w:rStyle w:val="Char4"/>
          <w:rFonts w:hint="cs"/>
          <w:rtl/>
        </w:rPr>
        <w:t xml:space="preserve"> </w:t>
      </w:r>
      <w:r w:rsidRPr="00531732">
        <w:rPr>
          <w:rStyle w:val="Char4"/>
          <w:rFonts w:hint="cs"/>
          <w:rtl/>
        </w:rPr>
        <w:t>زیرا او ادعای هولناکی می‌کرد و به لعنت خدا دچار شد زیرا علی بنده‌ای خالص برای خدا و برادر رسول خدا بود و به هر کرامتی هم که رسید فقط به خاطر اطاعت از خدا و رسول بود. حتی خود پیامبر هم به خاطر اطاعت از خدا بود که به بزرگی رسید</w:t>
      </w:r>
      <w:r w:rsidRPr="00BE0AC2">
        <w:rPr>
          <w:rStyle w:val="Char4"/>
          <w:vertAlign w:val="superscript"/>
          <w:rtl/>
        </w:rPr>
        <w:footnoteReference w:id="88"/>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کشی روایت دیگری هم با سند خویش از محمدبن خالد طیالسی از ابن ابی نجران از عبدالله‌بن سنان نقل کرده که گفت</w:t>
      </w:r>
      <w:r w:rsidR="00A01BD5">
        <w:rPr>
          <w:rStyle w:val="Char4"/>
          <w:rFonts w:hint="cs"/>
          <w:rtl/>
        </w:rPr>
        <w:t>:</w:t>
      </w:r>
      <w:r w:rsidR="000B4EE4">
        <w:rPr>
          <w:rStyle w:val="Char4"/>
          <w:rFonts w:hint="cs"/>
          <w:rtl/>
        </w:rPr>
        <w:t xml:space="preserve"> </w:t>
      </w:r>
      <w:r w:rsidRPr="00531732">
        <w:rPr>
          <w:rStyle w:val="Char4"/>
          <w:rFonts w:hint="cs"/>
          <w:rtl/>
        </w:rPr>
        <w:t>ابو عبدالله فرمود</w:t>
      </w:r>
      <w:r w:rsidR="00A01BD5">
        <w:rPr>
          <w:rStyle w:val="Char4"/>
          <w:rFonts w:hint="cs"/>
          <w:rtl/>
        </w:rPr>
        <w:t>:</w:t>
      </w:r>
      <w:r w:rsidR="000B4EE4">
        <w:rPr>
          <w:rStyle w:val="Char4"/>
          <w:rFonts w:hint="cs"/>
          <w:rtl/>
        </w:rPr>
        <w:t xml:space="preserve"> </w:t>
      </w:r>
      <w:r w:rsidRPr="00531732">
        <w:rPr>
          <w:rStyle w:val="Char4"/>
          <w:rFonts w:hint="cs"/>
          <w:rtl/>
        </w:rPr>
        <w:t>ما اهل بیت و راستگو هستیم اما دروغگویانی همیشه وجود دارند که بر ما دروغ می‌بندند و صداقت ما را با دروغ‌های خود نزد مردم ساقط می‌کنند. رسول خدا راستگوترین خلایق بود اما مسیلمه</w:t>
      </w:r>
      <w:r w:rsidRPr="00531732">
        <w:rPr>
          <w:rStyle w:val="Char4"/>
          <w:rFonts w:hint="eastAsia"/>
          <w:rtl/>
        </w:rPr>
        <w:t>‌ی</w:t>
      </w:r>
      <w:r w:rsidRPr="00531732">
        <w:rPr>
          <w:rStyle w:val="Char4"/>
          <w:rFonts w:hint="cs"/>
          <w:rtl/>
        </w:rPr>
        <w:t xml:space="preserve"> کذاب در برابر او پیدا شد</w:t>
      </w:r>
      <w:r w:rsidR="00A01BD5">
        <w:rPr>
          <w:rStyle w:val="Char4"/>
          <w:rFonts w:hint="cs"/>
          <w:rtl/>
        </w:rPr>
        <w:t>،</w:t>
      </w:r>
      <w:r w:rsidR="000B4EE4">
        <w:rPr>
          <w:rStyle w:val="Char4"/>
          <w:rFonts w:hint="cs"/>
          <w:rtl/>
        </w:rPr>
        <w:t xml:space="preserve"> </w:t>
      </w:r>
      <w:r w:rsidRPr="00531732">
        <w:rPr>
          <w:rStyle w:val="Char4"/>
          <w:rFonts w:hint="cs"/>
          <w:rtl/>
        </w:rPr>
        <w:t>امیر مومنان هم جزو راستگوترین افراد بود اما کسی که بر او دروغ می</w:t>
      </w:r>
      <w:r w:rsidRPr="00531732">
        <w:rPr>
          <w:rStyle w:val="Char4"/>
          <w:rFonts w:hint="eastAsia"/>
          <w:rtl/>
        </w:rPr>
        <w:t>‌ب</w:t>
      </w:r>
      <w:r w:rsidRPr="00531732">
        <w:rPr>
          <w:rStyle w:val="Char4"/>
          <w:rFonts w:hint="cs"/>
          <w:rtl/>
        </w:rPr>
        <w:t>ست و تلاش داشت صدق او را دروغ جلوه دهد و بر خدا دروغ بندد عبدالله بن سبأ ملعون بود</w:t>
      </w:r>
      <w:r w:rsidRPr="00BE0AC2">
        <w:rPr>
          <w:rStyle w:val="Char4"/>
          <w:vertAlign w:val="superscript"/>
          <w:rtl/>
        </w:rPr>
        <w:footnoteReference w:id="89"/>
      </w:r>
      <w:r w:rsidR="00F34544" w:rsidRPr="00531732">
        <w:rPr>
          <w:rStyle w:val="Char4"/>
          <w:rFonts w:hint="cs"/>
          <w:rtl/>
        </w:rPr>
        <w:t>.</w:t>
      </w:r>
    </w:p>
    <w:p w:rsidR="00A15C0A" w:rsidRPr="00BE0AC2" w:rsidRDefault="00A15C0A" w:rsidP="00BE0AC2">
      <w:pPr>
        <w:pStyle w:val="a1"/>
        <w:rPr>
          <w:rtl/>
        </w:rPr>
      </w:pPr>
      <w:bookmarkStart w:id="71" w:name="_Toc314439554"/>
      <w:bookmarkStart w:id="72" w:name="_Toc367738310"/>
      <w:bookmarkStart w:id="73" w:name="_Toc437940386"/>
      <w:r w:rsidRPr="00BE0AC2">
        <w:rPr>
          <w:rFonts w:hint="cs"/>
          <w:rtl/>
        </w:rPr>
        <w:t>اکنون روایات کشی از ائمه‌ی اهل بیت</w:t>
      </w:r>
      <w:bookmarkEnd w:id="71"/>
      <w:bookmarkEnd w:id="72"/>
      <w:bookmarkEnd w:id="73"/>
      <w:r w:rsidRPr="00BE0AC2">
        <w:rPr>
          <w:rFonts w:hint="cs"/>
          <w:rtl/>
        </w:rPr>
        <w:t xml:space="preserve"> </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 xml:space="preserve">واضح است که کتاب کشی که مشهور به </w:t>
      </w:r>
      <w:r w:rsidRPr="00221D33">
        <w:rPr>
          <w:rStyle w:val="Char1"/>
          <w:rFonts w:hint="cs"/>
          <w:rtl/>
        </w:rPr>
        <w:t>(معرفة الناقلین عن الائمة الصادقین)</w:t>
      </w:r>
      <w:r w:rsidRPr="00531732">
        <w:rPr>
          <w:rStyle w:val="Char4"/>
          <w:rFonts w:hint="cs"/>
          <w:rtl/>
        </w:rPr>
        <w:t xml:space="preserve"> است مورد تکیه</w:t>
      </w:r>
      <w:r w:rsidRPr="00531732">
        <w:rPr>
          <w:rStyle w:val="Char4"/>
          <w:rFonts w:hint="eastAsia"/>
          <w:rtl/>
        </w:rPr>
        <w:t>‌ی</w:t>
      </w:r>
      <w:r w:rsidRPr="00531732">
        <w:rPr>
          <w:rStyle w:val="Char4"/>
          <w:rFonts w:hint="cs"/>
          <w:rtl/>
        </w:rPr>
        <w:t xml:space="preserve"> امام شیعه یعنی طوسی(متوفای سال</w:t>
      </w:r>
      <w:r w:rsidR="00A01BD5">
        <w:rPr>
          <w:rStyle w:val="Char4"/>
          <w:rFonts w:hint="cs"/>
          <w:rtl/>
        </w:rPr>
        <w:t>:</w:t>
      </w:r>
      <w:r w:rsidR="000B4EE4">
        <w:rPr>
          <w:rStyle w:val="Char4"/>
          <w:rFonts w:hint="cs"/>
          <w:rtl/>
        </w:rPr>
        <w:t xml:space="preserve"> </w:t>
      </w:r>
      <w:r w:rsidRPr="00531732">
        <w:rPr>
          <w:rStyle w:val="Char4"/>
          <w:rFonts w:hint="cs"/>
          <w:rtl/>
        </w:rPr>
        <w:t xml:space="preserve">460 هجری) که او را به شیخ الطائفه لقب داده‌اند بوده است و او آن را تهذیب نموده و از اضافات و غلط‌ها پاک کرده و نام آن را </w:t>
      </w:r>
      <w:r w:rsidRPr="005B727E">
        <w:rPr>
          <w:rStyle w:val="Char1"/>
          <w:rFonts w:hint="cs"/>
          <w:rtl/>
        </w:rPr>
        <w:t>(اختیار الرجل)</w:t>
      </w:r>
      <w:r w:rsidRPr="00531732">
        <w:rPr>
          <w:rStyle w:val="Char4"/>
          <w:rFonts w:hint="cs"/>
          <w:rtl/>
        </w:rPr>
        <w:t xml:space="preserve"> گذارده و بر شاگرد خود در مشهد در غروی بازگو نموده است. این املاء در روز سه شنبه</w:t>
      </w:r>
      <w:r w:rsidR="00A01BD5">
        <w:rPr>
          <w:rStyle w:val="Char4"/>
          <w:rFonts w:hint="cs"/>
          <w:rtl/>
        </w:rPr>
        <w:t>،</w:t>
      </w:r>
      <w:r w:rsidR="000B4EE4">
        <w:rPr>
          <w:rStyle w:val="Char4"/>
          <w:rFonts w:hint="cs"/>
          <w:rtl/>
        </w:rPr>
        <w:t xml:space="preserve"> </w:t>
      </w:r>
      <w:r w:rsidRPr="00531732">
        <w:rPr>
          <w:rStyle w:val="Char4"/>
          <w:rFonts w:hint="cs"/>
          <w:rtl/>
        </w:rPr>
        <w:t xml:space="preserve">26 صفر سال 456 هجری آغاز شده و سید رضی الدین علی‌بن طاووس در </w:t>
      </w:r>
      <w:r w:rsidRPr="00221D33">
        <w:rPr>
          <w:rStyle w:val="Char1"/>
          <w:rFonts w:hint="cs"/>
          <w:rtl/>
        </w:rPr>
        <w:t>(فرج ال</w:t>
      </w:r>
      <w:r w:rsidR="00F34544" w:rsidRPr="00221D33">
        <w:rPr>
          <w:rStyle w:val="Char1"/>
          <w:rFonts w:hint="cs"/>
          <w:rtl/>
        </w:rPr>
        <w:t>ـ</w:t>
      </w:r>
      <w:r w:rsidRPr="00221D33">
        <w:rPr>
          <w:rStyle w:val="Char1"/>
          <w:rFonts w:hint="cs"/>
          <w:rtl/>
        </w:rPr>
        <w:t xml:space="preserve">مهموم) </w:t>
      </w:r>
      <w:r w:rsidRPr="00531732">
        <w:rPr>
          <w:rStyle w:val="Char4"/>
          <w:rFonts w:hint="cs"/>
          <w:rtl/>
        </w:rPr>
        <w:t xml:space="preserve">به نقل از نسخه‌ی خطی شیخ طوسی بر آن تصریح کرده که این کتاب مختصر کتاب الرجال ابو عمرو محمدبن عمربن عبدالعزیز کشی است. </w:t>
      </w:r>
    </w:p>
    <w:p w:rsidR="00A15C0A" w:rsidRPr="00531732" w:rsidRDefault="00A15C0A" w:rsidP="00BE0AC2">
      <w:pPr>
        <w:pStyle w:val="StyleComplexBLotus12ptJustifiedFirstline05cmCharCharCharCharCharCharCharCharCharCharCharCharCharCharCharCharChar"/>
        <w:widowControl w:val="0"/>
        <w:spacing w:line="240" w:lineRule="auto"/>
        <w:rPr>
          <w:rStyle w:val="Char4"/>
          <w:rtl/>
        </w:rPr>
      </w:pPr>
      <w:r w:rsidRPr="00531732">
        <w:rPr>
          <w:rStyle w:val="Char4"/>
          <w:rFonts w:hint="cs"/>
          <w:rtl/>
        </w:rPr>
        <w:t>پس آنچه که به عنوان نسخه‌ی خطی</w:t>
      </w:r>
      <w:r w:rsidR="00A01BD5">
        <w:rPr>
          <w:rStyle w:val="Char4"/>
          <w:rFonts w:hint="cs"/>
          <w:rtl/>
        </w:rPr>
        <w:t>،</w:t>
      </w:r>
      <w:r w:rsidR="000B4EE4">
        <w:rPr>
          <w:rStyle w:val="Char4"/>
          <w:rFonts w:hint="cs"/>
          <w:rtl/>
        </w:rPr>
        <w:t xml:space="preserve"> </w:t>
      </w:r>
      <w:r w:rsidRPr="00531732">
        <w:rPr>
          <w:rStyle w:val="Char4"/>
          <w:rFonts w:hint="cs"/>
          <w:rtl/>
        </w:rPr>
        <w:t>امروزه وجود دارد و در سال 1317 چاپ شده است در بمبئی بوده و در زمان حلی صورت گرفته است و این کتاب مورد پذیرش شیخ طوسی بوده است و رجال کشی اصلی تا امروز هیچ اثری از آن نبوده و نیست</w:t>
      </w:r>
      <w:r w:rsidRPr="00BE0AC2">
        <w:rPr>
          <w:rStyle w:val="Char4"/>
          <w:vertAlign w:val="superscript"/>
          <w:rtl/>
        </w:rPr>
        <w:footnoteReference w:id="90"/>
      </w:r>
      <w:r w:rsidR="00F34544" w:rsidRPr="00531732">
        <w:rPr>
          <w:rStyle w:val="Char4"/>
          <w:rFonts w:hint="cs"/>
          <w:rtl/>
        </w:rPr>
        <w:t>.</w:t>
      </w:r>
    </w:p>
    <w:p w:rsidR="00A15C0A" w:rsidRPr="00531732" w:rsidRDefault="00A15C0A" w:rsidP="00E43AC1">
      <w:pPr>
        <w:pStyle w:val="StyleComplexBLotus12ptJustifiedFirstline05cmCharCharCharCharCharCharCharCharCharCharCharCharCharCharCharCharChar"/>
        <w:spacing w:line="240" w:lineRule="auto"/>
        <w:rPr>
          <w:rStyle w:val="Char4"/>
          <w:rtl/>
        </w:rPr>
      </w:pPr>
      <w:r w:rsidRPr="00531732">
        <w:rPr>
          <w:rStyle w:val="Char4"/>
          <w:rFonts w:hint="cs"/>
          <w:rtl/>
        </w:rPr>
        <w:t>پس با این نقل‌ها و متون واضح که از</w:t>
      </w:r>
      <w:r w:rsidR="008B6F72">
        <w:rPr>
          <w:rStyle w:val="Char4"/>
          <w:rFonts w:hint="cs"/>
          <w:rtl/>
        </w:rPr>
        <w:t xml:space="preserve"> کتاب‌های </w:t>
      </w:r>
      <w:r w:rsidRPr="00531732">
        <w:rPr>
          <w:rStyle w:val="Char4"/>
          <w:rFonts w:hint="cs"/>
          <w:rtl/>
        </w:rPr>
        <w:t>شیعه نقل کردیم به وضوح برای ما روشن شد که حقیقت شخصیت ابن سبا یهودی چیست و اگر شیعه‌ای هم این مسئله را نپذیرد</w:t>
      </w:r>
      <w:r w:rsidR="00A01BD5">
        <w:rPr>
          <w:rStyle w:val="Char4"/>
          <w:rFonts w:hint="cs"/>
          <w:rtl/>
        </w:rPr>
        <w:t>،</w:t>
      </w:r>
      <w:r w:rsidR="000B4EE4">
        <w:rPr>
          <w:rStyle w:val="Char4"/>
          <w:rFonts w:hint="cs"/>
          <w:rtl/>
        </w:rPr>
        <w:t xml:space="preserve"> </w:t>
      </w:r>
      <w:r w:rsidRPr="00531732">
        <w:rPr>
          <w:rStyle w:val="Char4"/>
          <w:rFonts w:hint="cs"/>
          <w:rtl/>
        </w:rPr>
        <w:t>در واقع</w:t>
      </w:r>
      <w:r w:rsidR="008B6F72">
        <w:rPr>
          <w:rStyle w:val="Char4"/>
          <w:rFonts w:hint="cs"/>
          <w:rtl/>
        </w:rPr>
        <w:t xml:space="preserve"> کتاب‌های </w:t>
      </w:r>
      <w:r w:rsidRPr="00531732">
        <w:rPr>
          <w:rStyle w:val="Char4"/>
          <w:rFonts w:hint="cs"/>
          <w:rtl/>
        </w:rPr>
        <w:t>خودشان را رد و انکار کرده که لعنت</w:t>
      </w:r>
      <w:r w:rsidRPr="00531732">
        <w:rPr>
          <w:rStyle w:val="Char4"/>
          <w:rFonts w:hint="eastAsia"/>
          <w:rtl/>
        </w:rPr>
        <w:t xml:space="preserve">‌های امامان معصوم را بر این یهودی لعین نقل کرده‌اند </w:t>
      </w:r>
      <w:r w:rsidRPr="00531732">
        <w:rPr>
          <w:rStyle w:val="Char4"/>
          <w:rFonts w:hint="cs"/>
          <w:rtl/>
        </w:rPr>
        <w:t xml:space="preserve">و اگر ابن سبأ مجهول می‌بود جایز نبود که امام معصوم بر شیء مجهول لعنت فرستد و شایسته نیست که شیعه هم نقل معصوم را تکذیب کنند. </w:t>
      </w:r>
    </w:p>
    <w:p w:rsidR="00F560C2" w:rsidRPr="00E43AC1" w:rsidRDefault="00A15C0A" w:rsidP="00E43AC1">
      <w:pPr>
        <w:pStyle w:val="StyleComplexBLotus12ptJustifiedFirstline05cmCharCharCharCharCharCharCharCharCharCharCharCharCharCharCharCharChar"/>
        <w:spacing w:line="240" w:lineRule="auto"/>
        <w:rPr>
          <w:rFonts w:cs="B Lotus"/>
          <w:b/>
          <w:bCs/>
          <w:rtl/>
          <w:lang w:bidi="fa-IR"/>
        </w:rPr>
      </w:pPr>
      <w:r w:rsidRPr="00531732">
        <w:rPr>
          <w:rStyle w:val="Char4"/>
          <w:rFonts w:hint="cs"/>
          <w:rtl/>
        </w:rPr>
        <w:t>این تلاشی بود که ما برای اثبات وجود این شخصیت انجام دادیم</w:t>
      </w:r>
      <w:r w:rsidR="00A01BD5">
        <w:rPr>
          <w:rStyle w:val="Char4"/>
          <w:rFonts w:hint="cs"/>
          <w:rtl/>
        </w:rPr>
        <w:t>؛</w:t>
      </w:r>
      <w:r w:rsidR="000B4EE4">
        <w:rPr>
          <w:rStyle w:val="Char4"/>
          <w:rFonts w:hint="cs"/>
          <w:rtl/>
        </w:rPr>
        <w:t xml:space="preserve"> </w:t>
      </w:r>
      <w:r w:rsidRPr="00531732">
        <w:rPr>
          <w:rStyle w:val="Char4"/>
          <w:rFonts w:hint="cs"/>
          <w:rtl/>
        </w:rPr>
        <w:t>اما سخن از نقش و جا</w:t>
      </w:r>
      <w:r w:rsidR="00F34544" w:rsidRPr="00531732">
        <w:rPr>
          <w:rStyle w:val="Char4"/>
          <w:rFonts w:hint="cs"/>
          <w:rtl/>
        </w:rPr>
        <w:t>یگاه وی در قتل عثمان ذی‌النورین</w:t>
      </w:r>
      <w:r w:rsidR="00E4538E" w:rsidRPr="00E4538E">
        <w:rPr>
          <w:rFonts w:ascii="Times New Roman" w:hAnsi="Times New Roman" w:cs="CTraditional Arabic" w:hint="cs"/>
          <w:sz w:val="28"/>
          <w:szCs w:val="28"/>
          <w:rtl/>
          <w:lang w:bidi="fa-IR"/>
        </w:rPr>
        <w:t>س</w:t>
      </w:r>
      <w:r w:rsidRPr="00531732">
        <w:rPr>
          <w:rStyle w:val="Char4"/>
          <w:rFonts w:hint="cs"/>
          <w:rtl/>
        </w:rPr>
        <w:t xml:space="preserve"> و نقش او در دوره‌ی علی</w:t>
      </w:r>
      <w:r w:rsidR="00E4538E" w:rsidRPr="00E4538E">
        <w:rPr>
          <w:rFonts w:ascii="Times New Roman" w:hAnsi="Times New Roman" w:cs="CTraditional Arabic" w:hint="cs"/>
          <w:sz w:val="28"/>
          <w:szCs w:val="28"/>
          <w:rtl/>
          <w:lang w:bidi="fa-IR"/>
        </w:rPr>
        <w:t>س</w:t>
      </w:r>
      <w:r w:rsidRPr="00531732">
        <w:rPr>
          <w:rStyle w:val="Char4"/>
          <w:rFonts w:hint="cs"/>
          <w:rtl/>
        </w:rPr>
        <w:t xml:space="preserve"> و تأثیر او در ایجاد فرقه‌های شیعه و تأثیر بر راویان خبر</w:t>
      </w:r>
      <w:r w:rsidR="00F34544" w:rsidRPr="00531732">
        <w:rPr>
          <w:rStyle w:val="Char4"/>
          <w:rFonts w:hint="cs"/>
          <w:rtl/>
        </w:rPr>
        <w:t xml:space="preserve"> نیاز به کتاب مستقل دیگری دارد.</w:t>
      </w:r>
      <w:r w:rsidR="00F34544" w:rsidRPr="00E43AC1">
        <w:rPr>
          <w:rFonts w:ascii="Times New Roman" w:hAnsi="Times New Roman" w:cs="Traditional Arabic" w:hint="cs"/>
          <w:sz w:val="28"/>
          <w:szCs w:val="28"/>
          <w:rtl/>
          <w:lang w:bidi="fa-IR"/>
        </w:rPr>
        <w:t xml:space="preserve"> ﴿</w:t>
      </w:r>
      <w:r w:rsidR="00F34544" w:rsidRPr="00531732">
        <w:rPr>
          <w:rStyle w:val="Char6"/>
          <w:rFonts w:hint="eastAsia"/>
          <w:rtl/>
        </w:rPr>
        <w:t>رَبَّنَا</w:t>
      </w:r>
      <w:r w:rsidR="00F34544" w:rsidRPr="00531732">
        <w:rPr>
          <w:rStyle w:val="Char6"/>
          <w:rtl/>
        </w:rPr>
        <w:t xml:space="preserve"> </w:t>
      </w:r>
      <w:r w:rsidR="00F34544" w:rsidRPr="00531732">
        <w:rPr>
          <w:rStyle w:val="Char6"/>
          <w:rFonts w:hint="eastAsia"/>
          <w:rtl/>
        </w:rPr>
        <w:t>لَا</w:t>
      </w:r>
      <w:r w:rsidR="00F34544" w:rsidRPr="00531732">
        <w:rPr>
          <w:rStyle w:val="Char6"/>
          <w:rtl/>
        </w:rPr>
        <w:t xml:space="preserve"> </w:t>
      </w:r>
      <w:r w:rsidR="00F34544" w:rsidRPr="00531732">
        <w:rPr>
          <w:rStyle w:val="Char6"/>
          <w:rFonts w:hint="eastAsia"/>
          <w:rtl/>
        </w:rPr>
        <w:t>تُزِغ</w:t>
      </w:r>
      <w:r w:rsidR="00F34544" w:rsidRPr="00531732">
        <w:rPr>
          <w:rStyle w:val="Char6"/>
          <w:rFonts w:hint="cs"/>
          <w:rtl/>
        </w:rPr>
        <w:t>ۡ</w:t>
      </w:r>
      <w:r w:rsidR="00F34544" w:rsidRPr="00531732">
        <w:rPr>
          <w:rStyle w:val="Char6"/>
          <w:rtl/>
        </w:rPr>
        <w:t xml:space="preserve"> </w:t>
      </w:r>
      <w:r w:rsidR="00F34544" w:rsidRPr="00531732">
        <w:rPr>
          <w:rStyle w:val="Char6"/>
          <w:rFonts w:hint="eastAsia"/>
          <w:rtl/>
        </w:rPr>
        <w:t>قُلُوبَنَا</w:t>
      </w:r>
      <w:r w:rsidR="00F34544" w:rsidRPr="00531732">
        <w:rPr>
          <w:rStyle w:val="Char6"/>
          <w:rtl/>
        </w:rPr>
        <w:t xml:space="preserve"> </w:t>
      </w:r>
      <w:r w:rsidR="00F34544" w:rsidRPr="00531732">
        <w:rPr>
          <w:rStyle w:val="Char6"/>
          <w:rFonts w:hint="eastAsia"/>
          <w:rtl/>
        </w:rPr>
        <w:t>بَع</w:t>
      </w:r>
      <w:r w:rsidR="00F34544" w:rsidRPr="00531732">
        <w:rPr>
          <w:rStyle w:val="Char6"/>
          <w:rFonts w:hint="cs"/>
          <w:rtl/>
        </w:rPr>
        <w:t>ۡ</w:t>
      </w:r>
      <w:r w:rsidR="00F34544" w:rsidRPr="00531732">
        <w:rPr>
          <w:rStyle w:val="Char6"/>
          <w:rFonts w:hint="eastAsia"/>
          <w:rtl/>
        </w:rPr>
        <w:t>دَ</w:t>
      </w:r>
      <w:r w:rsidR="00F34544" w:rsidRPr="00531732">
        <w:rPr>
          <w:rStyle w:val="Char6"/>
          <w:rtl/>
        </w:rPr>
        <w:t xml:space="preserve"> </w:t>
      </w:r>
      <w:r w:rsidR="00F34544" w:rsidRPr="00531732">
        <w:rPr>
          <w:rStyle w:val="Char6"/>
          <w:rFonts w:hint="eastAsia"/>
          <w:rtl/>
        </w:rPr>
        <w:t>إِذ</w:t>
      </w:r>
      <w:r w:rsidR="00F34544" w:rsidRPr="00531732">
        <w:rPr>
          <w:rStyle w:val="Char6"/>
          <w:rFonts w:hint="cs"/>
          <w:rtl/>
        </w:rPr>
        <w:t>ۡ</w:t>
      </w:r>
      <w:r w:rsidR="00F34544" w:rsidRPr="00531732">
        <w:rPr>
          <w:rStyle w:val="Char6"/>
          <w:rtl/>
        </w:rPr>
        <w:t xml:space="preserve"> </w:t>
      </w:r>
      <w:r w:rsidR="00F34544" w:rsidRPr="00531732">
        <w:rPr>
          <w:rStyle w:val="Char6"/>
          <w:rFonts w:hint="eastAsia"/>
          <w:rtl/>
        </w:rPr>
        <w:t>هَدَي</w:t>
      </w:r>
      <w:r w:rsidR="00F34544" w:rsidRPr="00531732">
        <w:rPr>
          <w:rStyle w:val="Char6"/>
          <w:rFonts w:hint="cs"/>
          <w:rtl/>
        </w:rPr>
        <w:t>ۡ</w:t>
      </w:r>
      <w:r w:rsidR="00F34544" w:rsidRPr="00531732">
        <w:rPr>
          <w:rStyle w:val="Char6"/>
          <w:rFonts w:hint="eastAsia"/>
          <w:rtl/>
        </w:rPr>
        <w:t>تَنَا</w:t>
      </w:r>
      <w:r w:rsidR="00F34544" w:rsidRPr="00531732">
        <w:rPr>
          <w:rStyle w:val="Char6"/>
          <w:rtl/>
        </w:rPr>
        <w:t xml:space="preserve"> </w:t>
      </w:r>
      <w:r w:rsidR="00F34544" w:rsidRPr="00531732">
        <w:rPr>
          <w:rStyle w:val="Char6"/>
          <w:rFonts w:hint="eastAsia"/>
          <w:rtl/>
        </w:rPr>
        <w:t>وَهَب</w:t>
      </w:r>
      <w:r w:rsidR="00F34544" w:rsidRPr="00531732">
        <w:rPr>
          <w:rStyle w:val="Char6"/>
          <w:rFonts w:hint="cs"/>
          <w:rtl/>
        </w:rPr>
        <w:t>ۡ</w:t>
      </w:r>
      <w:r w:rsidR="00F34544" w:rsidRPr="00531732">
        <w:rPr>
          <w:rStyle w:val="Char6"/>
          <w:rtl/>
        </w:rPr>
        <w:t xml:space="preserve"> </w:t>
      </w:r>
      <w:r w:rsidR="00F34544" w:rsidRPr="00531732">
        <w:rPr>
          <w:rStyle w:val="Char6"/>
          <w:rFonts w:hint="eastAsia"/>
          <w:rtl/>
        </w:rPr>
        <w:t>لَنَا</w:t>
      </w:r>
      <w:r w:rsidR="00F34544" w:rsidRPr="00531732">
        <w:rPr>
          <w:rStyle w:val="Char6"/>
          <w:rtl/>
        </w:rPr>
        <w:t xml:space="preserve"> </w:t>
      </w:r>
      <w:r w:rsidR="00F34544" w:rsidRPr="00531732">
        <w:rPr>
          <w:rStyle w:val="Char6"/>
          <w:rFonts w:hint="eastAsia"/>
          <w:rtl/>
        </w:rPr>
        <w:t>مِن</w:t>
      </w:r>
      <w:r w:rsidR="00F34544" w:rsidRPr="00531732">
        <w:rPr>
          <w:rStyle w:val="Char6"/>
          <w:rtl/>
        </w:rPr>
        <w:t xml:space="preserve"> </w:t>
      </w:r>
      <w:r w:rsidR="00F34544" w:rsidRPr="00531732">
        <w:rPr>
          <w:rStyle w:val="Char6"/>
          <w:rFonts w:hint="eastAsia"/>
          <w:rtl/>
        </w:rPr>
        <w:t>لَّدُنكَ</w:t>
      </w:r>
      <w:r w:rsidR="00F34544" w:rsidRPr="00531732">
        <w:rPr>
          <w:rStyle w:val="Char6"/>
          <w:rtl/>
        </w:rPr>
        <w:t xml:space="preserve"> </w:t>
      </w:r>
      <w:r w:rsidR="00F34544" w:rsidRPr="00531732">
        <w:rPr>
          <w:rStyle w:val="Char6"/>
          <w:rFonts w:hint="eastAsia"/>
          <w:rtl/>
        </w:rPr>
        <w:t>رَح</w:t>
      </w:r>
      <w:r w:rsidR="00F34544" w:rsidRPr="00531732">
        <w:rPr>
          <w:rStyle w:val="Char6"/>
          <w:rFonts w:hint="cs"/>
          <w:rtl/>
        </w:rPr>
        <w:t>ۡ</w:t>
      </w:r>
      <w:r w:rsidR="00F34544" w:rsidRPr="00531732">
        <w:rPr>
          <w:rStyle w:val="Char6"/>
          <w:rFonts w:hint="eastAsia"/>
          <w:rtl/>
        </w:rPr>
        <w:t>مَةً</w:t>
      </w:r>
      <w:r w:rsidR="00F34544" w:rsidRPr="00531732">
        <w:rPr>
          <w:rStyle w:val="Char6"/>
          <w:rFonts w:hint="cs"/>
          <w:rtl/>
        </w:rPr>
        <w:t>ۚ</w:t>
      </w:r>
      <w:r w:rsidR="00F34544" w:rsidRPr="00531732">
        <w:rPr>
          <w:rStyle w:val="Char6"/>
          <w:rtl/>
        </w:rPr>
        <w:t xml:space="preserve"> </w:t>
      </w:r>
      <w:r w:rsidR="00F34544" w:rsidRPr="00531732">
        <w:rPr>
          <w:rStyle w:val="Char6"/>
          <w:rFonts w:hint="eastAsia"/>
          <w:rtl/>
        </w:rPr>
        <w:t>إِنَّكَ</w:t>
      </w:r>
      <w:r w:rsidR="00F34544" w:rsidRPr="00531732">
        <w:rPr>
          <w:rStyle w:val="Char6"/>
          <w:rtl/>
        </w:rPr>
        <w:t xml:space="preserve"> </w:t>
      </w:r>
      <w:r w:rsidR="00F34544" w:rsidRPr="00531732">
        <w:rPr>
          <w:rStyle w:val="Char6"/>
          <w:rFonts w:hint="eastAsia"/>
          <w:rtl/>
        </w:rPr>
        <w:t>أَنتَ</w:t>
      </w:r>
      <w:r w:rsidR="00F34544" w:rsidRPr="00531732">
        <w:rPr>
          <w:rStyle w:val="Char6"/>
          <w:rtl/>
        </w:rPr>
        <w:t xml:space="preserve"> </w:t>
      </w:r>
      <w:r w:rsidR="00F34544" w:rsidRPr="00531732">
        <w:rPr>
          <w:rStyle w:val="Char6"/>
          <w:rFonts w:hint="cs"/>
          <w:rtl/>
        </w:rPr>
        <w:t>ٱ</w:t>
      </w:r>
      <w:r w:rsidR="00F34544" w:rsidRPr="00531732">
        <w:rPr>
          <w:rStyle w:val="Char6"/>
          <w:rFonts w:hint="eastAsia"/>
          <w:rtl/>
        </w:rPr>
        <w:t>ل</w:t>
      </w:r>
      <w:r w:rsidR="00F34544" w:rsidRPr="00531732">
        <w:rPr>
          <w:rStyle w:val="Char6"/>
          <w:rFonts w:hint="cs"/>
          <w:rtl/>
        </w:rPr>
        <w:t>ۡ</w:t>
      </w:r>
      <w:r w:rsidR="00F34544" w:rsidRPr="00531732">
        <w:rPr>
          <w:rStyle w:val="Char6"/>
          <w:rFonts w:hint="eastAsia"/>
          <w:rtl/>
        </w:rPr>
        <w:t>وَهَّابُ</w:t>
      </w:r>
      <w:r w:rsidR="00F34544" w:rsidRPr="00531732">
        <w:rPr>
          <w:rStyle w:val="Char6"/>
          <w:rtl/>
        </w:rPr>
        <w:t xml:space="preserve"> </w:t>
      </w:r>
      <w:r w:rsidR="00F34544" w:rsidRPr="00531732">
        <w:rPr>
          <w:rStyle w:val="Char6"/>
          <w:rFonts w:hint="cs"/>
          <w:rtl/>
        </w:rPr>
        <w:t>٨</w:t>
      </w:r>
      <w:r w:rsidR="00F34544" w:rsidRPr="00E43AC1">
        <w:rPr>
          <w:rFonts w:ascii="Times New Roman" w:hAnsi="Times New Roman" w:cs="Traditional Arabic" w:hint="cs"/>
          <w:sz w:val="28"/>
          <w:szCs w:val="28"/>
          <w:rtl/>
          <w:lang w:bidi="fa-IR"/>
        </w:rPr>
        <w:t>﴾</w:t>
      </w:r>
      <w:r w:rsidR="00F34544" w:rsidRPr="00531732">
        <w:rPr>
          <w:rStyle w:val="Char4"/>
          <w:rFonts w:hint="cs"/>
          <w:rtl/>
        </w:rPr>
        <w:t xml:space="preserve"> </w:t>
      </w:r>
      <w:r w:rsidR="00F34544" w:rsidRPr="00531732">
        <w:rPr>
          <w:rStyle w:val="Char7"/>
          <w:rFonts w:hint="cs"/>
          <w:rtl/>
        </w:rPr>
        <w:t>[آل‌عمران: 8]</w:t>
      </w:r>
      <w:r w:rsidR="00F34544" w:rsidRPr="00531732">
        <w:rPr>
          <w:rStyle w:val="Char4"/>
          <w:rFonts w:hint="cs"/>
          <w:rtl/>
        </w:rPr>
        <w:t>.</w:t>
      </w:r>
      <w:r w:rsidRPr="00E43AC1">
        <w:rPr>
          <w:rFonts w:hint="cs"/>
          <w:sz w:val="26"/>
          <w:szCs w:val="26"/>
          <w:rtl/>
          <w:lang w:bidi="fa-IR"/>
        </w:rPr>
        <w:t xml:space="preserve"> </w:t>
      </w:r>
      <w:r w:rsidRPr="00E43AC1">
        <w:rPr>
          <w:rFonts w:cs="Traditional Arabic" w:hint="cs"/>
          <w:rtl/>
          <w:lang w:bidi="fa-IR"/>
        </w:rPr>
        <w:t>«</w:t>
      </w:r>
      <w:r w:rsidRPr="00531732">
        <w:rPr>
          <w:rStyle w:val="Char4"/>
          <w:rFonts w:hint="cs"/>
          <w:rtl/>
        </w:rPr>
        <w:t>(خردمندان می</w:t>
      </w:r>
      <w:r w:rsidRPr="00531732">
        <w:rPr>
          <w:rStyle w:val="Char4"/>
          <w:rFonts w:hint="cs"/>
          <w:rtl/>
        </w:rPr>
        <w:softHyphen/>
        <w:t>گویند)</w:t>
      </w:r>
      <w:r w:rsidR="00A01BD5">
        <w:rPr>
          <w:rStyle w:val="Char4"/>
          <w:rFonts w:hint="cs"/>
          <w:rtl/>
        </w:rPr>
        <w:t>:</w:t>
      </w:r>
      <w:r w:rsidR="000B4EE4">
        <w:rPr>
          <w:rStyle w:val="Char4"/>
          <w:rFonts w:hint="cs"/>
          <w:rtl/>
        </w:rPr>
        <w:t xml:space="preserve"> </w:t>
      </w:r>
      <w:r w:rsidRPr="00531732">
        <w:rPr>
          <w:rStyle w:val="Char4"/>
          <w:rFonts w:hint="cs"/>
          <w:rtl/>
        </w:rPr>
        <w:t>پروردگارا! پس از آنکه هدایتمان نمودی</w:t>
      </w:r>
      <w:r w:rsidR="00A01BD5">
        <w:rPr>
          <w:rStyle w:val="Char4"/>
          <w:rFonts w:hint="cs"/>
          <w:rtl/>
        </w:rPr>
        <w:t>،</w:t>
      </w:r>
      <w:r w:rsidR="000B4EE4">
        <w:rPr>
          <w:rStyle w:val="Char4"/>
          <w:rFonts w:hint="cs"/>
          <w:rtl/>
        </w:rPr>
        <w:t xml:space="preserve"> </w:t>
      </w:r>
      <w:r w:rsidRPr="00531732">
        <w:rPr>
          <w:rStyle w:val="Char4"/>
          <w:rFonts w:hint="cs"/>
          <w:rtl/>
        </w:rPr>
        <w:t>دل</w:t>
      </w:r>
      <w:r w:rsidR="00F43628">
        <w:rPr>
          <w:rStyle w:val="Char4"/>
          <w:rFonts w:hint="eastAsia"/>
          <w:rtl/>
        </w:rPr>
        <w:t>‌</w:t>
      </w:r>
      <w:r w:rsidRPr="00531732">
        <w:rPr>
          <w:rStyle w:val="Char4"/>
          <w:rFonts w:hint="cs"/>
          <w:rtl/>
        </w:rPr>
        <w:t>هایمان را منحرف مگردان و از جانب خویش رحمتی به ما عطا کن</w:t>
      </w:r>
      <w:r w:rsidR="00A01BD5">
        <w:rPr>
          <w:rStyle w:val="Char4"/>
          <w:rFonts w:hint="cs"/>
          <w:rtl/>
        </w:rPr>
        <w:t>؛</w:t>
      </w:r>
      <w:r w:rsidR="000B4EE4">
        <w:rPr>
          <w:rStyle w:val="Char4"/>
          <w:rFonts w:hint="cs"/>
          <w:rtl/>
        </w:rPr>
        <w:t xml:space="preserve"> </w:t>
      </w:r>
      <w:r w:rsidRPr="00531732">
        <w:rPr>
          <w:rStyle w:val="Char4"/>
          <w:rFonts w:hint="cs"/>
          <w:rtl/>
        </w:rPr>
        <w:t>تو بسیار بخشاینده</w:t>
      </w:r>
      <w:r w:rsidRPr="00531732">
        <w:rPr>
          <w:rStyle w:val="Char4"/>
          <w:rFonts w:hint="eastAsia"/>
          <w:rtl/>
        </w:rPr>
        <w:t>‌</w:t>
      </w:r>
      <w:r w:rsidRPr="00531732">
        <w:rPr>
          <w:rStyle w:val="Char4"/>
          <w:rFonts w:hint="cs"/>
          <w:rtl/>
        </w:rPr>
        <w:t>ای</w:t>
      </w:r>
      <w:r w:rsidRPr="00E43AC1">
        <w:rPr>
          <w:rFonts w:cs="Traditional Arabic" w:hint="cs"/>
          <w:rtl/>
          <w:lang w:bidi="fa-IR"/>
        </w:rPr>
        <w:t>»</w:t>
      </w:r>
      <w:r w:rsidRPr="00531732">
        <w:rPr>
          <w:rStyle w:val="Char4"/>
          <w:rFonts w:hint="cs"/>
          <w:rtl/>
        </w:rPr>
        <w:t>.</w:t>
      </w:r>
    </w:p>
    <w:sectPr w:rsidR="00F560C2" w:rsidRPr="00E43AC1" w:rsidSect="00047388">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88" w:rsidRDefault="003C6588">
      <w:r>
        <w:separator/>
      </w:r>
    </w:p>
  </w:endnote>
  <w:endnote w:type="continuationSeparator" w:id="0">
    <w:p w:rsidR="003C6588" w:rsidRDefault="003C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347111" w:rsidRDefault="00D1459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347111" w:rsidRDefault="00D1459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88" w:rsidRDefault="003C6588">
      <w:r>
        <w:separator/>
      </w:r>
    </w:p>
  </w:footnote>
  <w:footnote w:type="continuationSeparator" w:id="0">
    <w:p w:rsidR="003C6588" w:rsidRDefault="003C6588">
      <w:r>
        <w:continuationSeparator/>
      </w:r>
    </w:p>
  </w:footnote>
  <w:footnote w:id="1">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أصول الإسماعیلیین والإسماعیلیة</w:t>
      </w:r>
      <w:r>
        <w:rPr>
          <w:rStyle w:val="Char5"/>
          <w:rFonts w:hint="cs"/>
          <w:rtl/>
        </w:rPr>
        <w:t xml:space="preserve">، </w:t>
      </w:r>
      <w:r w:rsidRPr="00B7476D">
        <w:rPr>
          <w:rStyle w:val="Char5"/>
          <w:rFonts w:hint="cs"/>
          <w:rtl/>
        </w:rPr>
        <w:t>ترجمه</w:t>
      </w:r>
      <w:r w:rsidRPr="00B7476D">
        <w:rPr>
          <w:rStyle w:val="Char5"/>
          <w:rFonts w:hint="eastAsia"/>
          <w:rtl/>
        </w:rPr>
        <w:t>‌ی</w:t>
      </w:r>
      <w:r w:rsidRPr="00B7476D">
        <w:rPr>
          <w:rStyle w:val="Char5"/>
          <w:rFonts w:hint="cs"/>
          <w:rtl/>
        </w:rPr>
        <w:t xml:space="preserve"> عربی</w:t>
      </w:r>
      <w:r>
        <w:rPr>
          <w:rStyle w:val="Char5"/>
          <w:rFonts w:hint="cs"/>
          <w:rtl/>
        </w:rPr>
        <w:t xml:space="preserve">، </w:t>
      </w:r>
      <w:r w:rsidRPr="00B7476D">
        <w:rPr>
          <w:rStyle w:val="Char5"/>
          <w:rFonts w:hint="cs"/>
          <w:rtl/>
        </w:rPr>
        <w:t>خلیل جلو و جاسم رجب</w:t>
      </w:r>
      <w:r>
        <w:rPr>
          <w:rStyle w:val="Char5"/>
          <w:rFonts w:hint="cs"/>
          <w:rtl/>
        </w:rPr>
        <w:t xml:space="preserve">، </w:t>
      </w:r>
      <w:r w:rsidRPr="00B7476D">
        <w:rPr>
          <w:rStyle w:val="Char5"/>
          <w:rFonts w:hint="cs"/>
          <w:rtl/>
        </w:rPr>
        <w:t>ص 86 و ص 87.</w:t>
      </w:r>
    </w:p>
  </w:footnote>
  <w:footnote w:id="2">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الخوارج والشیعة</w:t>
      </w:r>
      <w:r>
        <w:rPr>
          <w:rStyle w:val="Char5"/>
          <w:rFonts w:hint="cs"/>
          <w:rtl/>
        </w:rPr>
        <w:t xml:space="preserve">، </w:t>
      </w:r>
      <w:r w:rsidRPr="00B7476D">
        <w:rPr>
          <w:rStyle w:val="Char5"/>
          <w:rFonts w:hint="cs"/>
          <w:rtl/>
        </w:rPr>
        <w:t>ترجمه</w:t>
      </w:r>
      <w:r w:rsidRPr="00B7476D">
        <w:rPr>
          <w:rStyle w:val="Char5"/>
          <w:rFonts w:hint="eastAsia"/>
          <w:rtl/>
        </w:rPr>
        <w:t>‌ی</w:t>
      </w:r>
      <w:r w:rsidRPr="00B7476D">
        <w:rPr>
          <w:rStyle w:val="Char5"/>
          <w:rFonts w:hint="cs"/>
          <w:rtl/>
        </w:rPr>
        <w:t xml:space="preserve"> دکتر عبدالرحمن بدوی.</w:t>
      </w:r>
    </w:p>
  </w:footnote>
  <w:footnote w:id="3">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نگاه</w:t>
      </w:r>
      <w:r>
        <w:rPr>
          <w:rStyle w:val="Char5"/>
          <w:rFonts w:hint="cs"/>
          <w:rtl/>
        </w:rPr>
        <w:t xml:space="preserve">: </w:t>
      </w:r>
      <w:r w:rsidRPr="00B7476D">
        <w:rPr>
          <w:rStyle w:val="Char5"/>
          <w:rtl/>
        </w:rPr>
        <w:t>عبدالله بن سبأ والشیعة</w:t>
      </w:r>
      <w:r>
        <w:rPr>
          <w:rStyle w:val="Char5"/>
          <w:rFonts w:hint="cs"/>
          <w:rtl/>
        </w:rPr>
        <w:t xml:space="preserve">، </w:t>
      </w:r>
      <w:r w:rsidRPr="00B7476D">
        <w:rPr>
          <w:rStyle w:val="Char5"/>
          <w:rFonts w:hint="cs"/>
          <w:rtl/>
        </w:rPr>
        <w:t>مجله</w:t>
      </w:r>
      <w:r w:rsidRPr="00B7476D">
        <w:rPr>
          <w:rStyle w:val="Char5"/>
          <w:rFonts w:hint="eastAsia"/>
          <w:rtl/>
        </w:rPr>
        <w:t>‌ی</w:t>
      </w:r>
      <w:r w:rsidRPr="00B7476D">
        <w:rPr>
          <w:rStyle w:val="Char5"/>
          <w:rFonts w:hint="cs"/>
          <w:rtl/>
        </w:rPr>
        <w:t xml:space="preserve"> آشوری</w:t>
      </w:r>
      <w:r>
        <w:rPr>
          <w:rStyle w:val="Char5"/>
          <w:rFonts w:hint="cs"/>
          <w:rtl/>
        </w:rPr>
        <w:t xml:space="preserve">، </w:t>
      </w:r>
      <w:r w:rsidRPr="00B7476D">
        <w:rPr>
          <w:rStyle w:val="Char5"/>
          <w:rFonts w:hint="cs"/>
          <w:rtl/>
        </w:rPr>
        <w:t>(1909-1910).</w:t>
      </w:r>
    </w:p>
  </w:footnote>
  <w:footnote w:id="4">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Fonts w:hint="cs"/>
          <w:rtl/>
        </w:rPr>
        <w:t>اصول اسماعیلیه</w:t>
      </w:r>
      <w:r>
        <w:rPr>
          <w:rStyle w:val="Char5"/>
          <w:rFonts w:hint="cs"/>
          <w:rtl/>
        </w:rPr>
        <w:t xml:space="preserve">، </w:t>
      </w:r>
      <w:r w:rsidRPr="00B7476D">
        <w:rPr>
          <w:rStyle w:val="Char5"/>
          <w:rFonts w:hint="cs"/>
          <w:rtl/>
        </w:rPr>
        <w:t>اثر برنارد</w:t>
      </w:r>
      <w:r>
        <w:rPr>
          <w:rStyle w:val="Char5"/>
          <w:rFonts w:hint="cs"/>
          <w:rtl/>
        </w:rPr>
        <w:t xml:space="preserve">، </w:t>
      </w:r>
      <w:r w:rsidRPr="00B7476D">
        <w:rPr>
          <w:rStyle w:val="Char5"/>
          <w:rFonts w:hint="cs"/>
          <w:rtl/>
        </w:rPr>
        <w:t>برخی از مستشرقان به وجود ابن سبأ اعتقاد دارند</w:t>
      </w:r>
      <w:r>
        <w:rPr>
          <w:rStyle w:val="Char5"/>
          <w:rFonts w:hint="cs"/>
          <w:rtl/>
        </w:rPr>
        <w:t xml:space="preserve">، </w:t>
      </w:r>
      <w:r w:rsidRPr="00B7476D">
        <w:rPr>
          <w:rStyle w:val="Char5"/>
          <w:rFonts w:hint="cs"/>
          <w:rtl/>
        </w:rPr>
        <w:t>از جمله</w:t>
      </w:r>
      <w:r>
        <w:rPr>
          <w:rStyle w:val="Char5"/>
          <w:rFonts w:hint="cs"/>
          <w:rtl/>
        </w:rPr>
        <w:t xml:space="preserve">: </w:t>
      </w:r>
      <w:r w:rsidRPr="00B7476D">
        <w:rPr>
          <w:rStyle w:val="Char5"/>
          <w:rFonts w:hint="cs"/>
          <w:rtl/>
        </w:rPr>
        <w:t xml:space="preserve">دینولد ألین نیکلسن (ت 1945 م) در کتاب </w:t>
      </w:r>
      <w:r w:rsidRPr="007C1B69">
        <w:rPr>
          <w:rStyle w:val="Char5"/>
          <w:rFonts w:ascii="mylotus" w:hAnsi="mylotus" w:cs="mylotus"/>
          <w:rtl/>
        </w:rPr>
        <w:t>«تاریخ العرب الأدبي فی الجاهلیة والإسلام»</w:t>
      </w:r>
      <w:r>
        <w:rPr>
          <w:rStyle w:val="Char5"/>
          <w:rFonts w:hint="cs"/>
          <w:rtl/>
        </w:rPr>
        <w:t xml:space="preserve">، </w:t>
      </w:r>
      <w:r w:rsidRPr="00B7476D">
        <w:rPr>
          <w:rStyle w:val="Char5"/>
          <w:rFonts w:hint="cs"/>
          <w:rtl/>
        </w:rPr>
        <w:t>ترجمه</w:t>
      </w:r>
      <w:r w:rsidRPr="00B7476D">
        <w:rPr>
          <w:rStyle w:val="Char5"/>
          <w:rFonts w:hint="eastAsia"/>
          <w:rtl/>
        </w:rPr>
        <w:t>‌ی</w:t>
      </w:r>
      <w:r w:rsidRPr="00B7476D">
        <w:rPr>
          <w:rStyle w:val="Char5"/>
          <w:rFonts w:hint="cs"/>
          <w:rtl/>
        </w:rPr>
        <w:t xml:space="preserve"> دکتر صفاء خلوصی</w:t>
      </w:r>
      <w:r>
        <w:rPr>
          <w:rStyle w:val="Char5"/>
          <w:rFonts w:hint="cs"/>
          <w:rtl/>
        </w:rPr>
        <w:t xml:space="preserve">، </w:t>
      </w:r>
      <w:r w:rsidRPr="00B7476D">
        <w:rPr>
          <w:rStyle w:val="Char5"/>
          <w:rFonts w:hint="cs"/>
          <w:rtl/>
        </w:rPr>
        <w:t>ص 325</w:t>
      </w:r>
      <w:r>
        <w:rPr>
          <w:rStyle w:val="Char5"/>
          <w:rFonts w:hint="cs"/>
          <w:rtl/>
        </w:rPr>
        <w:t xml:space="preserve">، </w:t>
      </w:r>
      <w:r w:rsidRPr="00B7476D">
        <w:rPr>
          <w:rStyle w:val="Char5"/>
          <w:rFonts w:hint="cs"/>
          <w:rtl/>
        </w:rPr>
        <w:t xml:space="preserve">و اجناس گلدزیهر (ت 1921 م) در کتاب </w:t>
      </w:r>
      <w:r w:rsidRPr="007C1B69">
        <w:rPr>
          <w:rStyle w:val="Char5"/>
          <w:rFonts w:ascii="mylotus" w:hAnsi="mylotus" w:cs="mylotus"/>
          <w:rtl/>
        </w:rPr>
        <w:t>«العقیدة والشریعة فی الإسلام»</w:t>
      </w:r>
      <w:r>
        <w:rPr>
          <w:rStyle w:val="Char5"/>
          <w:rFonts w:hint="cs"/>
          <w:rtl/>
        </w:rPr>
        <w:t xml:space="preserve">، </w:t>
      </w:r>
      <w:r w:rsidRPr="00B7476D">
        <w:rPr>
          <w:rStyle w:val="Char5"/>
          <w:rFonts w:hint="cs"/>
          <w:rtl/>
        </w:rPr>
        <w:t>ص 229. برای تفصیل بیشتر نظرات آنان به رسال</w:t>
      </w:r>
      <w:r>
        <w:rPr>
          <w:rStyle w:val="Char5"/>
          <w:rFonts w:hint="cs"/>
          <w:rtl/>
        </w:rPr>
        <w:t>ۀ</w:t>
      </w:r>
      <w:r w:rsidRPr="00B7476D">
        <w:rPr>
          <w:rStyle w:val="Char5"/>
          <w:rFonts w:hint="cs"/>
          <w:rtl/>
        </w:rPr>
        <w:t xml:space="preserve"> </w:t>
      </w:r>
      <w:r w:rsidRPr="007C1B69">
        <w:rPr>
          <w:rStyle w:val="Char5"/>
          <w:rFonts w:ascii="mylotus" w:hAnsi="mylotus" w:cs="mylotus"/>
          <w:rtl/>
        </w:rPr>
        <w:t>(عبدالله بن سبأ وأثره فی إحداث الفتنة فی صدر الإسلام)</w:t>
      </w:r>
      <w:r>
        <w:rPr>
          <w:rStyle w:val="Char5"/>
          <w:rFonts w:hint="cs"/>
          <w:rtl/>
        </w:rPr>
        <w:t xml:space="preserve">، </w:t>
      </w:r>
      <w:r w:rsidRPr="00B7476D">
        <w:rPr>
          <w:rStyle w:val="Char5"/>
          <w:rFonts w:hint="cs"/>
          <w:rtl/>
        </w:rPr>
        <w:t>اثر شیخ سلیمان بن حمد العودة که پایان نامه</w:t>
      </w:r>
      <w:r w:rsidRPr="00B7476D">
        <w:rPr>
          <w:rStyle w:val="Char5"/>
          <w:rFonts w:hint="eastAsia"/>
          <w:rtl/>
        </w:rPr>
        <w:t>‌ی</w:t>
      </w:r>
      <w:r w:rsidRPr="00B7476D">
        <w:rPr>
          <w:rStyle w:val="Char5"/>
          <w:rFonts w:hint="cs"/>
          <w:rtl/>
        </w:rPr>
        <w:t xml:space="preserve"> مدرک فوق لیسانس وی از دانشگاه امام محمد بن سعود در ریاض در سال (1402-1982 م)</w:t>
      </w:r>
      <w:r>
        <w:rPr>
          <w:rStyle w:val="Char5"/>
          <w:rFonts w:hint="cs"/>
          <w:rtl/>
        </w:rPr>
        <w:t xml:space="preserve">، </w:t>
      </w:r>
      <w:r w:rsidRPr="00B7476D">
        <w:rPr>
          <w:rStyle w:val="Char5"/>
          <w:rFonts w:hint="cs"/>
          <w:rtl/>
        </w:rPr>
        <w:t xml:space="preserve">ص 62 </w:t>
      </w:r>
      <w:r w:rsidRPr="00A15C0A">
        <w:rPr>
          <w:rFonts w:ascii="B Lotus" w:hAnsi="B Lotus" w:cs="Times New Roman" w:hint="cs"/>
          <w:sz w:val="22"/>
          <w:szCs w:val="22"/>
          <w:rtl/>
          <w:lang w:bidi="fa-IR"/>
        </w:rPr>
        <w:t>–</w:t>
      </w:r>
      <w:r w:rsidRPr="00B7476D">
        <w:rPr>
          <w:rStyle w:val="Char5"/>
          <w:rFonts w:hint="cs"/>
          <w:rtl/>
        </w:rPr>
        <w:t xml:space="preserve"> 73 است</w:t>
      </w:r>
      <w:r>
        <w:rPr>
          <w:rStyle w:val="Char5"/>
          <w:rFonts w:hint="cs"/>
          <w:rtl/>
        </w:rPr>
        <w:t xml:space="preserve">، </w:t>
      </w:r>
      <w:r w:rsidRPr="00B7476D">
        <w:rPr>
          <w:rStyle w:val="Char5"/>
          <w:rFonts w:hint="cs"/>
          <w:rtl/>
        </w:rPr>
        <w:t xml:space="preserve">و به کتاب </w:t>
      </w:r>
      <w:r w:rsidRPr="007C1B69">
        <w:rPr>
          <w:rStyle w:val="Char5"/>
          <w:rFonts w:ascii="mylotus" w:hAnsi="mylotus" w:cs="mylotus"/>
          <w:rtl/>
        </w:rPr>
        <w:t>(عبدالله بن سبأ فی کتابات الـمستشرقین)</w:t>
      </w:r>
      <w:r w:rsidRPr="00B7476D">
        <w:rPr>
          <w:rStyle w:val="Char5"/>
          <w:rFonts w:hint="cs"/>
          <w:rtl/>
        </w:rPr>
        <w:t xml:space="preserve"> فصل دوم</w:t>
      </w:r>
      <w:r>
        <w:rPr>
          <w:rStyle w:val="Char5"/>
          <w:rFonts w:hint="cs"/>
          <w:rtl/>
        </w:rPr>
        <w:t xml:space="preserve">، </w:t>
      </w:r>
      <w:r w:rsidRPr="00B7476D">
        <w:rPr>
          <w:rStyle w:val="Char5"/>
          <w:rFonts w:hint="cs"/>
          <w:rtl/>
        </w:rPr>
        <w:t>مراجعه کنید.</w:t>
      </w:r>
    </w:p>
  </w:footnote>
  <w:footnote w:id="5">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علی وبنوه</w:t>
      </w:r>
      <w:r>
        <w:rPr>
          <w:rStyle w:val="Char5"/>
          <w:rtl/>
        </w:rPr>
        <w:t xml:space="preserve">، </w:t>
      </w:r>
      <w:r w:rsidRPr="00B7476D">
        <w:rPr>
          <w:rStyle w:val="Char5"/>
          <w:rFonts w:hint="cs"/>
          <w:rtl/>
        </w:rPr>
        <w:t xml:space="preserve">ص 98-100 </w:t>
      </w:r>
      <w:r w:rsidRPr="00B7476D">
        <w:rPr>
          <w:rStyle w:val="Char5"/>
          <w:rtl/>
        </w:rPr>
        <w:t>والفتنة الکبری</w:t>
      </w:r>
      <w:r w:rsidRPr="00B7476D">
        <w:rPr>
          <w:rStyle w:val="Char5"/>
          <w:rFonts w:hint="cs"/>
          <w:rtl/>
        </w:rPr>
        <w:t>.</w:t>
      </w:r>
    </w:p>
  </w:footnote>
  <w:footnote w:id="6">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Fonts w:hint="cs"/>
          <w:rtl/>
        </w:rPr>
        <w:t>طه حسین</w:t>
      </w:r>
      <w:r>
        <w:rPr>
          <w:rStyle w:val="Char5"/>
          <w:rFonts w:hint="cs"/>
          <w:rtl/>
        </w:rPr>
        <w:t xml:space="preserve">، </w:t>
      </w:r>
      <w:r w:rsidRPr="00B7476D">
        <w:rPr>
          <w:rStyle w:val="Char5"/>
          <w:rFonts w:hint="cs"/>
          <w:rtl/>
        </w:rPr>
        <w:t>انور جندی</w:t>
      </w:r>
      <w:r>
        <w:rPr>
          <w:rStyle w:val="Char5"/>
          <w:rFonts w:hint="cs"/>
          <w:rtl/>
        </w:rPr>
        <w:t xml:space="preserve">، </w:t>
      </w:r>
      <w:r w:rsidRPr="00B7476D">
        <w:rPr>
          <w:rStyle w:val="Char5"/>
          <w:rFonts w:hint="cs"/>
          <w:rtl/>
        </w:rPr>
        <w:t xml:space="preserve">ص 43 </w:t>
      </w:r>
      <w:r w:rsidRPr="00A15C0A">
        <w:rPr>
          <w:rFonts w:ascii="B Lotus" w:hAnsi="B Lotus" w:cs="Times New Roman" w:hint="cs"/>
          <w:sz w:val="22"/>
          <w:szCs w:val="22"/>
          <w:rtl/>
          <w:lang w:bidi="fa-IR"/>
        </w:rPr>
        <w:t>–</w:t>
      </w:r>
      <w:r w:rsidRPr="00B7476D">
        <w:rPr>
          <w:rStyle w:val="Char5"/>
          <w:rFonts w:hint="cs"/>
          <w:rtl/>
        </w:rPr>
        <w:t xml:space="preserve"> ص 44.</w:t>
      </w:r>
    </w:p>
  </w:footnote>
  <w:footnote w:id="7">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ال</w:t>
      </w:r>
      <w:r w:rsidRPr="00B7476D">
        <w:rPr>
          <w:rStyle w:val="Char5"/>
          <w:rFonts w:hint="cs"/>
          <w:rtl/>
        </w:rPr>
        <w:t>ـ</w:t>
      </w:r>
      <w:r w:rsidRPr="00B7476D">
        <w:rPr>
          <w:rStyle w:val="Char5"/>
          <w:rtl/>
        </w:rPr>
        <w:t>مخططات التلمودية الصهيونية في غزو الفكر الإسلامي</w:t>
      </w:r>
      <w:r>
        <w:rPr>
          <w:rStyle w:val="Char5"/>
          <w:rFonts w:hint="cs"/>
          <w:rtl/>
        </w:rPr>
        <w:t xml:space="preserve">، </w:t>
      </w:r>
      <w:r w:rsidRPr="00B7476D">
        <w:rPr>
          <w:rStyle w:val="Char5"/>
          <w:rFonts w:hint="cs"/>
          <w:rtl/>
        </w:rPr>
        <w:t>استاد انور جندی</w:t>
      </w:r>
      <w:r>
        <w:rPr>
          <w:rStyle w:val="Char5"/>
          <w:rFonts w:hint="cs"/>
          <w:rtl/>
        </w:rPr>
        <w:t xml:space="preserve">، </w:t>
      </w:r>
      <w:r w:rsidRPr="00B7476D">
        <w:rPr>
          <w:rStyle w:val="Char5"/>
          <w:rFonts w:hint="cs"/>
          <w:rtl/>
        </w:rPr>
        <w:t>ص 80.</w:t>
      </w:r>
    </w:p>
  </w:footnote>
  <w:footnote w:id="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Fonts w:hint="cs"/>
          <w:rtl/>
        </w:rPr>
        <w:t>طه حسین</w:t>
      </w:r>
      <w:r>
        <w:rPr>
          <w:rStyle w:val="Char5"/>
          <w:rFonts w:hint="cs"/>
          <w:rtl/>
        </w:rPr>
        <w:t xml:space="preserve">، </w:t>
      </w:r>
      <w:r w:rsidRPr="00B7476D">
        <w:rPr>
          <w:rStyle w:val="Char5"/>
          <w:rFonts w:hint="cs"/>
          <w:rtl/>
        </w:rPr>
        <w:t>استاد انور جندی.</w:t>
      </w:r>
    </w:p>
  </w:footnote>
  <w:footnote w:id="9">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مع رجال الفکر فی القاهرة</w:t>
      </w:r>
      <w:r>
        <w:rPr>
          <w:rStyle w:val="Char5"/>
          <w:rFonts w:hint="cs"/>
          <w:rtl/>
        </w:rPr>
        <w:t xml:space="preserve">، </w:t>
      </w:r>
      <w:r w:rsidRPr="00B7476D">
        <w:rPr>
          <w:rStyle w:val="Char5"/>
          <w:rFonts w:hint="cs"/>
          <w:rtl/>
        </w:rPr>
        <w:t>مرضی عسکری</w:t>
      </w:r>
      <w:r>
        <w:rPr>
          <w:rStyle w:val="Char5"/>
          <w:rFonts w:hint="cs"/>
          <w:rtl/>
        </w:rPr>
        <w:t xml:space="preserve">، </w:t>
      </w:r>
      <w:r w:rsidRPr="00B7476D">
        <w:rPr>
          <w:rStyle w:val="Char5"/>
          <w:rFonts w:hint="cs"/>
          <w:rtl/>
        </w:rPr>
        <w:t>چاپ اول (1394 ه‍‌) در قاهره</w:t>
      </w:r>
      <w:r>
        <w:rPr>
          <w:rStyle w:val="Char5"/>
          <w:rFonts w:hint="cs"/>
          <w:rtl/>
        </w:rPr>
        <w:t xml:space="preserve">، </w:t>
      </w:r>
      <w:r w:rsidRPr="00B7476D">
        <w:rPr>
          <w:rStyle w:val="Char5"/>
          <w:rFonts w:hint="cs"/>
          <w:rtl/>
        </w:rPr>
        <w:t>ص 166.</w:t>
      </w:r>
    </w:p>
  </w:footnote>
  <w:footnote w:id="10">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علیٌّ وبنوه</w:t>
      </w:r>
      <w:r>
        <w:rPr>
          <w:rStyle w:val="Char5"/>
          <w:rFonts w:hint="cs"/>
          <w:rtl/>
        </w:rPr>
        <w:t xml:space="preserve">، </w:t>
      </w:r>
      <w:r w:rsidRPr="00B7476D">
        <w:rPr>
          <w:rStyle w:val="Char5"/>
          <w:rFonts w:hint="cs"/>
          <w:rtl/>
        </w:rPr>
        <w:t>طه حسین</w:t>
      </w:r>
      <w:r>
        <w:rPr>
          <w:rStyle w:val="Char5"/>
          <w:rFonts w:hint="cs"/>
          <w:rtl/>
        </w:rPr>
        <w:t xml:space="preserve">، </w:t>
      </w:r>
      <w:r w:rsidRPr="00B7476D">
        <w:rPr>
          <w:rStyle w:val="Char5"/>
          <w:rFonts w:hint="cs"/>
          <w:rtl/>
        </w:rPr>
        <w:t>ص 98-100.</w:t>
      </w:r>
    </w:p>
  </w:footnote>
  <w:footnote w:id="11">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 منبع.</w:t>
      </w:r>
    </w:p>
  </w:footnote>
  <w:footnote w:id="12">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Fonts w:hint="cs"/>
          <w:rtl/>
        </w:rPr>
        <w:t>زندگینامه</w:t>
      </w:r>
      <w:r w:rsidRPr="00B7476D">
        <w:rPr>
          <w:rStyle w:val="Char5"/>
          <w:rFonts w:hint="eastAsia"/>
          <w:rtl/>
        </w:rPr>
        <w:t>‌</w:t>
      </w:r>
      <w:r w:rsidRPr="00B7476D">
        <w:rPr>
          <w:rStyle w:val="Char5"/>
          <w:rFonts w:hint="cs"/>
          <w:rtl/>
        </w:rPr>
        <w:t>ی</w:t>
      </w:r>
      <w:r w:rsidRPr="00B7476D">
        <w:rPr>
          <w:rStyle w:val="Char5"/>
          <w:rFonts w:hint="eastAsia"/>
          <w:rtl/>
        </w:rPr>
        <w:t>‌</w:t>
      </w:r>
      <w:r w:rsidRPr="00B7476D">
        <w:rPr>
          <w:rStyle w:val="Char5"/>
          <w:rFonts w:hint="cs"/>
          <w:rtl/>
        </w:rPr>
        <w:t>‌ احمد بن یحیی بن جابر بن داود بلاذری متوفی سال 279 ه‍‌</w:t>
      </w:r>
      <w:r>
        <w:rPr>
          <w:rStyle w:val="Char5"/>
          <w:rFonts w:hint="cs"/>
          <w:rtl/>
        </w:rPr>
        <w:t xml:space="preserve">، </w:t>
      </w:r>
      <w:r w:rsidRPr="00B7476D">
        <w:rPr>
          <w:rStyle w:val="Char5"/>
          <w:rFonts w:hint="cs"/>
          <w:rtl/>
        </w:rPr>
        <w:t xml:space="preserve">در </w:t>
      </w:r>
      <w:r w:rsidRPr="00B7476D">
        <w:rPr>
          <w:rStyle w:val="Char5"/>
          <w:rtl/>
        </w:rPr>
        <w:t>معجم الأدباء</w:t>
      </w:r>
      <w:r>
        <w:rPr>
          <w:rStyle w:val="Char5"/>
          <w:rFonts w:hint="cs"/>
          <w:rtl/>
        </w:rPr>
        <w:t xml:space="preserve">، </w:t>
      </w:r>
      <w:r w:rsidRPr="00B7476D">
        <w:rPr>
          <w:rStyle w:val="Char5"/>
          <w:rFonts w:hint="cs"/>
          <w:rtl/>
        </w:rPr>
        <w:t>یاقوت حموی</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ص 92 ولسان المیزان</w:t>
      </w:r>
      <w:r>
        <w:rPr>
          <w:rStyle w:val="Char5"/>
          <w:rFonts w:hint="cs"/>
          <w:rtl/>
        </w:rPr>
        <w:t xml:space="preserve">، </w:t>
      </w:r>
      <w:r w:rsidRPr="00B7476D">
        <w:rPr>
          <w:rStyle w:val="Char5"/>
          <w:rFonts w:hint="cs"/>
          <w:rtl/>
        </w:rPr>
        <w:t>ص 322 و ص 323 و تهذیب تاریخ دمشق</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109 و </w:t>
      </w:r>
      <w:r w:rsidRPr="00B7476D">
        <w:rPr>
          <w:rStyle w:val="Char5"/>
          <w:rtl/>
        </w:rPr>
        <w:t>البدایه والنهای</w:t>
      </w:r>
      <w:r w:rsidRPr="00B7476D">
        <w:rPr>
          <w:rStyle w:val="Char5"/>
          <w:rFonts w:hint="cs"/>
          <w:rtl/>
        </w:rPr>
        <w:t>ة</w:t>
      </w:r>
      <w:r>
        <w:rPr>
          <w:rStyle w:val="Char5"/>
          <w:rFonts w:hint="cs"/>
          <w:rtl/>
        </w:rPr>
        <w:t xml:space="preserve">، </w:t>
      </w:r>
      <w:r w:rsidRPr="00B7476D">
        <w:rPr>
          <w:rStyle w:val="Char5"/>
          <w:rFonts w:hint="cs"/>
          <w:rtl/>
        </w:rPr>
        <w:t>ابن کثیر</w:t>
      </w:r>
      <w:r>
        <w:rPr>
          <w:rStyle w:val="Char5"/>
          <w:rFonts w:hint="cs"/>
          <w:rtl/>
        </w:rPr>
        <w:t xml:space="preserve">، </w:t>
      </w:r>
      <w:r w:rsidRPr="00B7476D">
        <w:rPr>
          <w:rStyle w:val="Char5"/>
          <w:rFonts w:hint="cs"/>
          <w:rtl/>
        </w:rPr>
        <w:t>ج 11</w:t>
      </w:r>
      <w:r>
        <w:rPr>
          <w:rStyle w:val="Char5"/>
          <w:rFonts w:hint="cs"/>
          <w:rtl/>
        </w:rPr>
        <w:t xml:space="preserve">، </w:t>
      </w:r>
      <w:r w:rsidRPr="00B7476D">
        <w:rPr>
          <w:rStyle w:val="Char5"/>
          <w:rFonts w:hint="cs"/>
          <w:rtl/>
        </w:rPr>
        <w:t xml:space="preserve">ص 65-66 و </w:t>
      </w:r>
      <w:r w:rsidRPr="00B7476D">
        <w:rPr>
          <w:rStyle w:val="Char5"/>
          <w:rtl/>
        </w:rPr>
        <w:t>النجوم الزاهرة</w:t>
      </w:r>
      <w:r>
        <w:rPr>
          <w:rStyle w:val="Char5"/>
          <w:rFonts w:hint="cs"/>
          <w:rtl/>
        </w:rPr>
        <w:t xml:space="preserve">، </w:t>
      </w:r>
      <w:r w:rsidRPr="00B7476D">
        <w:rPr>
          <w:rStyle w:val="Char5"/>
          <w:rFonts w:hint="cs"/>
          <w:rtl/>
        </w:rPr>
        <w:t>ج 3</w:t>
      </w:r>
      <w:r>
        <w:rPr>
          <w:rStyle w:val="Char5"/>
          <w:rFonts w:hint="cs"/>
          <w:rtl/>
        </w:rPr>
        <w:t xml:space="preserve">، </w:t>
      </w:r>
      <w:r w:rsidRPr="00B7476D">
        <w:rPr>
          <w:rStyle w:val="Char5"/>
          <w:rFonts w:hint="cs"/>
          <w:rtl/>
        </w:rPr>
        <w:t>ص 83.</w:t>
      </w:r>
    </w:p>
  </w:footnote>
  <w:footnote w:id="13">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ادب مصر الفاطمیه</w:t>
      </w:r>
      <w:r>
        <w:rPr>
          <w:rStyle w:val="Char5"/>
          <w:rFonts w:hint="cs"/>
          <w:rtl/>
        </w:rPr>
        <w:t xml:space="preserve">، </w:t>
      </w:r>
      <w:r w:rsidRPr="00B7476D">
        <w:rPr>
          <w:rStyle w:val="Char5"/>
          <w:rFonts w:hint="cs"/>
          <w:rtl/>
        </w:rPr>
        <w:t>ص 7.</w:t>
      </w:r>
    </w:p>
  </w:footnote>
  <w:footnote w:id="14">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التشیع ظاهرة طبیعیة فی إطار الدعوة الاسلامیة</w:t>
      </w:r>
      <w:r>
        <w:rPr>
          <w:rStyle w:val="Char5"/>
          <w:rFonts w:hint="cs"/>
          <w:rtl/>
        </w:rPr>
        <w:t xml:space="preserve">، </w:t>
      </w:r>
      <w:r w:rsidRPr="00B7476D">
        <w:rPr>
          <w:rStyle w:val="Char5"/>
          <w:rFonts w:hint="cs"/>
          <w:rtl/>
        </w:rPr>
        <w:t>ص 18 و کتاب</w:t>
      </w:r>
      <w:r>
        <w:rPr>
          <w:rStyle w:val="Char5"/>
          <w:rFonts w:hint="cs"/>
          <w:rtl/>
        </w:rPr>
        <w:t xml:space="preserve">: </w:t>
      </w:r>
      <w:r w:rsidRPr="00B7476D">
        <w:rPr>
          <w:rStyle w:val="Char5"/>
          <w:rFonts w:hint="cs"/>
          <w:rtl/>
        </w:rPr>
        <w:t xml:space="preserve">مع </w:t>
      </w:r>
      <w:r w:rsidRPr="00B7476D">
        <w:rPr>
          <w:rStyle w:val="Char5"/>
          <w:rtl/>
        </w:rPr>
        <w:t>رجال الفکر فی القاهرة</w:t>
      </w:r>
      <w:r>
        <w:rPr>
          <w:rStyle w:val="Char5"/>
          <w:rFonts w:hint="cs"/>
          <w:rtl/>
        </w:rPr>
        <w:t xml:space="preserve">، </w:t>
      </w:r>
      <w:r w:rsidRPr="00B7476D">
        <w:rPr>
          <w:rStyle w:val="Char5"/>
          <w:rFonts w:hint="cs"/>
          <w:rtl/>
        </w:rPr>
        <w:t>مرتضی عسکری</w:t>
      </w:r>
      <w:r>
        <w:rPr>
          <w:rStyle w:val="Char5"/>
          <w:rFonts w:hint="cs"/>
          <w:rtl/>
        </w:rPr>
        <w:t xml:space="preserve">، </w:t>
      </w:r>
      <w:r w:rsidRPr="00B7476D">
        <w:rPr>
          <w:rStyle w:val="Char5"/>
          <w:rFonts w:hint="cs"/>
          <w:rtl/>
        </w:rPr>
        <w:t>ص 93.</w:t>
      </w:r>
    </w:p>
  </w:footnote>
  <w:footnote w:id="15">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التشیع</w:t>
      </w:r>
      <w:r>
        <w:rPr>
          <w:rStyle w:val="Char5"/>
          <w:rFonts w:hint="cs"/>
          <w:rtl/>
        </w:rPr>
        <w:t xml:space="preserve">، </w:t>
      </w:r>
      <w:r w:rsidRPr="00B7476D">
        <w:rPr>
          <w:rStyle w:val="Char5"/>
          <w:rFonts w:hint="cs"/>
          <w:rtl/>
        </w:rPr>
        <w:t>ص 18.</w:t>
      </w:r>
    </w:p>
  </w:footnote>
  <w:footnote w:id="16">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التشیع</w:t>
      </w:r>
      <w:r>
        <w:rPr>
          <w:rStyle w:val="Char5"/>
          <w:rFonts w:hint="cs"/>
          <w:rtl/>
        </w:rPr>
        <w:t xml:space="preserve">، </w:t>
      </w:r>
      <w:r w:rsidRPr="00B7476D">
        <w:rPr>
          <w:rStyle w:val="Char5"/>
          <w:rFonts w:hint="cs"/>
          <w:rtl/>
        </w:rPr>
        <w:t>ص 18.</w:t>
      </w:r>
    </w:p>
  </w:footnote>
  <w:footnote w:id="17">
    <w:p w:rsidR="00D1459D" w:rsidRPr="00B7476D" w:rsidRDefault="00D1459D" w:rsidP="00C33BC7">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وعاظ السلاطین</w:t>
      </w:r>
      <w:r>
        <w:rPr>
          <w:rStyle w:val="Char5"/>
          <w:rFonts w:hint="cs"/>
          <w:rtl/>
        </w:rPr>
        <w:t xml:space="preserve">: </w:t>
      </w:r>
      <w:r w:rsidRPr="00B7476D">
        <w:rPr>
          <w:rStyle w:val="Char5"/>
          <w:rFonts w:hint="cs"/>
          <w:rtl/>
        </w:rPr>
        <w:t>دکتر علی وردی</w:t>
      </w:r>
      <w:r>
        <w:rPr>
          <w:rStyle w:val="Char5"/>
          <w:rFonts w:hint="cs"/>
          <w:rtl/>
        </w:rPr>
        <w:t xml:space="preserve">، </w:t>
      </w:r>
      <w:r w:rsidRPr="00B7476D">
        <w:rPr>
          <w:rStyle w:val="Char5"/>
          <w:rFonts w:hint="cs"/>
          <w:rtl/>
        </w:rPr>
        <w:t>ص 274 -278.</w:t>
      </w:r>
    </w:p>
  </w:footnote>
  <w:footnote w:id="1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w:t>
      </w:r>
      <w:r>
        <w:rPr>
          <w:rStyle w:val="Char5"/>
          <w:rFonts w:hint="cs"/>
          <w:rtl/>
        </w:rPr>
        <w:t xml:space="preserve">، </w:t>
      </w:r>
      <w:r w:rsidRPr="00B7476D">
        <w:rPr>
          <w:rStyle w:val="Char5"/>
          <w:rFonts w:hint="cs"/>
          <w:rtl/>
        </w:rPr>
        <w:t>ص 151.</w:t>
      </w:r>
    </w:p>
  </w:footnote>
  <w:footnote w:id="19">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الصلة بین التصوف والتشیع</w:t>
      </w:r>
      <w:r>
        <w:rPr>
          <w:rStyle w:val="Char5"/>
          <w:rFonts w:hint="cs"/>
          <w:rtl/>
        </w:rPr>
        <w:t xml:space="preserve">، </w:t>
      </w:r>
      <w:r w:rsidRPr="00B7476D">
        <w:rPr>
          <w:rStyle w:val="Char5"/>
          <w:rFonts w:hint="cs"/>
          <w:rtl/>
        </w:rPr>
        <w:t>ص 41-45.</w:t>
      </w:r>
    </w:p>
  </w:footnote>
  <w:footnote w:id="20">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ارکان اربعه عبارتند از</w:t>
      </w:r>
      <w:r>
        <w:rPr>
          <w:rStyle w:val="Char5"/>
          <w:rFonts w:hint="cs"/>
          <w:rtl/>
        </w:rPr>
        <w:t xml:space="preserve">: </w:t>
      </w:r>
      <w:r w:rsidRPr="00B7476D">
        <w:rPr>
          <w:rStyle w:val="Char5"/>
          <w:rFonts w:hint="cs"/>
          <w:rtl/>
        </w:rPr>
        <w:t>عمار بن یاسر</w:t>
      </w:r>
      <w:r>
        <w:rPr>
          <w:rStyle w:val="Char5"/>
          <w:rFonts w:hint="cs"/>
          <w:rtl/>
        </w:rPr>
        <w:t xml:space="preserve">، </w:t>
      </w:r>
      <w:r w:rsidRPr="00B7476D">
        <w:rPr>
          <w:rStyle w:val="Char5"/>
          <w:rFonts w:hint="cs"/>
          <w:rtl/>
        </w:rPr>
        <w:t>حذیفه بن یمان</w:t>
      </w:r>
      <w:r>
        <w:rPr>
          <w:rStyle w:val="Char5"/>
          <w:rFonts w:hint="cs"/>
          <w:rtl/>
        </w:rPr>
        <w:t xml:space="preserve">، </w:t>
      </w:r>
      <w:r w:rsidRPr="00B7476D">
        <w:rPr>
          <w:rStyle w:val="Char5"/>
          <w:rFonts w:hint="cs"/>
          <w:rtl/>
        </w:rPr>
        <w:t>سلمان فارسی</w:t>
      </w:r>
      <w:r>
        <w:rPr>
          <w:rStyle w:val="Char5"/>
          <w:rFonts w:hint="cs"/>
          <w:rtl/>
        </w:rPr>
        <w:t xml:space="preserve">، </w:t>
      </w:r>
      <w:r w:rsidRPr="00B7476D">
        <w:rPr>
          <w:rStyle w:val="Char5"/>
          <w:rFonts w:hint="cs"/>
          <w:rtl/>
        </w:rPr>
        <w:t>جندب بن جناده (ابوذر غفاری)</w:t>
      </w:r>
      <w:r>
        <w:rPr>
          <w:rStyle w:val="Char5"/>
          <w:rFonts w:hint="cs"/>
          <w:rtl/>
        </w:rPr>
        <w:t xml:space="preserve">، </w:t>
      </w:r>
      <w:r w:rsidRPr="00B7476D">
        <w:rPr>
          <w:rStyle w:val="Char5"/>
          <w:rtl/>
        </w:rPr>
        <w:t>فرق الشیع</w:t>
      </w:r>
      <w:r w:rsidRPr="00B7476D">
        <w:rPr>
          <w:rStyle w:val="Char5"/>
          <w:rFonts w:hint="cs"/>
          <w:rtl/>
        </w:rPr>
        <w:t>ة</w:t>
      </w:r>
      <w:r>
        <w:rPr>
          <w:rStyle w:val="Char5"/>
          <w:rFonts w:hint="cs"/>
          <w:rtl/>
        </w:rPr>
        <w:t xml:space="preserve">، </w:t>
      </w:r>
      <w:r w:rsidRPr="00B7476D">
        <w:rPr>
          <w:rStyle w:val="Char5"/>
          <w:rFonts w:hint="cs"/>
          <w:rtl/>
        </w:rPr>
        <w:t>چاپ سال 1969 م</w:t>
      </w:r>
      <w:r>
        <w:rPr>
          <w:rStyle w:val="Char5"/>
          <w:rFonts w:hint="cs"/>
          <w:rtl/>
        </w:rPr>
        <w:t xml:space="preserve">، </w:t>
      </w:r>
      <w:r w:rsidRPr="00B7476D">
        <w:rPr>
          <w:rStyle w:val="Char5"/>
          <w:rFonts w:hint="cs"/>
          <w:rtl/>
        </w:rPr>
        <w:t>ص 36 و 37 و 40.</w:t>
      </w:r>
    </w:p>
  </w:footnote>
  <w:footnote w:id="21">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Fonts w:hint="cs"/>
          <w:rtl/>
        </w:rPr>
        <w:t>رجال طوسی</w:t>
      </w:r>
      <w:r>
        <w:rPr>
          <w:rStyle w:val="Char5"/>
          <w:rFonts w:hint="cs"/>
          <w:rtl/>
        </w:rPr>
        <w:t xml:space="preserve">، </w:t>
      </w:r>
      <w:r w:rsidRPr="00B7476D">
        <w:rPr>
          <w:rStyle w:val="Char5"/>
          <w:rFonts w:hint="cs"/>
          <w:rtl/>
        </w:rPr>
        <w:t>ص 46 و ص 51</w:t>
      </w:r>
      <w:r>
        <w:rPr>
          <w:rStyle w:val="Char5"/>
          <w:rFonts w:hint="cs"/>
          <w:rtl/>
        </w:rPr>
        <w:t xml:space="preserve">، </w:t>
      </w:r>
      <w:r w:rsidRPr="00B7476D">
        <w:rPr>
          <w:rStyle w:val="Char5"/>
          <w:rFonts w:hint="cs"/>
          <w:rtl/>
        </w:rPr>
        <w:t>رجال حلی</w:t>
      </w:r>
      <w:r>
        <w:rPr>
          <w:rStyle w:val="Char5"/>
          <w:rFonts w:hint="cs"/>
          <w:rtl/>
        </w:rPr>
        <w:t xml:space="preserve">، </w:t>
      </w:r>
      <w:r w:rsidRPr="00B7476D">
        <w:rPr>
          <w:rStyle w:val="Char5"/>
          <w:rFonts w:hint="cs"/>
          <w:rtl/>
        </w:rPr>
        <w:t xml:space="preserve">ص 255 و ص 469 و </w:t>
      </w:r>
      <w:r w:rsidRPr="00B7476D">
        <w:rPr>
          <w:rStyle w:val="Char5"/>
          <w:rtl/>
        </w:rPr>
        <w:t>احوال الرجا</w:t>
      </w:r>
      <w:r w:rsidRPr="00B7476D">
        <w:rPr>
          <w:rStyle w:val="Char5"/>
          <w:rFonts w:hint="cs"/>
          <w:rtl/>
        </w:rPr>
        <w:t>ل کشی و</w:t>
      </w:r>
      <w:r w:rsidRPr="00B7476D">
        <w:rPr>
          <w:rStyle w:val="Char5"/>
          <w:rtl/>
        </w:rPr>
        <w:t>قاموس الرجال</w:t>
      </w:r>
      <w:r w:rsidRPr="00B7476D">
        <w:rPr>
          <w:rStyle w:val="Char5"/>
          <w:rFonts w:hint="cs"/>
          <w:rtl/>
        </w:rPr>
        <w:t xml:space="preserve"> تستری و</w:t>
      </w:r>
      <w:r w:rsidRPr="00B7476D">
        <w:rPr>
          <w:rStyle w:val="Char5"/>
          <w:rtl/>
        </w:rPr>
        <w:t>تنقیح ال</w:t>
      </w:r>
      <w:r w:rsidRPr="00B7476D">
        <w:rPr>
          <w:rStyle w:val="Char5"/>
          <w:rFonts w:hint="cs"/>
          <w:rtl/>
        </w:rPr>
        <w:t>ـ</w:t>
      </w:r>
      <w:r w:rsidRPr="00B7476D">
        <w:rPr>
          <w:rStyle w:val="Char5"/>
          <w:rtl/>
        </w:rPr>
        <w:t>مقال</w:t>
      </w:r>
      <w:r w:rsidRPr="00B7476D">
        <w:rPr>
          <w:rStyle w:val="Char5"/>
          <w:rFonts w:hint="cs"/>
          <w:rtl/>
        </w:rPr>
        <w:t xml:space="preserve"> مامقانی و</w:t>
      </w:r>
      <w:r>
        <w:rPr>
          <w:rStyle w:val="Char5"/>
          <w:rFonts w:hint="cs"/>
          <w:rtl/>
        </w:rPr>
        <w:t xml:space="preserve">. </w:t>
      </w:r>
      <w:r w:rsidRPr="00B7476D">
        <w:rPr>
          <w:rStyle w:val="Char5"/>
          <w:rFonts w:hint="cs"/>
          <w:rtl/>
        </w:rPr>
        <w:t>..</w:t>
      </w:r>
      <w:r>
        <w:rPr>
          <w:rStyle w:val="Char5"/>
          <w:rFonts w:hint="cs"/>
          <w:rtl/>
        </w:rPr>
        <w:t xml:space="preserve">. </w:t>
      </w:r>
    </w:p>
  </w:footnote>
  <w:footnote w:id="22">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تاریخ الإمامیة وأسلافهم من الشیعة</w:t>
      </w:r>
      <w:r>
        <w:rPr>
          <w:rStyle w:val="Char5"/>
          <w:rFonts w:hint="cs"/>
          <w:rtl/>
        </w:rPr>
        <w:t xml:space="preserve">، </w:t>
      </w:r>
      <w:r w:rsidRPr="00B7476D">
        <w:rPr>
          <w:rStyle w:val="Char5"/>
          <w:rFonts w:hint="cs"/>
          <w:rtl/>
        </w:rPr>
        <w:t>ص 92-100</w:t>
      </w:r>
      <w:r>
        <w:rPr>
          <w:rStyle w:val="Char5"/>
          <w:rFonts w:hint="cs"/>
          <w:rtl/>
        </w:rPr>
        <w:t xml:space="preserve">، </w:t>
      </w:r>
      <w:r w:rsidRPr="00B7476D">
        <w:rPr>
          <w:rStyle w:val="Char5"/>
          <w:rFonts w:hint="cs"/>
          <w:rtl/>
        </w:rPr>
        <w:t>چاپ 1975 مؤسسه اعلمی.</w:t>
      </w:r>
    </w:p>
  </w:footnote>
  <w:footnote w:id="23">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التشیع ظاهرة طبیعیة</w:t>
      </w:r>
      <w:r>
        <w:rPr>
          <w:rStyle w:val="Char5"/>
          <w:rFonts w:hint="cs"/>
          <w:rtl/>
        </w:rPr>
        <w:t xml:space="preserve">، </w:t>
      </w:r>
      <w:r w:rsidRPr="00B7476D">
        <w:rPr>
          <w:rStyle w:val="Char5"/>
          <w:rFonts w:hint="cs"/>
          <w:rtl/>
        </w:rPr>
        <w:t>ص 20.</w:t>
      </w:r>
    </w:p>
  </w:footnote>
  <w:footnote w:id="24">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بحارالانوار</w:t>
      </w:r>
      <w:r>
        <w:rPr>
          <w:rStyle w:val="Char5"/>
          <w:rFonts w:hint="cs"/>
          <w:rtl/>
        </w:rPr>
        <w:t xml:space="preserve">، </w:t>
      </w:r>
      <w:r w:rsidRPr="00B7476D">
        <w:rPr>
          <w:rStyle w:val="Char5"/>
          <w:rFonts w:hint="cs"/>
          <w:rtl/>
        </w:rPr>
        <w:t>چاپ سوم</w:t>
      </w:r>
      <w:r>
        <w:rPr>
          <w:rStyle w:val="Char5"/>
          <w:rFonts w:hint="cs"/>
          <w:rtl/>
        </w:rPr>
        <w:t xml:space="preserve">، </w:t>
      </w:r>
      <w:r w:rsidRPr="00B7476D">
        <w:rPr>
          <w:rStyle w:val="Char5"/>
          <w:rFonts w:hint="cs"/>
          <w:rtl/>
        </w:rPr>
        <w:t>بیروت</w:t>
      </w:r>
      <w:r>
        <w:rPr>
          <w:rStyle w:val="Char5"/>
          <w:rFonts w:hint="cs"/>
          <w:rtl/>
        </w:rPr>
        <w:t xml:space="preserve">، </w:t>
      </w:r>
      <w:r w:rsidRPr="00B7476D">
        <w:rPr>
          <w:rStyle w:val="Char5"/>
          <w:rFonts w:hint="cs"/>
          <w:rtl/>
        </w:rPr>
        <w:t>ج 25</w:t>
      </w:r>
      <w:r>
        <w:rPr>
          <w:rStyle w:val="Char5"/>
          <w:rFonts w:hint="cs"/>
          <w:rtl/>
        </w:rPr>
        <w:t xml:space="preserve">، </w:t>
      </w:r>
      <w:r w:rsidRPr="00B7476D">
        <w:rPr>
          <w:rStyle w:val="Char5"/>
          <w:rFonts w:hint="cs"/>
          <w:rtl/>
        </w:rPr>
        <w:t>ص 287-386.</w:t>
      </w:r>
    </w:p>
  </w:footnote>
  <w:footnote w:id="25">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مناقب ابن شهر آشوب</w:t>
      </w:r>
      <w:r>
        <w:rPr>
          <w:rStyle w:val="Char5"/>
          <w:rFonts w:hint="cs"/>
          <w:rtl/>
        </w:rPr>
        <w:t xml:space="preserve">، </w:t>
      </w:r>
      <w:r w:rsidRPr="00B7476D">
        <w:rPr>
          <w:rStyle w:val="Char5"/>
          <w:rFonts w:hint="cs"/>
          <w:rtl/>
        </w:rPr>
        <w:t>چاپ نجف</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ص 227-228.</w:t>
      </w:r>
    </w:p>
  </w:footnote>
  <w:footnote w:id="26">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مقدمة مرآة الانوار</w:t>
      </w:r>
      <w:r>
        <w:rPr>
          <w:rStyle w:val="Char5"/>
          <w:rFonts w:hint="cs"/>
          <w:rtl/>
        </w:rPr>
        <w:t xml:space="preserve">، </w:t>
      </w:r>
      <w:r w:rsidRPr="00B7476D">
        <w:rPr>
          <w:rStyle w:val="Char5"/>
          <w:rFonts w:hint="cs"/>
          <w:rtl/>
        </w:rPr>
        <w:t>ص 62</w:t>
      </w:r>
      <w:r>
        <w:rPr>
          <w:rStyle w:val="Char5"/>
          <w:rFonts w:hint="cs"/>
          <w:rtl/>
        </w:rPr>
        <w:t xml:space="preserve">، </w:t>
      </w:r>
      <w:r w:rsidRPr="00B7476D">
        <w:rPr>
          <w:rStyle w:val="Char5"/>
          <w:rFonts w:hint="cs"/>
          <w:rtl/>
        </w:rPr>
        <w:t>چاپ مؤسسه</w:t>
      </w:r>
      <w:r w:rsidRPr="00B7476D">
        <w:rPr>
          <w:rStyle w:val="Char5"/>
          <w:rFonts w:hint="eastAsia"/>
          <w:rtl/>
        </w:rPr>
        <w:t>‌ی</w:t>
      </w:r>
      <w:r w:rsidRPr="00B7476D">
        <w:rPr>
          <w:rStyle w:val="Char5"/>
          <w:rFonts w:hint="cs"/>
          <w:rtl/>
        </w:rPr>
        <w:t xml:space="preserve"> مطبوعاتی اسماعیلیان</w:t>
      </w:r>
      <w:r>
        <w:rPr>
          <w:rStyle w:val="Char5"/>
          <w:rFonts w:hint="cs"/>
          <w:rtl/>
        </w:rPr>
        <w:t xml:space="preserve">، </w:t>
      </w:r>
      <w:r w:rsidRPr="00B7476D">
        <w:rPr>
          <w:rStyle w:val="Char5"/>
          <w:rFonts w:hint="cs"/>
          <w:rtl/>
        </w:rPr>
        <w:t>ایران</w:t>
      </w:r>
      <w:r>
        <w:rPr>
          <w:rStyle w:val="Char5"/>
          <w:rFonts w:hint="cs"/>
          <w:rtl/>
        </w:rPr>
        <w:t xml:space="preserve">، </w:t>
      </w:r>
      <w:r w:rsidRPr="00B7476D">
        <w:rPr>
          <w:rStyle w:val="Char5"/>
          <w:rFonts w:hint="cs"/>
          <w:rtl/>
        </w:rPr>
        <w:t>قم.</w:t>
      </w:r>
    </w:p>
  </w:footnote>
  <w:footnote w:id="27">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تاریخ الامامی</w:t>
      </w:r>
      <w:r w:rsidRPr="00B7476D">
        <w:rPr>
          <w:rStyle w:val="Char5"/>
          <w:rFonts w:hint="cs"/>
          <w:rtl/>
        </w:rPr>
        <w:t>ة</w:t>
      </w:r>
      <w:r>
        <w:rPr>
          <w:rStyle w:val="Char5"/>
          <w:rFonts w:hint="cs"/>
          <w:rtl/>
        </w:rPr>
        <w:t xml:space="preserve">: </w:t>
      </w:r>
      <w:r w:rsidRPr="00B7476D">
        <w:rPr>
          <w:rStyle w:val="Char5"/>
          <w:rFonts w:hint="cs"/>
          <w:rtl/>
        </w:rPr>
        <w:t>ص 158.</w:t>
      </w:r>
    </w:p>
  </w:footnote>
  <w:footnote w:id="2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w:t>
      </w:r>
      <w:r>
        <w:rPr>
          <w:rStyle w:val="Char5"/>
          <w:rFonts w:hint="cs"/>
          <w:rtl/>
        </w:rPr>
        <w:t xml:space="preserve">، </w:t>
      </w:r>
      <w:r w:rsidRPr="00B7476D">
        <w:rPr>
          <w:rStyle w:val="Char5"/>
          <w:rFonts w:hint="cs"/>
          <w:rtl/>
        </w:rPr>
        <w:t>ص 140.</w:t>
      </w:r>
    </w:p>
  </w:footnote>
  <w:footnote w:id="29">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تنفیح ال</w:t>
      </w:r>
      <w:r w:rsidRPr="00B7476D">
        <w:rPr>
          <w:rStyle w:val="Char5"/>
          <w:rFonts w:hint="cs"/>
          <w:rtl/>
        </w:rPr>
        <w:t>ـ</w:t>
      </w:r>
      <w:r w:rsidRPr="00B7476D">
        <w:rPr>
          <w:rStyle w:val="Char5"/>
          <w:rtl/>
        </w:rPr>
        <w:t>مقال</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ص 177.</w:t>
      </w:r>
    </w:p>
  </w:footnote>
  <w:footnote w:id="30">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فرق الشیع</w:t>
      </w:r>
      <w:r w:rsidRPr="00B7476D">
        <w:rPr>
          <w:rStyle w:val="Char5"/>
          <w:rFonts w:hint="cs"/>
          <w:rtl/>
        </w:rPr>
        <w:t>ة نوبختی</w:t>
      </w:r>
      <w:r>
        <w:rPr>
          <w:rStyle w:val="Char5"/>
          <w:rFonts w:hint="cs"/>
          <w:rtl/>
        </w:rPr>
        <w:t xml:space="preserve">، </w:t>
      </w:r>
      <w:r w:rsidRPr="00B7476D">
        <w:rPr>
          <w:rStyle w:val="Char5"/>
          <w:rFonts w:hint="cs"/>
          <w:rtl/>
        </w:rPr>
        <w:t>ص 44 و رجال کشی</w:t>
      </w:r>
      <w:r>
        <w:rPr>
          <w:rStyle w:val="Char5"/>
          <w:rFonts w:hint="cs"/>
          <w:rtl/>
        </w:rPr>
        <w:t xml:space="preserve">، </w:t>
      </w:r>
      <w:r w:rsidRPr="00B7476D">
        <w:rPr>
          <w:rStyle w:val="Char5"/>
          <w:rFonts w:hint="cs"/>
          <w:rtl/>
        </w:rPr>
        <w:t>ص 101</w:t>
      </w:r>
      <w:r>
        <w:rPr>
          <w:rStyle w:val="Char5"/>
          <w:rFonts w:hint="cs"/>
          <w:rtl/>
        </w:rPr>
        <w:t xml:space="preserve">، </w:t>
      </w:r>
      <w:r w:rsidRPr="00B7476D">
        <w:rPr>
          <w:rStyle w:val="Char5"/>
          <w:rFonts w:hint="cs"/>
          <w:rtl/>
        </w:rPr>
        <w:t xml:space="preserve">مؤسسه اعلمی در کربلاء و </w:t>
      </w:r>
      <w:r w:rsidRPr="00B7476D">
        <w:rPr>
          <w:rStyle w:val="Char5"/>
          <w:rtl/>
        </w:rPr>
        <w:t>تنقیح ال</w:t>
      </w:r>
      <w:r w:rsidRPr="00B7476D">
        <w:rPr>
          <w:rStyle w:val="Char5"/>
          <w:rFonts w:hint="cs"/>
          <w:rtl/>
        </w:rPr>
        <w:t>ـ</w:t>
      </w:r>
      <w:r w:rsidRPr="00B7476D">
        <w:rPr>
          <w:rStyle w:val="Char5"/>
          <w:rtl/>
        </w:rPr>
        <w:t>مقال</w:t>
      </w:r>
      <w:r>
        <w:rPr>
          <w:rStyle w:val="Char5"/>
          <w:rFonts w:hint="cs"/>
          <w:rtl/>
        </w:rPr>
        <w:t xml:space="preserve">، </w:t>
      </w:r>
      <w:r w:rsidRPr="00B7476D">
        <w:rPr>
          <w:rStyle w:val="Char5"/>
          <w:rFonts w:hint="cs"/>
          <w:rtl/>
        </w:rPr>
        <w:t>مامقانی چاپ مرتضویه نجف</w:t>
      </w:r>
      <w:r>
        <w:rPr>
          <w:rStyle w:val="Char5"/>
          <w:rFonts w:hint="cs"/>
          <w:rtl/>
        </w:rPr>
        <w:t xml:space="preserve">، </w:t>
      </w:r>
      <w:r w:rsidRPr="00B7476D">
        <w:rPr>
          <w:rStyle w:val="Char5"/>
          <w:rFonts w:hint="cs"/>
          <w:rtl/>
        </w:rPr>
        <w:t xml:space="preserve">سال 1350 هجری و </w:t>
      </w:r>
      <w:r w:rsidRPr="00B7476D">
        <w:rPr>
          <w:rStyle w:val="Char5"/>
          <w:rtl/>
        </w:rPr>
        <w:t>قاموس الرجال</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ص462.</w:t>
      </w:r>
    </w:p>
  </w:footnote>
  <w:footnote w:id="31">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فرق الشیع</w:t>
      </w:r>
      <w:r w:rsidRPr="00B7476D">
        <w:rPr>
          <w:rStyle w:val="Char5"/>
          <w:rFonts w:hint="cs"/>
          <w:rtl/>
        </w:rPr>
        <w:t>ة</w:t>
      </w:r>
      <w:r>
        <w:rPr>
          <w:rStyle w:val="Char5"/>
          <w:rFonts w:hint="cs"/>
          <w:rtl/>
        </w:rPr>
        <w:t xml:space="preserve">: </w:t>
      </w:r>
      <w:r w:rsidRPr="00B7476D">
        <w:rPr>
          <w:rStyle w:val="Char5"/>
          <w:rFonts w:hint="cs"/>
          <w:rtl/>
        </w:rPr>
        <w:t>ص 44.</w:t>
      </w:r>
    </w:p>
  </w:footnote>
  <w:footnote w:id="32">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رجال کشی</w:t>
      </w:r>
      <w:r>
        <w:rPr>
          <w:rStyle w:val="Char5"/>
          <w:rFonts w:hint="cs"/>
          <w:rtl/>
        </w:rPr>
        <w:t xml:space="preserve">: </w:t>
      </w:r>
      <w:r w:rsidRPr="00B7476D">
        <w:rPr>
          <w:rStyle w:val="Char5"/>
          <w:rFonts w:hint="cs"/>
          <w:rtl/>
        </w:rPr>
        <w:t>ص 98</w:t>
      </w:r>
      <w:r>
        <w:rPr>
          <w:rStyle w:val="Char5"/>
          <w:rFonts w:hint="cs"/>
          <w:rtl/>
        </w:rPr>
        <w:t xml:space="preserve">، </w:t>
      </w:r>
      <w:r w:rsidRPr="00B7476D">
        <w:rPr>
          <w:rStyle w:val="Char5"/>
          <w:rFonts w:hint="cs"/>
          <w:rtl/>
        </w:rPr>
        <w:t>چاپ مؤسسه</w:t>
      </w:r>
      <w:r w:rsidRPr="00B7476D">
        <w:rPr>
          <w:rStyle w:val="Char5"/>
          <w:rFonts w:hint="eastAsia"/>
          <w:rtl/>
        </w:rPr>
        <w:t>‌ی</w:t>
      </w:r>
      <w:r w:rsidRPr="00B7476D">
        <w:rPr>
          <w:rStyle w:val="Char5"/>
          <w:rFonts w:hint="cs"/>
          <w:rtl/>
        </w:rPr>
        <w:t xml:space="preserve"> اعلمی کربلاء و </w:t>
      </w:r>
      <w:r w:rsidRPr="00B7476D">
        <w:rPr>
          <w:rStyle w:val="Char5"/>
          <w:rtl/>
        </w:rPr>
        <w:t>قاموس الرجال</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 xml:space="preserve">ص 461 و </w:t>
      </w:r>
      <w:r w:rsidRPr="00B7476D">
        <w:rPr>
          <w:rStyle w:val="Char5"/>
          <w:rtl/>
        </w:rPr>
        <w:t>تنقیح ال</w:t>
      </w:r>
      <w:r w:rsidRPr="00B7476D">
        <w:rPr>
          <w:rStyle w:val="Char5"/>
          <w:rFonts w:hint="cs"/>
          <w:rtl/>
        </w:rPr>
        <w:t>ـ</w:t>
      </w:r>
      <w:r w:rsidRPr="00B7476D">
        <w:rPr>
          <w:rStyle w:val="Char5"/>
          <w:rtl/>
        </w:rPr>
        <w:t>مقال</w:t>
      </w:r>
      <w:r w:rsidRPr="00B7476D">
        <w:rPr>
          <w:rStyle w:val="Char5"/>
          <w:rFonts w:hint="cs"/>
          <w:rtl/>
        </w:rPr>
        <w:t xml:space="preserve"> در احوال رجال مامقانی</w:t>
      </w:r>
      <w:r>
        <w:rPr>
          <w:rStyle w:val="Char5"/>
          <w:rFonts w:hint="cs"/>
          <w:rtl/>
        </w:rPr>
        <w:t xml:space="preserve">، </w:t>
      </w:r>
      <w:r w:rsidRPr="00B7476D">
        <w:rPr>
          <w:rStyle w:val="Char5"/>
          <w:rFonts w:hint="cs"/>
          <w:rtl/>
        </w:rPr>
        <w:t>چاپ المرتضویه نجف</w:t>
      </w:r>
      <w:r>
        <w:rPr>
          <w:rStyle w:val="Char5"/>
          <w:rFonts w:hint="cs"/>
          <w:rtl/>
        </w:rPr>
        <w:t xml:space="preserve">، </w:t>
      </w:r>
      <w:r w:rsidRPr="00B7476D">
        <w:rPr>
          <w:rStyle w:val="Char5"/>
          <w:rFonts w:hint="cs"/>
          <w:rtl/>
        </w:rPr>
        <w:t>سال 1350</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ص 183 و ص 184.</w:t>
      </w:r>
    </w:p>
  </w:footnote>
  <w:footnote w:id="33">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 منابع.</w:t>
      </w:r>
    </w:p>
  </w:footnote>
  <w:footnote w:id="34">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تاریخ دمشق</w:t>
      </w:r>
      <w:r>
        <w:rPr>
          <w:rStyle w:val="Char5"/>
          <w:rFonts w:hint="cs"/>
          <w:rtl/>
        </w:rPr>
        <w:t xml:space="preserve">، </w:t>
      </w:r>
      <w:r w:rsidRPr="00B7476D">
        <w:rPr>
          <w:rStyle w:val="Char5"/>
          <w:rFonts w:hint="cs"/>
          <w:rtl/>
        </w:rPr>
        <w:t>نسخه</w:t>
      </w:r>
      <w:r w:rsidRPr="00B7476D">
        <w:rPr>
          <w:rStyle w:val="Char5"/>
          <w:rFonts w:hint="eastAsia"/>
          <w:rtl/>
        </w:rPr>
        <w:t>‌ی</w:t>
      </w:r>
      <w:r w:rsidRPr="00B7476D">
        <w:rPr>
          <w:rStyle w:val="Char5"/>
          <w:rFonts w:hint="cs"/>
          <w:rtl/>
        </w:rPr>
        <w:t xml:space="preserve"> خطی مصور در کتابخانه</w:t>
      </w:r>
      <w:r w:rsidRPr="00B7476D">
        <w:rPr>
          <w:rStyle w:val="Char5"/>
          <w:rFonts w:hint="eastAsia"/>
          <w:rtl/>
        </w:rPr>
        <w:t>‌ی</w:t>
      </w:r>
      <w:r w:rsidRPr="00B7476D">
        <w:rPr>
          <w:rStyle w:val="Char5"/>
          <w:rFonts w:hint="cs"/>
          <w:rtl/>
        </w:rPr>
        <w:t xml:space="preserve"> کتاب</w:t>
      </w:r>
      <w:r>
        <w:rPr>
          <w:rStyle w:val="Char5"/>
          <w:rFonts w:hint="eastAsia"/>
          <w:rtl/>
        </w:rPr>
        <w:t>‌</w:t>
      </w:r>
      <w:r w:rsidRPr="00B7476D">
        <w:rPr>
          <w:rStyle w:val="Char5"/>
          <w:rFonts w:hint="cs"/>
          <w:rtl/>
        </w:rPr>
        <w:t>های خطی دانشگاه دولت</w:t>
      </w:r>
      <w:r>
        <w:rPr>
          <w:rStyle w:val="Char5"/>
          <w:rFonts w:hint="eastAsia"/>
          <w:rtl/>
        </w:rPr>
        <w:t>‌</w:t>
      </w:r>
      <w:r w:rsidRPr="00B7476D">
        <w:rPr>
          <w:rStyle w:val="Char5"/>
          <w:rFonts w:hint="cs"/>
          <w:rtl/>
        </w:rPr>
        <w:t>های عربی</w:t>
      </w:r>
      <w:r>
        <w:rPr>
          <w:rStyle w:val="Char5"/>
          <w:rFonts w:hint="cs"/>
          <w:rtl/>
        </w:rPr>
        <w:t xml:space="preserve">، </w:t>
      </w:r>
      <w:r w:rsidRPr="00B7476D">
        <w:rPr>
          <w:rStyle w:val="Char5"/>
          <w:rFonts w:hint="cs"/>
          <w:rtl/>
        </w:rPr>
        <w:t>شماره 602 و تاریخ فی ترجمه عبدالله بن سبأ</w:t>
      </w:r>
      <w:r>
        <w:rPr>
          <w:rStyle w:val="Char5"/>
          <w:rFonts w:hint="cs"/>
          <w:rtl/>
        </w:rPr>
        <w:t xml:space="preserve">، </w:t>
      </w:r>
      <w:r w:rsidRPr="00B7476D">
        <w:rPr>
          <w:rStyle w:val="Char5"/>
          <w:rFonts w:hint="cs"/>
          <w:rtl/>
        </w:rPr>
        <w:t>و تهذیب تاریخ دمشق</w:t>
      </w:r>
      <w:r>
        <w:rPr>
          <w:rStyle w:val="Char5"/>
          <w:rFonts w:hint="cs"/>
          <w:rtl/>
        </w:rPr>
        <w:t xml:space="preserve">، </w:t>
      </w:r>
      <w:r w:rsidRPr="00B7476D">
        <w:rPr>
          <w:rStyle w:val="Char5"/>
          <w:rFonts w:hint="cs"/>
          <w:rtl/>
        </w:rPr>
        <w:t>ابن بدران</w:t>
      </w:r>
      <w:r>
        <w:rPr>
          <w:rStyle w:val="Char5"/>
          <w:rFonts w:hint="cs"/>
          <w:rtl/>
        </w:rPr>
        <w:t xml:space="preserve">، </w:t>
      </w:r>
      <w:r w:rsidRPr="00B7476D">
        <w:rPr>
          <w:rStyle w:val="Char5"/>
          <w:rFonts w:hint="cs"/>
          <w:rtl/>
        </w:rPr>
        <w:t>ج 7</w:t>
      </w:r>
      <w:r>
        <w:rPr>
          <w:rStyle w:val="Char5"/>
          <w:rFonts w:hint="cs"/>
          <w:rtl/>
        </w:rPr>
        <w:t xml:space="preserve">، </w:t>
      </w:r>
      <w:r w:rsidRPr="00B7476D">
        <w:rPr>
          <w:rStyle w:val="Char5"/>
          <w:rFonts w:hint="cs"/>
          <w:rtl/>
        </w:rPr>
        <w:t>ص 428 و تاریخ طبری با همین الفاظ.</w:t>
      </w:r>
    </w:p>
  </w:footnote>
  <w:footnote w:id="35">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w:t>
      </w:r>
      <w:r w:rsidRPr="00B7476D">
        <w:rPr>
          <w:rStyle w:val="Char5"/>
          <w:rFonts w:hint="cs"/>
          <w:rtl/>
        </w:rPr>
        <w:t>ـ</w:t>
      </w:r>
      <w:r w:rsidRPr="00B7476D">
        <w:rPr>
          <w:rStyle w:val="Char5"/>
          <w:rtl/>
        </w:rPr>
        <w:t>مقالات والفرق</w:t>
      </w:r>
      <w:r>
        <w:rPr>
          <w:rStyle w:val="Char5"/>
          <w:rFonts w:hint="cs"/>
          <w:rtl/>
        </w:rPr>
        <w:t xml:space="preserve">، </w:t>
      </w:r>
      <w:r w:rsidRPr="00B7476D">
        <w:rPr>
          <w:rStyle w:val="Char5"/>
          <w:rFonts w:hint="cs"/>
          <w:rtl/>
        </w:rPr>
        <w:t>سعد بن عبدالله اشعری قمی</w:t>
      </w:r>
      <w:r>
        <w:rPr>
          <w:rStyle w:val="Char5"/>
          <w:rFonts w:hint="cs"/>
          <w:rtl/>
        </w:rPr>
        <w:t xml:space="preserve">، </w:t>
      </w:r>
      <w:r w:rsidRPr="00B7476D">
        <w:rPr>
          <w:rStyle w:val="Char5"/>
          <w:rFonts w:hint="cs"/>
          <w:rtl/>
        </w:rPr>
        <w:t>ص 31</w:t>
      </w:r>
      <w:r>
        <w:rPr>
          <w:rStyle w:val="Char5"/>
          <w:rFonts w:hint="cs"/>
          <w:rtl/>
        </w:rPr>
        <w:t xml:space="preserve">، </w:t>
      </w:r>
      <w:r w:rsidRPr="00B7476D">
        <w:rPr>
          <w:rStyle w:val="Char5"/>
          <w:rFonts w:hint="cs"/>
          <w:rtl/>
        </w:rPr>
        <w:t>چاپ تهران</w:t>
      </w:r>
      <w:r>
        <w:rPr>
          <w:rStyle w:val="Char5"/>
          <w:rFonts w:hint="cs"/>
          <w:rtl/>
        </w:rPr>
        <w:t xml:space="preserve">، </w:t>
      </w:r>
      <w:r w:rsidRPr="00B7476D">
        <w:rPr>
          <w:rStyle w:val="Char5"/>
          <w:rFonts w:hint="cs"/>
          <w:rtl/>
        </w:rPr>
        <w:t>سال 1963</w:t>
      </w:r>
      <w:r>
        <w:rPr>
          <w:rStyle w:val="Char5"/>
          <w:rFonts w:hint="cs"/>
          <w:rtl/>
        </w:rPr>
        <w:t xml:space="preserve">، </w:t>
      </w:r>
      <w:r w:rsidRPr="00B7476D">
        <w:rPr>
          <w:rStyle w:val="Char5"/>
          <w:rFonts w:hint="cs"/>
          <w:rtl/>
        </w:rPr>
        <w:t>تحقیق دکتر محمد جواد مشکور.</w:t>
      </w:r>
    </w:p>
  </w:footnote>
  <w:footnote w:id="36">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عقائد الإمامیة</w:t>
      </w:r>
      <w:r>
        <w:rPr>
          <w:rStyle w:val="Char5"/>
          <w:rFonts w:hint="cs"/>
          <w:rtl/>
        </w:rPr>
        <w:t xml:space="preserve">: </w:t>
      </w:r>
      <w:r w:rsidRPr="00B7476D">
        <w:rPr>
          <w:rStyle w:val="Char5"/>
          <w:rFonts w:hint="cs"/>
          <w:rtl/>
        </w:rPr>
        <w:t>محمدرضا مظفر</w:t>
      </w:r>
      <w:r>
        <w:rPr>
          <w:rStyle w:val="Char5"/>
          <w:rFonts w:hint="cs"/>
          <w:rtl/>
        </w:rPr>
        <w:t xml:space="preserve">، </w:t>
      </w:r>
      <w:r w:rsidRPr="00B7476D">
        <w:rPr>
          <w:rStyle w:val="Char5"/>
          <w:rFonts w:hint="cs"/>
          <w:rtl/>
        </w:rPr>
        <w:t>چاپ دوم</w:t>
      </w:r>
      <w:r>
        <w:rPr>
          <w:rStyle w:val="Char5"/>
          <w:rFonts w:hint="cs"/>
          <w:rtl/>
        </w:rPr>
        <w:t xml:space="preserve">، </w:t>
      </w:r>
      <w:r w:rsidRPr="00B7476D">
        <w:rPr>
          <w:rStyle w:val="Char5"/>
          <w:rFonts w:hint="cs"/>
          <w:rtl/>
        </w:rPr>
        <w:t>سال</w:t>
      </w:r>
      <w:r>
        <w:rPr>
          <w:rStyle w:val="Char5"/>
          <w:rFonts w:hint="cs"/>
          <w:rtl/>
        </w:rPr>
        <w:t xml:space="preserve"> </w:t>
      </w:r>
      <w:r w:rsidRPr="00B7476D">
        <w:rPr>
          <w:rStyle w:val="Char5"/>
          <w:rFonts w:hint="cs"/>
          <w:rtl/>
        </w:rPr>
        <w:t>1381</w:t>
      </w:r>
      <w:r>
        <w:rPr>
          <w:rStyle w:val="Char5"/>
          <w:rFonts w:hint="cs"/>
          <w:rtl/>
        </w:rPr>
        <w:t xml:space="preserve">، </w:t>
      </w:r>
      <w:r w:rsidRPr="00B7476D">
        <w:rPr>
          <w:rStyle w:val="Char5"/>
          <w:rFonts w:hint="cs"/>
          <w:rtl/>
        </w:rPr>
        <w:t xml:space="preserve">ص 67 </w:t>
      </w:r>
      <w:r w:rsidRPr="00A15C0A">
        <w:rPr>
          <w:rFonts w:ascii="B Lotus" w:hAnsi="B Lotus" w:cs="Times New Roman" w:hint="cs"/>
          <w:sz w:val="22"/>
          <w:szCs w:val="22"/>
          <w:rtl/>
          <w:lang w:bidi="fa-IR"/>
        </w:rPr>
        <w:t>–</w:t>
      </w:r>
      <w:r w:rsidRPr="00B7476D">
        <w:rPr>
          <w:rStyle w:val="Char5"/>
          <w:rFonts w:hint="cs"/>
          <w:rtl/>
        </w:rPr>
        <w:t xml:space="preserve"> 68.</w:t>
      </w:r>
    </w:p>
  </w:footnote>
  <w:footnote w:id="37">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تفسیر قمی</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ص 327.</w:t>
      </w:r>
    </w:p>
  </w:footnote>
  <w:footnote w:id="3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ص 130-131.</w:t>
      </w:r>
    </w:p>
  </w:footnote>
  <w:footnote w:id="39">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الدر ال</w:t>
      </w:r>
      <w:r w:rsidRPr="00B7476D">
        <w:rPr>
          <w:rStyle w:val="Char5"/>
          <w:rFonts w:hint="cs"/>
          <w:rtl/>
        </w:rPr>
        <w:t>ـ</w:t>
      </w:r>
      <w:r w:rsidRPr="00B7476D">
        <w:rPr>
          <w:rStyle w:val="Char5"/>
          <w:rtl/>
        </w:rPr>
        <w:t>منثور فی تفسیر ال</w:t>
      </w:r>
      <w:r w:rsidRPr="00B7476D">
        <w:rPr>
          <w:rStyle w:val="Char5"/>
          <w:rFonts w:hint="cs"/>
          <w:rtl/>
        </w:rPr>
        <w:t>ـ</w:t>
      </w:r>
      <w:r w:rsidRPr="00B7476D">
        <w:rPr>
          <w:rStyle w:val="Char5"/>
          <w:rtl/>
        </w:rPr>
        <w:t>مأثور</w:t>
      </w:r>
      <w:r>
        <w:rPr>
          <w:rStyle w:val="Char5"/>
          <w:rFonts w:hint="cs"/>
          <w:rtl/>
        </w:rPr>
        <w:t xml:space="preserve">، </w:t>
      </w:r>
      <w:r w:rsidRPr="00B7476D">
        <w:rPr>
          <w:rStyle w:val="Char5"/>
          <w:rFonts w:hint="cs"/>
          <w:rtl/>
        </w:rPr>
        <w:t>سیوطی</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ص 347.</w:t>
      </w:r>
    </w:p>
  </w:footnote>
  <w:footnote w:id="40">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 منبع.</w:t>
      </w:r>
    </w:p>
  </w:footnote>
  <w:footnote w:id="41">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تاریخ دمشق</w:t>
      </w:r>
      <w:r>
        <w:rPr>
          <w:rStyle w:val="Char5"/>
          <w:rFonts w:hint="cs"/>
          <w:rtl/>
        </w:rPr>
        <w:t xml:space="preserve">، </w:t>
      </w:r>
      <w:r w:rsidRPr="00B7476D">
        <w:rPr>
          <w:rStyle w:val="Char5"/>
          <w:rFonts w:hint="cs"/>
          <w:rtl/>
        </w:rPr>
        <w:t>ابن عساکر و تهذیب تاریخ دمشق</w:t>
      </w:r>
      <w:r>
        <w:rPr>
          <w:rStyle w:val="Char5"/>
          <w:rFonts w:hint="cs"/>
          <w:rtl/>
        </w:rPr>
        <w:t xml:space="preserve">، </w:t>
      </w:r>
      <w:r w:rsidRPr="00B7476D">
        <w:rPr>
          <w:rStyle w:val="Char5"/>
          <w:rFonts w:hint="cs"/>
          <w:rtl/>
        </w:rPr>
        <w:t>ج 7</w:t>
      </w:r>
      <w:r>
        <w:rPr>
          <w:rStyle w:val="Char5"/>
          <w:rFonts w:hint="cs"/>
          <w:rtl/>
        </w:rPr>
        <w:t xml:space="preserve">، </w:t>
      </w:r>
      <w:r w:rsidRPr="00B7476D">
        <w:rPr>
          <w:rStyle w:val="Char5"/>
          <w:rFonts w:hint="cs"/>
          <w:rtl/>
        </w:rPr>
        <w:t>ص 430.</w:t>
      </w:r>
    </w:p>
  </w:footnote>
  <w:footnote w:id="42">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تهذیب اللغ</w:t>
      </w:r>
      <w:r w:rsidRPr="00B7476D">
        <w:rPr>
          <w:rStyle w:val="Char5"/>
          <w:rFonts w:hint="cs"/>
          <w:rtl/>
        </w:rPr>
        <w:t>ة</w:t>
      </w:r>
      <w:r>
        <w:rPr>
          <w:rStyle w:val="Char5"/>
          <w:rFonts w:hint="cs"/>
          <w:rtl/>
        </w:rPr>
        <w:t xml:space="preserve">: </w:t>
      </w:r>
      <w:r w:rsidRPr="00B7476D">
        <w:rPr>
          <w:rStyle w:val="Char5"/>
          <w:rFonts w:hint="cs"/>
          <w:rtl/>
        </w:rPr>
        <w:t>ج 13</w:t>
      </w:r>
      <w:r>
        <w:rPr>
          <w:rStyle w:val="Char5"/>
          <w:rFonts w:hint="cs"/>
          <w:rtl/>
        </w:rPr>
        <w:t xml:space="preserve">، </w:t>
      </w:r>
      <w:r w:rsidRPr="00B7476D">
        <w:rPr>
          <w:rStyle w:val="Char5"/>
          <w:rFonts w:hint="cs"/>
          <w:rtl/>
        </w:rPr>
        <w:t xml:space="preserve">ص 114 و </w:t>
      </w:r>
      <w:r w:rsidRPr="00B7476D">
        <w:rPr>
          <w:rStyle w:val="Char5"/>
          <w:rtl/>
        </w:rPr>
        <w:t>قاموس ال</w:t>
      </w:r>
      <w:r w:rsidRPr="00B7476D">
        <w:rPr>
          <w:rStyle w:val="Char5"/>
          <w:rFonts w:hint="cs"/>
          <w:rtl/>
        </w:rPr>
        <w:t>ـ</w:t>
      </w:r>
      <w:r w:rsidRPr="00B7476D">
        <w:rPr>
          <w:rStyle w:val="Char5"/>
          <w:rtl/>
        </w:rPr>
        <w:t>محیط</w:t>
      </w:r>
      <w:r>
        <w:rPr>
          <w:rStyle w:val="Char5"/>
          <w:rFonts w:hint="cs"/>
          <w:rtl/>
        </w:rPr>
        <w:t xml:space="preserve">: </w:t>
      </w:r>
      <w:r w:rsidRPr="00B7476D">
        <w:rPr>
          <w:rStyle w:val="Char5"/>
          <w:rFonts w:hint="cs"/>
          <w:rtl/>
        </w:rPr>
        <w:t>ج 4</w:t>
      </w:r>
      <w:r>
        <w:rPr>
          <w:rStyle w:val="Char5"/>
          <w:rFonts w:hint="cs"/>
          <w:rtl/>
        </w:rPr>
        <w:t xml:space="preserve">، </w:t>
      </w:r>
      <w:r w:rsidRPr="00B7476D">
        <w:rPr>
          <w:rStyle w:val="Char5"/>
          <w:rFonts w:hint="cs"/>
          <w:rtl/>
        </w:rPr>
        <w:t xml:space="preserve">ص 188. </w:t>
      </w:r>
    </w:p>
  </w:footnote>
  <w:footnote w:id="43">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تفسیر قمی</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130 ص 131. </w:t>
      </w:r>
    </w:p>
  </w:footnote>
  <w:footnote w:id="44">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بصائر الدرجات</w:t>
      </w:r>
      <w:r w:rsidRPr="00B7476D">
        <w:rPr>
          <w:rStyle w:val="Char5"/>
          <w:rFonts w:hint="cs"/>
          <w:rtl/>
        </w:rPr>
        <w:t xml:space="preserve"> کبری</w:t>
      </w:r>
      <w:r>
        <w:rPr>
          <w:rStyle w:val="Char5"/>
          <w:rFonts w:hint="cs"/>
          <w:rtl/>
        </w:rPr>
        <w:t xml:space="preserve">: </w:t>
      </w:r>
      <w:r w:rsidRPr="00B7476D">
        <w:rPr>
          <w:rStyle w:val="Char5"/>
          <w:rFonts w:hint="cs"/>
          <w:rtl/>
        </w:rPr>
        <w:t>ابوجعفر محمدبن صفار که یکی از اصحاب امام حسن عسکری است</w:t>
      </w:r>
      <w:r>
        <w:rPr>
          <w:rStyle w:val="Char5"/>
          <w:rFonts w:hint="cs"/>
          <w:rtl/>
        </w:rPr>
        <w:t xml:space="preserve">، </w:t>
      </w:r>
      <w:r w:rsidRPr="00B7476D">
        <w:rPr>
          <w:rStyle w:val="Char5"/>
          <w:rFonts w:hint="cs"/>
          <w:rtl/>
        </w:rPr>
        <w:t>ج 4</w:t>
      </w:r>
      <w:r>
        <w:rPr>
          <w:rStyle w:val="Char5"/>
          <w:rFonts w:hint="cs"/>
          <w:rtl/>
        </w:rPr>
        <w:t xml:space="preserve">، </w:t>
      </w:r>
      <w:r w:rsidRPr="00B7476D">
        <w:rPr>
          <w:rStyle w:val="Char5"/>
          <w:rFonts w:hint="cs"/>
          <w:rtl/>
        </w:rPr>
        <w:t xml:space="preserve">ص 119-221 اصول </w:t>
      </w:r>
      <w:r w:rsidRPr="00B7476D">
        <w:rPr>
          <w:rStyle w:val="Char5"/>
          <w:rtl/>
        </w:rPr>
        <w:t>کافی</w:t>
      </w:r>
      <w:r>
        <w:rPr>
          <w:rStyle w:val="Char5"/>
          <w:rFonts w:hint="cs"/>
          <w:rtl/>
        </w:rPr>
        <w:t xml:space="preserve">، </w:t>
      </w:r>
      <w:r w:rsidRPr="00B7476D">
        <w:rPr>
          <w:rStyle w:val="Char5"/>
          <w:rtl/>
        </w:rPr>
        <w:t>الاصول</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ص 198</w:t>
      </w:r>
      <w:r>
        <w:rPr>
          <w:rStyle w:val="Char5"/>
          <w:rFonts w:hint="cs"/>
          <w:rtl/>
        </w:rPr>
        <w:t xml:space="preserve">، </w:t>
      </w:r>
      <w:r w:rsidRPr="00B7476D">
        <w:rPr>
          <w:rStyle w:val="Char5"/>
          <w:rFonts w:hint="cs"/>
          <w:rtl/>
        </w:rPr>
        <w:t xml:space="preserve">چاپ ایران. مجلسی در </w:t>
      </w:r>
      <w:r w:rsidRPr="00B7476D">
        <w:rPr>
          <w:rStyle w:val="Char5"/>
          <w:rtl/>
        </w:rPr>
        <w:t>بحار الانوار</w:t>
      </w:r>
      <w:r>
        <w:rPr>
          <w:rStyle w:val="Char5"/>
          <w:rFonts w:hint="cs"/>
          <w:rtl/>
        </w:rPr>
        <w:t xml:space="preserve">، </w:t>
      </w:r>
      <w:r w:rsidRPr="00B7476D">
        <w:rPr>
          <w:rStyle w:val="Char5"/>
          <w:rFonts w:hint="cs"/>
          <w:rtl/>
        </w:rPr>
        <w:t>ج 26</w:t>
      </w:r>
      <w:r>
        <w:rPr>
          <w:rStyle w:val="Char5"/>
          <w:rFonts w:hint="cs"/>
          <w:rtl/>
        </w:rPr>
        <w:t xml:space="preserve">، </w:t>
      </w:r>
      <w:r w:rsidRPr="00B7476D">
        <w:rPr>
          <w:rStyle w:val="Char5"/>
          <w:rFonts w:hint="cs"/>
          <w:rtl/>
        </w:rPr>
        <w:t>ص 142 می‌گوید که منظور از منایا همان اجل‌های مردم و منظور از بلایا آزمایش‌هایی است که خداوند بدان وسیله بندگاه را آزمایش می‌کند مانند مریضی‌ها و آفات و منظور از فصل الخطاب کلامی است که میان حق و باطل فاصله می‌اندازد و در جلد 26</w:t>
      </w:r>
      <w:r>
        <w:rPr>
          <w:rStyle w:val="Char5"/>
          <w:rFonts w:hint="cs"/>
          <w:rtl/>
        </w:rPr>
        <w:t xml:space="preserve">، </w:t>
      </w:r>
      <w:r w:rsidRPr="00B7476D">
        <w:rPr>
          <w:rStyle w:val="Char5"/>
          <w:rFonts w:hint="cs"/>
          <w:rtl/>
        </w:rPr>
        <w:t>ص 148 هم گفته</w:t>
      </w:r>
      <w:r>
        <w:rPr>
          <w:rStyle w:val="Char5"/>
          <w:rFonts w:hint="cs"/>
          <w:rtl/>
        </w:rPr>
        <w:t xml:space="preserve">: </w:t>
      </w:r>
      <w:r w:rsidRPr="00B7476D">
        <w:rPr>
          <w:rStyle w:val="Char5"/>
          <w:rFonts w:hint="cs"/>
          <w:rtl/>
        </w:rPr>
        <w:t>منظور از (</w:t>
      </w:r>
      <w:r w:rsidRPr="00B7476D">
        <w:rPr>
          <w:rStyle w:val="Char5"/>
          <w:rtl/>
        </w:rPr>
        <w:t>صاحب الکرات ودولة الدول</w:t>
      </w:r>
      <w:r>
        <w:rPr>
          <w:rStyle w:val="Char5"/>
          <w:rFonts w:hint="cs"/>
          <w:rtl/>
        </w:rPr>
        <w:t xml:space="preserve">، </w:t>
      </w:r>
      <w:r w:rsidRPr="00B7476D">
        <w:rPr>
          <w:rStyle w:val="Char5"/>
          <w:rFonts w:hint="cs"/>
          <w:rtl/>
        </w:rPr>
        <w:t>هجوم در جنگ‌ها و پیروزی در آن</w:t>
      </w:r>
      <w:r w:rsidRPr="00B7476D">
        <w:rPr>
          <w:rStyle w:val="Char5"/>
          <w:rFonts w:hint="eastAsia"/>
          <w:rtl/>
        </w:rPr>
        <w:t>‌</w:t>
      </w:r>
      <w:r w:rsidRPr="00B7476D">
        <w:rPr>
          <w:rStyle w:val="Char5"/>
          <w:rFonts w:hint="cs"/>
          <w:rtl/>
        </w:rPr>
        <w:t>هاست یا اینکه منظور این بوده که من دفعات مختلف به دنیا باز می‌گردم و سبب پیروزی پیامبران بر دشمنانشان و نجات</w:t>
      </w:r>
      <w:r>
        <w:rPr>
          <w:rStyle w:val="Char5"/>
          <w:rFonts w:hint="cs"/>
          <w:rtl/>
        </w:rPr>
        <w:t xml:space="preserve"> آن‌ها </w:t>
      </w:r>
      <w:r w:rsidRPr="00B7476D">
        <w:rPr>
          <w:rStyle w:val="Char5"/>
          <w:rFonts w:hint="cs"/>
          <w:rtl/>
        </w:rPr>
        <w:t xml:space="preserve">از مهلکه‌ها به خاطر توسل به نور من بوده است!). </w:t>
      </w:r>
    </w:p>
  </w:footnote>
  <w:footnote w:id="45">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مجمع البیان فی تفسیر القرآن</w:t>
      </w:r>
      <w:r>
        <w:rPr>
          <w:rStyle w:val="Char5"/>
          <w:rFonts w:hint="cs"/>
          <w:rtl/>
        </w:rPr>
        <w:t xml:space="preserve">، </w:t>
      </w:r>
      <w:r w:rsidRPr="00B7476D">
        <w:rPr>
          <w:rStyle w:val="Char5"/>
          <w:rFonts w:hint="cs"/>
          <w:rtl/>
        </w:rPr>
        <w:t>ابوعلی فضل‌بن حن طبرسی از علمای شیعه قرن ششم</w:t>
      </w:r>
      <w:r>
        <w:rPr>
          <w:rStyle w:val="Char5"/>
          <w:rFonts w:hint="cs"/>
          <w:rtl/>
        </w:rPr>
        <w:t xml:space="preserve">، </w:t>
      </w:r>
      <w:r w:rsidRPr="00B7476D">
        <w:rPr>
          <w:rStyle w:val="Char5"/>
          <w:rFonts w:hint="cs"/>
          <w:rtl/>
        </w:rPr>
        <w:t xml:space="preserve">ج 4 ص 234 </w:t>
      </w:r>
      <w:r w:rsidRPr="00B7476D">
        <w:rPr>
          <w:rStyle w:val="Char5"/>
          <w:rtl/>
        </w:rPr>
        <w:t>العرفان</w:t>
      </w:r>
      <w:r w:rsidRPr="00B7476D">
        <w:rPr>
          <w:rStyle w:val="Char5"/>
          <w:rFonts w:hint="cs"/>
          <w:rtl/>
        </w:rPr>
        <w:t xml:space="preserve"> </w:t>
      </w:r>
      <w:r w:rsidRPr="00B7476D">
        <w:rPr>
          <w:rStyle w:val="Char5"/>
          <w:rtl/>
        </w:rPr>
        <w:t>صیدا</w:t>
      </w:r>
      <w:r>
        <w:rPr>
          <w:rStyle w:val="Char5"/>
          <w:rFonts w:hint="cs"/>
          <w:rtl/>
        </w:rPr>
        <w:t xml:space="preserve">، </w:t>
      </w:r>
      <w:r w:rsidRPr="00B7476D">
        <w:rPr>
          <w:rStyle w:val="Char5"/>
          <w:rFonts w:hint="cs"/>
          <w:rtl/>
        </w:rPr>
        <w:t xml:space="preserve">(1355 </w:t>
      </w:r>
      <w:r w:rsidRPr="00B7476D">
        <w:rPr>
          <w:rStyle w:val="Char5"/>
          <w:rFonts w:ascii="Times New Roman" w:hAnsi="Times New Roman" w:cs="Times New Roman" w:hint="cs"/>
          <w:rtl/>
        </w:rPr>
        <w:t>ﻫ</w:t>
      </w:r>
      <w:r w:rsidRPr="00B7476D">
        <w:rPr>
          <w:rStyle w:val="Char5"/>
          <w:rFonts w:hint="cs"/>
          <w:rtl/>
        </w:rPr>
        <w:t>/ م) و تفسیر قمی</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131. </w:t>
      </w:r>
    </w:p>
  </w:footnote>
  <w:footnote w:id="46">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البدء والتاریخ</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ص 129</w:t>
      </w:r>
      <w:r>
        <w:rPr>
          <w:rStyle w:val="Char5"/>
          <w:rFonts w:hint="cs"/>
          <w:rtl/>
        </w:rPr>
        <w:t xml:space="preserve">، </w:t>
      </w:r>
      <w:r w:rsidRPr="00B7476D">
        <w:rPr>
          <w:rStyle w:val="Char5"/>
          <w:rFonts w:hint="cs"/>
          <w:rtl/>
        </w:rPr>
        <w:t xml:space="preserve">چاپ 1916 میلادی. </w:t>
      </w:r>
    </w:p>
  </w:footnote>
  <w:footnote w:id="47">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رجال طوسی</w:t>
      </w:r>
      <w:r>
        <w:rPr>
          <w:rStyle w:val="Char5"/>
          <w:rFonts w:hint="cs"/>
          <w:rtl/>
        </w:rPr>
        <w:t xml:space="preserve">، </w:t>
      </w:r>
      <w:r w:rsidRPr="00B7476D">
        <w:rPr>
          <w:rStyle w:val="Char5"/>
          <w:rFonts w:hint="cs"/>
          <w:rtl/>
        </w:rPr>
        <w:t xml:space="preserve">ص 515. </w:t>
      </w:r>
    </w:p>
  </w:footnote>
  <w:footnote w:id="4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مقیاس الهدایة ملحق تنقیح ال</w:t>
      </w:r>
      <w:r w:rsidRPr="00B7476D">
        <w:rPr>
          <w:rStyle w:val="Char5"/>
          <w:rFonts w:hint="cs"/>
          <w:rtl/>
        </w:rPr>
        <w:t>ـ</w:t>
      </w:r>
      <w:r w:rsidRPr="00B7476D">
        <w:rPr>
          <w:rStyle w:val="Char5"/>
          <w:rtl/>
        </w:rPr>
        <w:t>مقال مامقانی</w:t>
      </w:r>
      <w:r>
        <w:rPr>
          <w:rStyle w:val="Char5"/>
          <w:rFonts w:hint="cs"/>
          <w:rtl/>
        </w:rPr>
        <w:t xml:space="preserve">، </w:t>
      </w:r>
      <w:r w:rsidRPr="00B7476D">
        <w:rPr>
          <w:rStyle w:val="Char5"/>
          <w:rFonts w:hint="cs"/>
          <w:rtl/>
        </w:rPr>
        <w:t xml:space="preserve">ص 121. </w:t>
      </w:r>
    </w:p>
  </w:footnote>
  <w:footnote w:id="49">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البدء والتاریخ</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ص 129</w:t>
      </w:r>
      <w:r>
        <w:rPr>
          <w:rStyle w:val="Char5"/>
          <w:rFonts w:hint="cs"/>
          <w:rtl/>
        </w:rPr>
        <w:t xml:space="preserve">، </w:t>
      </w:r>
      <w:r w:rsidRPr="00B7476D">
        <w:rPr>
          <w:rStyle w:val="Char5"/>
          <w:rFonts w:hint="cs"/>
          <w:rtl/>
        </w:rPr>
        <w:t xml:space="preserve">سال 1916. </w:t>
      </w:r>
    </w:p>
  </w:footnote>
  <w:footnote w:id="50">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مقدمه‌ی </w:t>
      </w:r>
      <w:r w:rsidRPr="00B7476D">
        <w:rPr>
          <w:rStyle w:val="Char5"/>
          <w:rtl/>
        </w:rPr>
        <w:t>فرق الشیع</w:t>
      </w:r>
      <w:r w:rsidRPr="00B7476D">
        <w:rPr>
          <w:rStyle w:val="Char5"/>
          <w:rFonts w:hint="cs"/>
          <w:rtl/>
        </w:rPr>
        <w:t>ة</w:t>
      </w:r>
      <w:r>
        <w:rPr>
          <w:rStyle w:val="Char5"/>
          <w:rFonts w:hint="cs"/>
          <w:rtl/>
        </w:rPr>
        <w:t xml:space="preserve">: </w:t>
      </w:r>
      <w:r w:rsidRPr="00B7476D">
        <w:rPr>
          <w:rStyle w:val="Char5"/>
          <w:rFonts w:hint="cs"/>
          <w:rtl/>
        </w:rPr>
        <w:t>نوبختی</w:t>
      </w:r>
      <w:r>
        <w:rPr>
          <w:rStyle w:val="Char5"/>
          <w:rFonts w:hint="cs"/>
          <w:rtl/>
        </w:rPr>
        <w:t xml:space="preserve">، </w:t>
      </w:r>
      <w:r w:rsidRPr="00B7476D">
        <w:rPr>
          <w:rStyle w:val="Char5"/>
          <w:rFonts w:hint="cs"/>
          <w:rtl/>
        </w:rPr>
        <w:t>ص 17</w:t>
      </w:r>
      <w:r>
        <w:rPr>
          <w:rStyle w:val="Char5"/>
          <w:rFonts w:hint="cs"/>
          <w:rtl/>
        </w:rPr>
        <w:t xml:space="preserve">، </w:t>
      </w:r>
      <w:r w:rsidRPr="00B7476D">
        <w:rPr>
          <w:rStyle w:val="Char5"/>
          <w:rFonts w:hint="cs"/>
          <w:rtl/>
        </w:rPr>
        <w:t xml:space="preserve">چاپ 1969م. </w:t>
      </w:r>
    </w:p>
  </w:footnote>
  <w:footnote w:id="51">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شرح ابن ابی الحدید</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ص 309</w:t>
      </w:r>
      <w:r>
        <w:rPr>
          <w:rStyle w:val="Char5"/>
          <w:rFonts w:hint="cs"/>
          <w:rtl/>
        </w:rPr>
        <w:t xml:space="preserve">، </w:t>
      </w:r>
      <w:r w:rsidRPr="00B7476D">
        <w:rPr>
          <w:rStyle w:val="Char5"/>
          <w:rFonts w:hint="cs"/>
          <w:rtl/>
        </w:rPr>
        <w:t>چاپ میمنیه</w:t>
      </w:r>
      <w:r>
        <w:rPr>
          <w:rStyle w:val="Char5"/>
          <w:rFonts w:hint="cs"/>
          <w:rtl/>
        </w:rPr>
        <w:t xml:space="preserve">، </w:t>
      </w:r>
      <w:r w:rsidRPr="00B7476D">
        <w:rPr>
          <w:rStyle w:val="Char5"/>
          <w:rFonts w:hint="cs"/>
          <w:rtl/>
        </w:rPr>
        <w:t xml:space="preserve">سال 1326 هجری. </w:t>
      </w:r>
    </w:p>
  </w:footnote>
  <w:footnote w:id="52">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میزان الاعتدال</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426. </w:t>
      </w:r>
    </w:p>
  </w:footnote>
  <w:footnote w:id="53">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الفرق بین الفرق</w:t>
      </w:r>
      <w:r>
        <w:rPr>
          <w:rStyle w:val="Char5"/>
          <w:rFonts w:hint="cs"/>
          <w:rtl/>
        </w:rPr>
        <w:t xml:space="preserve">: </w:t>
      </w:r>
      <w:r w:rsidRPr="00B7476D">
        <w:rPr>
          <w:rStyle w:val="Char5"/>
          <w:rFonts w:hint="cs"/>
          <w:rtl/>
        </w:rPr>
        <w:t>ص 234 ابن ابی الحدید هم در شرح نهج البلاغه</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309 همین مطلب را ذکر کرده است. </w:t>
      </w:r>
    </w:p>
  </w:footnote>
  <w:footnote w:id="54">
    <w:p w:rsidR="00D1459D" w:rsidRPr="00B7476D" w:rsidRDefault="00D1459D" w:rsidP="00627691">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الفرق بین الفرق</w:t>
      </w:r>
      <w:r>
        <w:rPr>
          <w:rStyle w:val="Char5"/>
          <w:rFonts w:hint="cs"/>
          <w:rtl/>
        </w:rPr>
        <w:t xml:space="preserve">: </w:t>
      </w:r>
      <w:r w:rsidRPr="00B7476D">
        <w:rPr>
          <w:rStyle w:val="Char5"/>
          <w:rFonts w:hint="cs"/>
          <w:rtl/>
        </w:rPr>
        <w:t xml:space="preserve">ص 234 و </w:t>
      </w:r>
      <w:r w:rsidRPr="00B7476D">
        <w:rPr>
          <w:rStyle w:val="Char5"/>
          <w:rtl/>
        </w:rPr>
        <w:t>الکامل فی الادب</w:t>
      </w:r>
      <w:r>
        <w:rPr>
          <w:rStyle w:val="Char5"/>
          <w:rFonts w:hint="cs"/>
          <w:rtl/>
        </w:rPr>
        <w:t xml:space="preserve">: </w:t>
      </w:r>
      <w:r w:rsidRPr="00B7476D">
        <w:rPr>
          <w:rStyle w:val="Char5"/>
          <w:rFonts w:hint="cs"/>
          <w:rtl/>
        </w:rPr>
        <w:t>مبرد</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142. </w:t>
      </w:r>
    </w:p>
  </w:footnote>
  <w:footnote w:id="55">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مقالات الاسلامیین</w:t>
      </w:r>
      <w:r>
        <w:rPr>
          <w:rStyle w:val="Char5"/>
          <w:rFonts w:hint="cs"/>
          <w:rtl/>
        </w:rPr>
        <w:t xml:space="preserve">: </w:t>
      </w:r>
      <w:r w:rsidRPr="00B7476D">
        <w:rPr>
          <w:rStyle w:val="Char5"/>
          <w:rFonts w:hint="cs"/>
          <w:rtl/>
        </w:rPr>
        <w:t xml:space="preserve">ص 85. </w:t>
      </w:r>
    </w:p>
  </w:footnote>
  <w:footnote w:id="56">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نگا</w:t>
      </w:r>
      <w:r>
        <w:rPr>
          <w:rStyle w:val="Char5"/>
          <w:rFonts w:hint="cs"/>
          <w:rtl/>
        </w:rPr>
        <w:t xml:space="preserve">: </w:t>
      </w:r>
      <w:r w:rsidRPr="00B7476D">
        <w:rPr>
          <w:rStyle w:val="Char5"/>
          <w:rtl/>
        </w:rPr>
        <w:t>فی الادب الحدیث</w:t>
      </w:r>
      <w:r>
        <w:rPr>
          <w:rStyle w:val="Char5"/>
          <w:rFonts w:hint="cs"/>
          <w:rtl/>
        </w:rPr>
        <w:t xml:space="preserve">، </w:t>
      </w:r>
      <w:r w:rsidRPr="00B7476D">
        <w:rPr>
          <w:rStyle w:val="Char5"/>
          <w:rFonts w:hint="cs"/>
          <w:rtl/>
        </w:rPr>
        <w:t>عمر دسوقی</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ص 405 و ص 406 این شاعر محمدبن عبدالمطلب ‌بن واصل از قبیله</w:t>
      </w:r>
      <w:r w:rsidRPr="00B7476D">
        <w:rPr>
          <w:rStyle w:val="Char5"/>
          <w:rFonts w:hint="eastAsia"/>
          <w:rtl/>
        </w:rPr>
        <w:t>‌ی</w:t>
      </w:r>
      <w:r w:rsidRPr="00B7476D">
        <w:rPr>
          <w:rStyle w:val="Char5"/>
          <w:rFonts w:hint="cs"/>
          <w:rtl/>
        </w:rPr>
        <w:t xml:space="preserve"> جهینه است و در باصونه (یکی از روستاهای جرجا در مصر) به دنیا آمد و در الازهر درس خواند و به عنوان مدرس فارغ التحصیل شد</w:t>
      </w:r>
      <w:r>
        <w:rPr>
          <w:rStyle w:val="Char5"/>
          <w:rFonts w:hint="cs"/>
          <w:rtl/>
        </w:rPr>
        <w:t xml:space="preserve">، </w:t>
      </w:r>
      <w:r w:rsidRPr="00B7476D">
        <w:rPr>
          <w:rStyle w:val="Char5"/>
          <w:rFonts w:hint="cs"/>
          <w:rtl/>
        </w:rPr>
        <w:t xml:space="preserve">سپس به عنوان استاد ادبیات زبان عرب در بخش تخصصی الازهر پذیرفته شد و در سال 1931 م در قاهره درگذشت و بیشتر از 30 شاعر و ادیب در رثای او مطلب گفتند. </w:t>
      </w:r>
      <w:r w:rsidRPr="00B7476D">
        <w:rPr>
          <w:rStyle w:val="Char5"/>
          <w:rtl/>
        </w:rPr>
        <w:t>الاعلام</w:t>
      </w:r>
      <w:r>
        <w:rPr>
          <w:rStyle w:val="Char5"/>
          <w:rFonts w:hint="cs"/>
          <w:rtl/>
        </w:rPr>
        <w:t xml:space="preserve">: </w:t>
      </w:r>
      <w:r w:rsidRPr="00B7476D">
        <w:rPr>
          <w:rStyle w:val="Char5"/>
          <w:rFonts w:hint="cs"/>
          <w:rtl/>
        </w:rPr>
        <w:t>ج 6</w:t>
      </w:r>
      <w:r>
        <w:rPr>
          <w:rStyle w:val="Char5"/>
          <w:rFonts w:hint="cs"/>
          <w:rtl/>
        </w:rPr>
        <w:t xml:space="preserve">، </w:t>
      </w:r>
      <w:r w:rsidRPr="00B7476D">
        <w:rPr>
          <w:rStyle w:val="Char5"/>
          <w:rFonts w:hint="cs"/>
          <w:rtl/>
        </w:rPr>
        <w:t xml:space="preserve">ص 247. </w:t>
      </w:r>
    </w:p>
  </w:footnote>
  <w:footnote w:id="57">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شرح نهج البلاغ</w:t>
      </w:r>
      <w:r w:rsidRPr="00B7476D">
        <w:rPr>
          <w:rStyle w:val="Char5"/>
          <w:rFonts w:hint="cs"/>
          <w:rtl/>
        </w:rPr>
        <w:t>ة</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306. </w:t>
      </w:r>
    </w:p>
  </w:footnote>
  <w:footnote w:id="58">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قاموس ال</w:t>
      </w:r>
      <w:r w:rsidRPr="00B7476D">
        <w:rPr>
          <w:rStyle w:val="Char5"/>
          <w:rFonts w:hint="cs"/>
          <w:rtl/>
        </w:rPr>
        <w:t>ـ</w:t>
      </w:r>
      <w:r w:rsidRPr="00B7476D">
        <w:rPr>
          <w:rStyle w:val="Char5"/>
          <w:rtl/>
        </w:rPr>
        <w:t>محیط</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ص 152</w:t>
      </w:r>
      <w:r>
        <w:rPr>
          <w:rStyle w:val="Char5"/>
          <w:rFonts w:hint="cs"/>
          <w:rtl/>
        </w:rPr>
        <w:t xml:space="preserve">، </w:t>
      </w:r>
      <w:r w:rsidRPr="00B7476D">
        <w:rPr>
          <w:rStyle w:val="Char5"/>
          <w:rFonts w:hint="cs"/>
          <w:rtl/>
        </w:rPr>
        <w:t xml:space="preserve">چاپ 1952 قاهره. </w:t>
      </w:r>
    </w:p>
  </w:footnote>
  <w:footnote w:id="59">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تاریخ دمشق</w:t>
      </w:r>
      <w:r>
        <w:rPr>
          <w:rStyle w:val="Char5"/>
          <w:rFonts w:hint="cs"/>
          <w:rtl/>
        </w:rPr>
        <w:t xml:space="preserve">، </w:t>
      </w:r>
      <w:r w:rsidRPr="00B7476D">
        <w:rPr>
          <w:rStyle w:val="Char5"/>
          <w:rFonts w:hint="cs"/>
          <w:rtl/>
        </w:rPr>
        <w:t>نسخه‌ی خطی</w:t>
      </w:r>
      <w:r>
        <w:rPr>
          <w:rStyle w:val="Char5"/>
          <w:rFonts w:hint="cs"/>
          <w:rtl/>
        </w:rPr>
        <w:t xml:space="preserve">، </w:t>
      </w:r>
      <w:r w:rsidRPr="00B7476D">
        <w:rPr>
          <w:rStyle w:val="Char5"/>
          <w:rFonts w:hint="cs"/>
          <w:rtl/>
        </w:rPr>
        <w:t>شماره 602 کتابخانه نسخه‌های خطی و تهذیب تاریخ ابن عساکر ج 7</w:t>
      </w:r>
      <w:r>
        <w:rPr>
          <w:rStyle w:val="Char5"/>
          <w:rFonts w:hint="cs"/>
          <w:rtl/>
        </w:rPr>
        <w:t xml:space="preserve">، </w:t>
      </w:r>
      <w:r w:rsidRPr="00B7476D">
        <w:rPr>
          <w:rStyle w:val="Char5"/>
          <w:rFonts w:hint="cs"/>
          <w:rtl/>
        </w:rPr>
        <w:t xml:space="preserve">ص 430. </w:t>
      </w:r>
    </w:p>
  </w:footnote>
  <w:footnote w:id="60">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همان منبع. </w:t>
      </w:r>
    </w:p>
  </w:footnote>
  <w:footnote w:id="61">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با اشاره به آیه‌ی قرآن. </w:t>
      </w:r>
    </w:p>
  </w:footnote>
  <w:footnote w:id="62">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تاریخ دمشق ابن عساکر</w:t>
      </w:r>
      <w:r>
        <w:rPr>
          <w:rStyle w:val="Char5"/>
          <w:rFonts w:hint="cs"/>
          <w:rtl/>
        </w:rPr>
        <w:t xml:space="preserve">، </w:t>
      </w:r>
      <w:r w:rsidRPr="00B7476D">
        <w:rPr>
          <w:rStyle w:val="Char5"/>
          <w:rFonts w:hint="cs"/>
          <w:rtl/>
        </w:rPr>
        <w:t>نسخه‌ی خطی</w:t>
      </w:r>
      <w:r>
        <w:rPr>
          <w:rStyle w:val="Char5"/>
          <w:rFonts w:hint="cs"/>
          <w:rtl/>
        </w:rPr>
        <w:t xml:space="preserve">، </w:t>
      </w:r>
      <w:r w:rsidRPr="00B7476D">
        <w:rPr>
          <w:rStyle w:val="Char5"/>
          <w:rFonts w:hint="cs"/>
          <w:rtl/>
        </w:rPr>
        <w:t>و تهذیب تاریخ ابن عساکر</w:t>
      </w:r>
      <w:r>
        <w:rPr>
          <w:rStyle w:val="Char5"/>
          <w:rFonts w:hint="cs"/>
          <w:rtl/>
        </w:rPr>
        <w:t xml:space="preserve">، </w:t>
      </w:r>
      <w:r w:rsidRPr="00B7476D">
        <w:rPr>
          <w:rStyle w:val="Char5"/>
          <w:rFonts w:hint="cs"/>
          <w:rtl/>
        </w:rPr>
        <w:t>ج 7</w:t>
      </w:r>
      <w:r>
        <w:rPr>
          <w:rStyle w:val="Char5"/>
          <w:rFonts w:hint="cs"/>
          <w:rtl/>
        </w:rPr>
        <w:t xml:space="preserve">، </w:t>
      </w:r>
      <w:r w:rsidRPr="00B7476D">
        <w:rPr>
          <w:rStyle w:val="Char5"/>
          <w:rFonts w:hint="cs"/>
          <w:rtl/>
        </w:rPr>
        <w:t xml:space="preserve">ص 430 و ص 431. </w:t>
      </w:r>
    </w:p>
  </w:footnote>
  <w:footnote w:id="63">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صحیح بخاری همراه </w:t>
      </w:r>
      <w:r w:rsidRPr="00B7476D">
        <w:rPr>
          <w:rStyle w:val="Char5"/>
          <w:rtl/>
        </w:rPr>
        <w:t>فتح الباری</w:t>
      </w:r>
      <w:r>
        <w:rPr>
          <w:rStyle w:val="Char5"/>
          <w:rFonts w:hint="cs"/>
          <w:rtl/>
        </w:rPr>
        <w:t xml:space="preserve">، </w:t>
      </w:r>
      <w:r w:rsidRPr="00B7476D">
        <w:rPr>
          <w:rStyle w:val="Char5"/>
          <w:rFonts w:hint="cs"/>
          <w:rtl/>
        </w:rPr>
        <w:t>چاپ السلفیه</w:t>
      </w:r>
      <w:r>
        <w:rPr>
          <w:rStyle w:val="Char5"/>
          <w:rFonts w:hint="cs"/>
          <w:rtl/>
        </w:rPr>
        <w:t xml:space="preserve">: </w:t>
      </w:r>
      <w:r w:rsidRPr="00B7476D">
        <w:rPr>
          <w:rStyle w:val="Char5"/>
          <w:rFonts w:hint="cs"/>
          <w:rtl/>
        </w:rPr>
        <w:t>ج 6</w:t>
      </w:r>
      <w:r>
        <w:rPr>
          <w:rStyle w:val="Char5"/>
          <w:rFonts w:hint="cs"/>
          <w:rtl/>
        </w:rPr>
        <w:t xml:space="preserve">، </w:t>
      </w:r>
      <w:r w:rsidRPr="00B7476D">
        <w:rPr>
          <w:rStyle w:val="Char5"/>
          <w:rFonts w:hint="cs"/>
          <w:rtl/>
        </w:rPr>
        <w:t xml:space="preserve">ص 151. </w:t>
      </w:r>
    </w:p>
  </w:footnote>
  <w:footnote w:id="64">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سنن نسائی</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 xml:space="preserve">ص 105. </w:t>
      </w:r>
    </w:p>
  </w:footnote>
  <w:footnote w:id="65">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جامع الترمذی</w:t>
      </w:r>
      <w:r>
        <w:rPr>
          <w:rStyle w:val="Char5"/>
          <w:rFonts w:hint="cs"/>
          <w:rtl/>
        </w:rPr>
        <w:t xml:space="preserve">: </w:t>
      </w:r>
      <w:r w:rsidRPr="00B7476D">
        <w:rPr>
          <w:rStyle w:val="Char5"/>
          <w:rFonts w:hint="cs"/>
          <w:rtl/>
        </w:rPr>
        <w:t>ج 4</w:t>
      </w:r>
      <w:r>
        <w:rPr>
          <w:rStyle w:val="Char5"/>
          <w:rFonts w:hint="cs"/>
          <w:rtl/>
        </w:rPr>
        <w:t xml:space="preserve">، </w:t>
      </w:r>
      <w:r w:rsidRPr="00B7476D">
        <w:rPr>
          <w:rStyle w:val="Char5"/>
          <w:rFonts w:hint="cs"/>
          <w:rtl/>
        </w:rPr>
        <w:t>ص 59</w:t>
      </w:r>
      <w:r>
        <w:rPr>
          <w:rStyle w:val="Char5"/>
          <w:rFonts w:hint="cs"/>
          <w:rtl/>
        </w:rPr>
        <w:t xml:space="preserve">، </w:t>
      </w:r>
      <w:r w:rsidRPr="00B7476D">
        <w:rPr>
          <w:rStyle w:val="Char5"/>
          <w:rFonts w:hint="cs"/>
          <w:rtl/>
        </w:rPr>
        <w:t>مصطفی حلبی</w:t>
      </w:r>
      <w:r>
        <w:rPr>
          <w:rStyle w:val="Char5"/>
          <w:rFonts w:hint="cs"/>
          <w:rtl/>
        </w:rPr>
        <w:t xml:space="preserve">، </w:t>
      </w:r>
      <w:r w:rsidRPr="00B7476D">
        <w:rPr>
          <w:rStyle w:val="Char5"/>
          <w:rFonts w:hint="cs"/>
          <w:rtl/>
        </w:rPr>
        <w:t xml:space="preserve">1359 هجری 1975 م. </w:t>
      </w:r>
    </w:p>
  </w:footnote>
  <w:footnote w:id="66">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صحیح بخاری همراه با </w:t>
      </w:r>
      <w:r w:rsidRPr="00B7476D">
        <w:rPr>
          <w:rStyle w:val="Char5"/>
          <w:rtl/>
        </w:rPr>
        <w:t>فتح الباری</w:t>
      </w:r>
      <w:r>
        <w:rPr>
          <w:rStyle w:val="Char5"/>
          <w:rFonts w:hint="cs"/>
          <w:rtl/>
        </w:rPr>
        <w:t xml:space="preserve">، </w:t>
      </w:r>
      <w:r w:rsidRPr="00B7476D">
        <w:rPr>
          <w:rStyle w:val="Char5"/>
          <w:rFonts w:hint="cs"/>
          <w:rtl/>
        </w:rPr>
        <w:t>چاپ السلفیه</w:t>
      </w:r>
      <w:r>
        <w:rPr>
          <w:rStyle w:val="Char5"/>
          <w:rFonts w:hint="cs"/>
          <w:rtl/>
        </w:rPr>
        <w:t xml:space="preserve">، </w:t>
      </w:r>
      <w:r w:rsidRPr="00B7476D">
        <w:rPr>
          <w:rStyle w:val="Char5"/>
          <w:rFonts w:hint="cs"/>
          <w:rtl/>
        </w:rPr>
        <w:t>ج 12</w:t>
      </w:r>
      <w:r>
        <w:rPr>
          <w:rStyle w:val="Char5"/>
          <w:rFonts w:hint="cs"/>
          <w:rtl/>
        </w:rPr>
        <w:t xml:space="preserve">، </w:t>
      </w:r>
      <w:r w:rsidRPr="00B7476D">
        <w:rPr>
          <w:rStyle w:val="Char5"/>
          <w:rFonts w:hint="cs"/>
          <w:rtl/>
        </w:rPr>
        <w:t xml:space="preserve">ص 267. حافظ ابن حجر در </w:t>
      </w:r>
      <w:r w:rsidRPr="00B7476D">
        <w:rPr>
          <w:rStyle w:val="Char5"/>
          <w:rtl/>
        </w:rPr>
        <w:t>النکت الظراف</w:t>
      </w:r>
      <w:r>
        <w:rPr>
          <w:rStyle w:val="Char5"/>
          <w:rFonts w:hint="cs"/>
          <w:rtl/>
        </w:rPr>
        <w:t xml:space="preserve">، </w:t>
      </w:r>
      <w:r w:rsidRPr="00B7476D">
        <w:rPr>
          <w:rStyle w:val="Char5"/>
          <w:rFonts w:hint="cs"/>
          <w:rtl/>
        </w:rPr>
        <w:t>ج 5 ص 108 گفته که</w:t>
      </w:r>
      <w:r>
        <w:rPr>
          <w:rStyle w:val="Char5"/>
          <w:rFonts w:hint="cs"/>
          <w:rtl/>
        </w:rPr>
        <w:t xml:space="preserve">: </w:t>
      </w:r>
      <w:r w:rsidRPr="00B7476D">
        <w:rPr>
          <w:rStyle w:val="Char5"/>
          <w:rFonts w:hint="cs"/>
          <w:rtl/>
        </w:rPr>
        <w:t>ابن ابی شیبه از عبدالرحیم‌بن سلیمان از عبدالرحمن</w:t>
      </w:r>
      <w:r w:rsidRPr="00B7476D">
        <w:rPr>
          <w:rStyle w:val="Char5"/>
          <w:rFonts w:hint="eastAsia"/>
          <w:rtl/>
        </w:rPr>
        <w:t>‌</w:t>
      </w:r>
      <w:r w:rsidRPr="00B7476D">
        <w:rPr>
          <w:rStyle w:val="Char5"/>
          <w:rFonts w:hint="cs"/>
          <w:rtl/>
        </w:rPr>
        <w:t>بن عبید از پدرش نقل کرده که گفت</w:t>
      </w:r>
      <w:r>
        <w:rPr>
          <w:rStyle w:val="Char5"/>
          <w:rFonts w:hint="cs"/>
          <w:rtl/>
        </w:rPr>
        <w:t xml:space="preserve">: </w:t>
      </w:r>
      <w:r w:rsidRPr="00B7476D">
        <w:rPr>
          <w:rStyle w:val="Char5"/>
          <w:rFonts w:hint="cs"/>
          <w:rtl/>
        </w:rPr>
        <w:t>مردم نزد یکدیگر بخش</w:t>
      </w:r>
      <w:r w:rsidRPr="00B7476D">
        <w:rPr>
          <w:rStyle w:val="Char5"/>
          <w:rFonts w:hint="eastAsia"/>
          <w:rtl/>
        </w:rPr>
        <w:t xml:space="preserve">‌ها و روزی‌ها را می‌گرفتند </w:t>
      </w:r>
      <w:r w:rsidRPr="00B7476D">
        <w:rPr>
          <w:rStyle w:val="Char5"/>
          <w:rFonts w:hint="cs"/>
          <w:rtl/>
        </w:rPr>
        <w:t>و در نهان به عبارت بت‌ها می‌پرداختند</w:t>
      </w:r>
      <w:r>
        <w:rPr>
          <w:rStyle w:val="Char5"/>
          <w:rFonts w:hint="cs"/>
          <w:rtl/>
        </w:rPr>
        <w:t xml:space="preserve">. </w:t>
      </w:r>
      <w:r w:rsidRPr="00B7476D">
        <w:rPr>
          <w:rStyle w:val="Char5"/>
          <w:rFonts w:hint="cs"/>
          <w:rtl/>
        </w:rPr>
        <w:t>.. سپس آن حدیث را ذکر می‌کند</w:t>
      </w:r>
      <w:r>
        <w:rPr>
          <w:rStyle w:val="Char5"/>
          <w:rFonts w:hint="cs"/>
          <w:rtl/>
        </w:rPr>
        <w:t xml:space="preserve">، </w:t>
      </w:r>
      <w:r w:rsidRPr="00B7476D">
        <w:rPr>
          <w:rStyle w:val="Char5"/>
          <w:rFonts w:hint="cs"/>
          <w:rtl/>
        </w:rPr>
        <w:t>حاکم در تاریخ نیشابور در بیان احوال علی‌بن ابراهیم به صورتی دیگر این داستان را آورد. حافظ ابن حجر به تعقیب قول نسائی در مورد محمدبن بکر -یعنی یکی از راویان آورده- گفته</w:t>
      </w:r>
      <w:r>
        <w:rPr>
          <w:rStyle w:val="Char5"/>
          <w:rFonts w:hint="cs"/>
          <w:rtl/>
        </w:rPr>
        <w:t xml:space="preserve">: </w:t>
      </w:r>
      <w:r w:rsidRPr="00B7476D">
        <w:rPr>
          <w:rStyle w:val="Char5"/>
          <w:rFonts w:hint="cs"/>
          <w:rtl/>
        </w:rPr>
        <w:t>او قوی نیست. ابن حبان از طریق خود آن را صحیح دانسته است.</w:t>
      </w:r>
    </w:p>
  </w:footnote>
  <w:footnote w:id="67">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فتح الباری</w:t>
      </w:r>
      <w:r>
        <w:rPr>
          <w:rStyle w:val="Char5"/>
          <w:rFonts w:hint="cs"/>
          <w:rtl/>
        </w:rPr>
        <w:t xml:space="preserve">: </w:t>
      </w:r>
      <w:r w:rsidRPr="00B7476D">
        <w:rPr>
          <w:rStyle w:val="Char5"/>
          <w:rFonts w:hint="cs"/>
          <w:rtl/>
        </w:rPr>
        <w:t>ج 12</w:t>
      </w:r>
      <w:r>
        <w:rPr>
          <w:rStyle w:val="Char5"/>
          <w:rFonts w:hint="cs"/>
          <w:rtl/>
        </w:rPr>
        <w:t xml:space="preserve">، </w:t>
      </w:r>
      <w:r w:rsidRPr="00B7476D">
        <w:rPr>
          <w:rStyle w:val="Char5"/>
          <w:rFonts w:hint="cs"/>
          <w:rtl/>
        </w:rPr>
        <w:t xml:space="preserve">ص 271. </w:t>
      </w:r>
    </w:p>
  </w:footnote>
  <w:footnote w:id="6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همان منبع. </w:t>
      </w:r>
    </w:p>
  </w:footnote>
  <w:footnote w:id="69">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کافی کلینی</w:t>
      </w:r>
      <w:r>
        <w:rPr>
          <w:rStyle w:val="Char5"/>
          <w:rFonts w:hint="cs"/>
          <w:rtl/>
        </w:rPr>
        <w:t xml:space="preserve">: </w:t>
      </w:r>
      <w:r w:rsidRPr="00B7476D">
        <w:rPr>
          <w:rStyle w:val="Char5"/>
          <w:rFonts w:hint="cs"/>
          <w:rtl/>
        </w:rPr>
        <w:t>ج 7</w:t>
      </w:r>
      <w:r>
        <w:rPr>
          <w:rStyle w:val="Char5"/>
          <w:rFonts w:hint="cs"/>
          <w:rtl/>
        </w:rPr>
        <w:t xml:space="preserve">، </w:t>
      </w:r>
      <w:r w:rsidRPr="00B7476D">
        <w:rPr>
          <w:rStyle w:val="Char5"/>
          <w:rFonts w:hint="cs"/>
          <w:rtl/>
        </w:rPr>
        <w:t xml:space="preserve">ص 257 ص 259. </w:t>
      </w:r>
    </w:p>
  </w:footnote>
  <w:footnote w:id="70">
    <w:p w:rsidR="00D1459D" w:rsidRPr="00B7476D" w:rsidRDefault="00D1459D" w:rsidP="00D2436C">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مقیاس الهدایة</w:t>
      </w:r>
      <w:r>
        <w:rPr>
          <w:rStyle w:val="Char5"/>
          <w:rFonts w:hint="cs"/>
          <w:rtl/>
        </w:rPr>
        <w:t xml:space="preserve">: </w:t>
      </w:r>
      <w:r w:rsidRPr="00B7476D">
        <w:rPr>
          <w:rStyle w:val="Char5"/>
          <w:rFonts w:hint="cs"/>
          <w:rtl/>
        </w:rPr>
        <w:t>ج 3</w:t>
      </w:r>
      <w:r>
        <w:rPr>
          <w:rStyle w:val="Char5"/>
          <w:rFonts w:hint="cs"/>
          <w:rtl/>
        </w:rPr>
        <w:t xml:space="preserve">، </w:t>
      </w:r>
      <w:r w:rsidRPr="00B7476D">
        <w:rPr>
          <w:rStyle w:val="Char5"/>
          <w:rFonts w:hint="cs"/>
          <w:rtl/>
        </w:rPr>
        <w:t>ص 89 ص 90</w:t>
      </w:r>
      <w:r>
        <w:rPr>
          <w:rStyle w:val="Char5"/>
          <w:rFonts w:hint="cs"/>
          <w:rtl/>
        </w:rPr>
        <w:t xml:space="preserve">، </w:t>
      </w:r>
      <w:r w:rsidRPr="00B7476D">
        <w:rPr>
          <w:rStyle w:val="Char5"/>
          <w:rtl/>
        </w:rPr>
        <w:t>تنقیح ال</w:t>
      </w:r>
      <w:r w:rsidRPr="00B7476D">
        <w:rPr>
          <w:rStyle w:val="Char5"/>
          <w:rFonts w:hint="cs"/>
          <w:rtl/>
        </w:rPr>
        <w:t>ـ</w:t>
      </w:r>
      <w:r w:rsidRPr="00B7476D">
        <w:rPr>
          <w:rStyle w:val="Char5"/>
          <w:rtl/>
        </w:rPr>
        <w:t>مقال مامقانی</w:t>
      </w:r>
      <w:r w:rsidRPr="00B7476D">
        <w:rPr>
          <w:rStyle w:val="Char5"/>
          <w:rFonts w:hint="cs"/>
          <w:rtl/>
        </w:rPr>
        <w:t xml:space="preserve">. </w:t>
      </w:r>
    </w:p>
  </w:footnote>
  <w:footnote w:id="71">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سنن نسائی</w:t>
      </w:r>
      <w:r>
        <w:rPr>
          <w:rStyle w:val="Char5"/>
          <w:rFonts w:hint="cs"/>
          <w:rtl/>
        </w:rPr>
        <w:t xml:space="preserve">: </w:t>
      </w:r>
      <w:r w:rsidRPr="00B7476D">
        <w:rPr>
          <w:rStyle w:val="Char5"/>
          <w:rFonts w:hint="cs"/>
          <w:rtl/>
        </w:rPr>
        <w:t>ج 7</w:t>
      </w:r>
      <w:r>
        <w:rPr>
          <w:rStyle w:val="Char5"/>
          <w:rFonts w:hint="cs"/>
          <w:rtl/>
        </w:rPr>
        <w:t xml:space="preserve">، </w:t>
      </w:r>
      <w:r w:rsidRPr="00B7476D">
        <w:rPr>
          <w:rStyle w:val="Char5"/>
          <w:rFonts w:hint="cs"/>
          <w:rtl/>
        </w:rPr>
        <w:t>ص 104</w:t>
      </w:r>
      <w:r>
        <w:rPr>
          <w:rStyle w:val="Char5"/>
          <w:rFonts w:hint="cs"/>
          <w:rtl/>
        </w:rPr>
        <w:t xml:space="preserve">، </w:t>
      </w:r>
      <w:r w:rsidRPr="00B7476D">
        <w:rPr>
          <w:rStyle w:val="Char5"/>
          <w:rFonts w:hint="cs"/>
          <w:rtl/>
        </w:rPr>
        <w:t xml:space="preserve">حکم مرتد. </w:t>
      </w:r>
    </w:p>
  </w:footnote>
  <w:footnote w:id="72">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فتح الباری</w:t>
      </w:r>
      <w:r>
        <w:rPr>
          <w:rStyle w:val="Char5"/>
          <w:rFonts w:hint="cs"/>
          <w:rtl/>
        </w:rPr>
        <w:t xml:space="preserve">: </w:t>
      </w:r>
      <w:r w:rsidRPr="00B7476D">
        <w:rPr>
          <w:rStyle w:val="Char5"/>
          <w:rFonts w:hint="cs"/>
          <w:rtl/>
        </w:rPr>
        <w:t>ج 12</w:t>
      </w:r>
      <w:r>
        <w:rPr>
          <w:rStyle w:val="Char5"/>
          <w:rFonts w:hint="cs"/>
          <w:rtl/>
        </w:rPr>
        <w:t xml:space="preserve">، </w:t>
      </w:r>
      <w:r w:rsidRPr="00B7476D">
        <w:rPr>
          <w:rStyle w:val="Char5"/>
          <w:rFonts w:hint="cs"/>
          <w:rtl/>
        </w:rPr>
        <w:t xml:space="preserve">ص 270. </w:t>
      </w:r>
    </w:p>
  </w:footnote>
  <w:footnote w:id="73">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مناقب آل ابی طالب</w:t>
      </w:r>
      <w:r>
        <w:rPr>
          <w:rStyle w:val="Char5"/>
          <w:rFonts w:hint="cs"/>
          <w:rtl/>
        </w:rPr>
        <w:t xml:space="preserve">، </w:t>
      </w:r>
      <w:r w:rsidRPr="00B7476D">
        <w:rPr>
          <w:rStyle w:val="Char5"/>
          <w:rFonts w:hint="cs"/>
          <w:rtl/>
        </w:rPr>
        <w:t>ابن شهر آشوب</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 xml:space="preserve">ص 227 و </w:t>
      </w:r>
      <w:r w:rsidRPr="00B7476D">
        <w:rPr>
          <w:rStyle w:val="Char5"/>
          <w:rtl/>
        </w:rPr>
        <w:t>بحار الانوار</w:t>
      </w:r>
      <w:r>
        <w:rPr>
          <w:rStyle w:val="Char5"/>
          <w:rFonts w:hint="cs"/>
          <w:rtl/>
        </w:rPr>
        <w:t xml:space="preserve">: </w:t>
      </w:r>
      <w:r w:rsidRPr="00B7476D">
        <w:rPr>
          <w:rStyle w:val="Char5"/>
          <w:rFonts w:hint="cs"/>
          <w:rtl/>
        </w:rPr>
        <w:t xml:space="preserve">ج 25. </w:t>
      </w:r>
    </w:p>
  </w:footnote>
  <w:footnote w:id="74">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شرح نهج البلاغه</w:t>
      </w:r>
      <w:r>
        <w:rPr>
          <w:rStyle w:val="Char5"/>
          <w:rFonts w:hint="cs"/>
          <w:rtl/>
        </w:rPr>
        <w:t xml:space="preserve">: </w:t>
      </w:r>
      <w:r w:rsidRPr="00B7476D">
        <w:rPr>
          <w:rStyle w:val="Char5"/>
          <w:rtl/>
        </w:rPr>
        <w:t>ابن ابی الحدید</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308 و ص 309. </w:t>
      </w:r>
    </w:p>
  </w:footnote>
  <w:footnote w:id="75">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فرق الشیعه</w:t>
      </w:r>
      <w:r>
        <w:rPr>
          <w:rStyle w:val="Char5"/>
          <w:rFonts w:hint="cs"/>
          <w:rtl/>
        </w:rPr>
        <w:t xml:space="preserve">: </w:t>
      </w:r>
      <w:r w:rsidRPr="00B7476D">
        <w:rPr>
          <w:rStyle w:val="Char5"/>
          <w:rFonts w:hint="cs"/>
          <w:rtl/>
        </w:rPr>
        <w:t>نوبختی</w:t>
      </w:r>
      <w:r>
        <w:rPr>
          <w:rStyle w:val="Char5"/>
          <w:rFonts w:hint="cs"/>
          <w:rtl/>
        </w:rPr>
        <w:t xml:space="preserve">، </w:t>
      </w:r>
      <w:r w:rsidRPr="00B7476D">
        <w:rPr>
          <w:rStyle w:val="Char5"/>
          <w:rFonts w:hint="cs"/>
          <w:rtl/>
        </w:rPr>
        <w:t xml:space="preserve">ص 44 و </w:t>
      </w:r>
      <w:r w:rsidRPr="00B7476D">
        <w:rPr>
          <w:rStyle w:val="Char5"/>
          <w:rtl/>
        </w:rPr>
        <w:t>قاموس الرجال</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 xml:space="preserve">ص 436. </w:t>
      </w:r>
    </w:p>
  </w:footnote>
  <w:footnote w:id="76">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البیان والتبیین</w:t>
      </w:r>
      <w:r>
        <w:rPr>
          <w:rStyle w:val="Char5"/>
          <w:rFonts w:hint="cs"/>
          <w:rtl/>
        </w:rPr>
        <w:t xml:space="preserve">: </w:t>
      </w:r>
      <w:r w:rsidRPr="00B7476D">
        <w:rPr>
          <w:rStyle w:val="Char5"/>
          <w:rFonts w:hint="cs"/>
          <w:rtl/>
        </w:rPr>
        <w:t>جاحظ</w:t>
      </w:r>
      <w:r>
        <w:rPr>
          <w:rStyle w:val="Char5"/>
          <w:rFonts w:hint="cs"/>
          <w:rtl/>
        </w:rPr>
        <w:t xml:space="preserve">، </w:t>
      </w:r>
      <w:r w:rsidRPr="00B7476D">
        <w:rPr>
          <w:rStyle w:val="Char5"/>
          <w:rFonts w:hint="cs"/>
          <w:rtl/>
        </w:rPr>
        <w:t>ج 3 ص 81</w:t>
      </w:r>
      <w:r>
        <w:rPr>
          <w:rStyle w:val="Char5"/>
          <w:rFonts w:hint="cs"/>
          <w:rtl/>
        </w:rPr>
        <w:t xml:space="preserve">، </w:t>
      </w:r>
      <w:r w:rsidRPr="00B7476D">
        <w:rPr>
          <w:rStyle w:val="Char5"/>
          <w:rFonts w:hint="cs"/>
          <w:rtl/>
        </w:rPr>
        <w:t xml:space="preserve">چاپ 1968 قاهره. </w:t>
      </w:r>
    </w:p>
  </w:footnote>
  <w:footnote w:id="77">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تاریخ بغداد</w:t>
      </w:r>
      <w:r>
        <w:rPr>
          <w:rStyle w:val="Char5"/>
          <w:rFonts w:hint="cs"/>
          <w:rtl/>
        </w:rPr>
        <w:t xml:space="preserve">: </w:t>
      </w:r>
      <w:r w:rsidRPr="00B7476D">
        <w:rPr>
          <w:rStyle w:val="Char5"/>
          <w:rFonts w:hint="cs"/>
          <w:rtl/>
        </w:rPr>
        <w:t>ج 8</w:t>
      </w:r>
      <w:r>
        <w:rPr>
          <w:rStyle w:val="Char5"/>
          <w:rFonts w:hint="cs"/>
          <w:rtl/>
        </w:rPr>
        <w:t xml:space="preserve">، </w:t>
      </w:r>
      <w:r w:rsidRPr="00B7476D">
        <w:rPr>
          <w:rStyle w:val="Char5"/>
          <w:rFonts w:hint="cs"/>
          <w:rtl/>
        </w:rPr>
        <w:t xml:space="preserve">ص 488. </w:t>
      </w:r>
    </w:p>
  </w:footnote>
  <w:footnote w:id="78">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فرق </w:t>
      </w:r>
      <w:r w:rsidRPr="00B7476D">
        <w:rPr>
          <w:rStyle w:val="Char5"/>
          <w:rtl/>
        </w:rPr>
        <w:t>الشیعه</w:t>
      </w:r>
      <w:r w:rsidRPr="00B7476D">
        <w:rPr>
          <w:rStyle w:val="Char5"/>
          <w:rFonts w:hint="cs"/>
          <w:rtl/>
        </w:rPr>
        <w:t xml:space="preserve"> نوبختی</w:t>
      </w:r>
      <w:r>
        <w:rPr>
          <w:rStyle w:val="Char5"/>
          <w:rFonts w:hint="cs"/>
          <w:rtl/>
        </w:rPr>
        <w:t xml:space="preserve">: </w:t>
      </w:r>
      <w:r w:rsidRPr="00B7476D">
        <w:rPr>
          <w:rStyle w:val="Char5"/>
          <w:rFonts w:hint="cs"/>
          <w:rtl/>
        </w:rPr>
        <w:t>چاپ نجف</w:t>
      </w:r>
      <w:r>
        <w:rPr>
          <w:rStyle w:val="Char5"/>
          <w:rFonts w:hint="cs"/>
          <w:rtl/>
        </w:rPr>
        <w:t xml:space="preserve">، </w:t>
      </w:r>
      <w:r w:rsidRPr="00B7476D">
        <w:rPr>
          <w:rStyle w:val="Char5"/>
          <w:rFonts w:hint="cs"/>
          <w:rtl/>
        </w:rPr>
        <w:t xml:space="preserve">ص 43 و </w:t>
      </w:r>
      <w:r w:rsidRPr="00B7476D">
        <w:rPr>
          <w:rStyle w:val="Char5"/>
          <w:rtl/>
        </w:rPr>
        <w:t>قاموس الرجال</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 xml:space="preserve">ص 463. </w:t>
      </w:r>
    </w:p>
  </w:footnote>
  <w:footnote w:id="79">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تثبیت دلائل النبوة</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539 و550. </w:t>
      </w:r>
    </w:p>
  </w:footnote>
  <w:footnote w:id="80">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w:t>
      </w:r>
      <w:r w:rsidRPr="00B7476D">
        <w:rPr>
          <w:rStyle w:val="Char5"/>
          <w:rFonts w:hint="cs"/>
          <w:rtl/>
        </w:rPr>
        <w:t>ـ</w:t>
      </w:r>
      <w:r w:rsidRPr="00B7476D">
        <w:rPr>
          <w:rStyle w:val="Char5"/>
          <w:rtl/>
        </w:rPr>
        <w:t>مقالات والفرق</w:t>
      </w:r>
      <w:r>
        <w:rPr>
          <w:rStyle w:val="Char5"/>
          <w:rFonts w:hint="cs"/>
          <w:rtl/>
        </w:rPr>
        <w:t xml:space="preserve">، </w:t>
      </w:r>
      <w:r w:rsidRPr="00B7476D">
        <w:rPr>
          <w:rStyle w:val="Char5"/>
          <w:rFonts w:hint="cs"/>
          <w:rtl/>
        </w:rPr>
        <w:t>سعدبن عبدالله قمی</w:t>
      </w:r>
      <w:r>
        <w:rPr>
          <w:rStyle w:val="Char5"/>
          <w:rFonts w:hint="cs"/>
          <w:rtl/>
        </w:rPr>
        <w:t xml:space="preserve">، </w:t>
      </w:r>
      <w:r w:rsidRPr="00B7476D">
        <w:rPr>
          <w:rStyle w:val="Char5"/>
          <w:rFonts w:hint="cs"/>
          <w:rtl/>
        </w:rPr>
        <w:t>تاریخ 301 ه‍</w:t>
      </w:r>
      <w:r>
        <w:rPr>
          <w:rStyle w:val="Char5"/>
          <w:rFonts w:hint="cs"/>
          <w:rtl/>
        </w:rPr>
        <w:t xml:space="preserve">، </w:t>
      </w:r>
      <w:r w:rsidRPr="00B7476D">
        <w:rPr>
          <w:rStyle w:val="Char5"/>
          <w:rFonts w:hint="cs"/>
          <w:rtl/>
        </w:rPr>
        <w:t>ص 21</w:t>
      </w:r>
      <w:r>
        <w:rPr>
          <w:rStyle w:val="Char5"/>
          <w:rFonts w:hint="cs"/>
          <w:rtl/>
        </w:rPr>
        <w:t xml:space="preserve">، </w:t>
      </w:r>
      <w:r w:rsidRPr="00B7476D">
        <w:rPr>
          <w:rStyle w:val="Char5"/>
          <w:rFonts w:hint="cs"/>
          <w:rtl/>
        </w:rPr>
        <w:t>چاپ تهران</w:t>
      </w:r>
      <w:r>
        <w:rPr>
          <w:rStyle w:val="Char5"/>
          <w:rFonts w:hint="cs"/>
          <w:rtl/>
        </w:rPr>
        <w:t xml:space="preserve">، </w:t>
      </w:r>
      <w:r w:rsidRPr="00B7476D">
        <w:rPr>
          <w:rStyle w:val="Char5"/>
          <w:rFonts w:hint="cs"/>
          <w:rtl/>
        </w:rPr>
        <w:t>سال 1963 م</w:t>
      </w:r>
      <w:r>
        <w:rPr>
          <w:rStyle w:val="Char5"/>
          <w:rFonts w:hint="cs"/>
          <w:rtl/>
        </w:rPr>
        <w:t xml:space="preserve">، </w:t>
      </w:r>
      <w:r w:rsidRPr="00B7476D">
        <w:rPr>
          <w:rStyle w:val="Char5"/>
          <w:rFonts w:hint="cs"/>
          <w:rtl/>
        </w:rPr>
        <w:t xml:space="preserve">تحقیق محمد جواد مشکور. </w:t>
      </w:r>
    </w:p>
  </w:footnote>
  <w:footnote w:id="81">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w:t>
      </w:r>
      <w:r w:rsidRPr="00B7476D">
        <w:rPr>
          <w:rStyle w:val="Char5"/>
          <w:rFonts w:hint="cs"/>
          <w:rtl/>
        </w:rPr>
        <w:t>ـ</w:t>
      </w:r>
      <w:r w:rsidRPr="00B7476D">
        <w:rPr>
          <w:rStyle w:val="Char5"/>
          <w:rtl/>
        </w:rPr>
        <w:t>مجروحین</w:t>
      </w:r>
      <w:r>
        <w:rPr>
          <w:rStyle w:val="Char5"/>
          <w:rFonts w:hint="cs"/>
          <w:rtl/>
        </w:rPr>
        <w:t xml:space="preserve">: </w:t>
      </w:r>
      <w:r w:rsidRPr="00B7476D">
        <w:rPr>
          <w:rStyle w:val="Char5"/>
          <w:rFonts w:hint="cs"/>
          <w:rtl/>
        </w:rPr>
        <w:t>ابن بستی</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 xml:space="preserve">ص 298 و </w:t>
      </w:r>
      <w:r w:rsidRPr="00B7476D">
        <w:rPr>
          <w:rStyle w:val="Char5"/>
          <w:rtl/>
        </w:rPr>
        <w:t>میزان الاعتدال</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52. </w:t>
      </w:r>
    </w:p>
  </w:footnote>
  <w:footnote w:id="82">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تذکرة الحفاظ</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ص 84</w:t>
      </w:r>
      <w:r>
        <w:rPr>
          <w:rStyle w:val="Char5"/>
          <w:rFonts w:hint="cs"/>
          <w:rtl/>
        </w:rPr>
        <w:t xml:space="preserve">، </w:t>
      </w:r>
      <w:r w:rsidRPr="00B7476D">
        <w:rPr>
          <w:rStyle w:val="Char5"/>
          <w:rFonts w:hint="cs"/>
          <w:rtl/>
        </w:rPr>
        <w:t xml:space="preserve">چاپ احیاء التراث. </w:t>
      </w:r>
    </w:p>
  </w:footnote>
  <w:footnote w:id="83">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همان منبع</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 xml:space="preserve">ص 82. </w:t>
      </w:r>
    </w:p>
  </w:footnote>
  <w:footnote w:id="84">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w:t>
      </w:r>
      <w:r w:rsidRPr="00B7476D">
        <w:rPr>
          <w:rStyle w:val="Char5"/>
          <w:rFonts w:hint="cs"/>
          <w:rtl/>
        </w:rPr>
        <w:t>ـ</w:t>
      </w:r>
      <w:r w:rsidRPr="00B7476D">
        <w:rPr>
          <w:rStyle w:val="Char5"/>
          <w:rtl/>
        </w:rPr>
        <w:t>مجروحین</w:t>
      </w:r>
      <w:r>
        <w:rPr>
          <w:rStyle w:val="Char5"/>
          <w:rFonts w:hint="cs"/>
          <w:rtl/>
        </w:rPr>
        <w:t xml:space="preserve">: </w:t>
      </w:r>
      <w:r w:rsidRPr="00B7476D">
        <w:rPr>
          <w:rStyle w:val="Char5"/>
          <w:rFonts w:hint="cs"/>
          <w:rtl/>
        </w:rPr>
        <w:t>ج 1</w:t>
      </w:r>
      <w:r>
        <w:rPr>
          <w:rStyle w:val="Char5"/>
          <w:rFonts w:hint="cs"/>
          <w:rtl/>
        </w:rPr>
        <w:t xml:space="preserve">، </w:t>
      </w:r>
      <w:r w:rsidRPr="00B7476D">
        <w:rPr>
          <w:rStyle w:val="Char5"/>
          <w:rFonts w:hint="cs"/>
          <w:rtl/>
        </w:rPr>
        <w:t xml:space="preserve">ص 291 </w:t>
      </w:r>
      <w:r w:rsidRPr="00B7476D">
        <w:rPr>
          <w:rStyle w:val="Char5"/>
          <w:rtl/>
        </w:rPr>
        <w:t>ومیزان الاعتدال</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 xml:space="preserve">ص 53. </w:t>
      </w:r>
    </w:p>
  </w:footnote>
  <w:footnote w:id="85">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رجال طوسی</w:t>
      </w:r>
      <w:r>
        <w:rPr>
          <w:rStyle w:val="Char5"/>
          <w:rFonts w:hint="cs"/>
          <w:rtl/>
        </w:rPr>
        <w:t xml:space="preserve">: </w:t>
      </w:r>
      <w:r w:rsidRPr="00B7476D">
        <w:rPr>
          <w:rStyle w:val="Char5"/>
          <w:rFonts w:hint="cs"/>
          <w:rtl/>
        </w:rPr>
        <w:t xml:space="preserve">ص 41. </w:t>
      </w:r>
    </w:p>
  </w:footnote>
  <w:footnote w:id="86">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xml:space="preserve">- </w:t>
      </w:r>
      <w:r w:rsidRPr="00B7476D">
        <w:rPr>
          <w:rStyle w:val="Char5"/>
          <w:rtl/>
        </w:rPr>
        <w:t>العلویون فدائیو الشیع</w:t>
      </w:r>
      <w:r w:rsidRPr="00B7476D">
        <w:rPr>
          <w:rStyle w:val="Char5"/>
          <w:rFonts w:hint="cs"/>
          <w:rtl/>
        </w:rPr>
        <w:t>ة</w:t>
      </w:r>
      <w:r w:rsidRPr="00B7476D">
        <w:rPr>
          <w:rStyle w:val="Char5"/>
          <w:rtl/>
        </w:rPr>
        <w:t xml:space="preserve"> ال</w:t>
      </w:r>
      <w:r w:rsidRPr="00B7476D">
        <w:rPr>
          <w:rStyle w:val="Char5"/>
          <w:rFonts w:hint="cs"/>
          <w:rtl/>
        </w:rPr>
        <w:t>ـ</w:t>
      </w:r>
      <w:r w:rsidRPr="00B7476D">
        <w:rPr>
          <w:rStyle w:val="Char5"/>
          <w:rtl/>
        </w:rPr>
        <w:t>مجهولون علی عزیز العلوی</w:t>
      </w:r>
      <w:r>
        <w:rPr>
          <w:rStyle w:val="Char5"/>
          <w:rFonts w:hint="cs"/>
          <w:rtl/>
        </w:rPr>
        <w:t xml:space="preserve">: </w:t>
      </w:r>
      <w:r w:rsidRPr="00B7476D">
        <w:rPr>
          <w:rStyle w:val="Char5"/>
          <w:rFonts w:hint="cs"/>
          <w:rtl/>
        </w:rPr>
        <w:t>ص 31</w:t>
      </w:r>
      <w:r>
        <w:rPr>
          <w:rStyle w:val="Char5"/>
          <w:rFonts w:hint="cs"/>
          <w:rtl/>
        </w:rPr>
        <w:t xml:space="preserve">، </w:t>
      </w:r>
      <w:r w:rsidRPr="00B7476D">
        <w:rPr>
          <w:rStyle w:val="Char5"/>
          <w:rFonts w:hint="cs"/>
          <w:rtl/>
        </w:rPr>
        <w:t>چاپ اول</w:t>
      </w:r>
      <w:r>
        <w:rPr>
          <w:rStyle w:val="Char5"/>
          <w:rFonts w:hint="cs"/>
          <w:rtl/>
        </w:rPr>
        <w:t xml:space="preserve">، </w:t>
      </w:r>
      <w:r w:rsidRPr="00B7476D">
        <w:rPr>
          <w:rStyle w:val="Char5"/>
          <w:rFonts w:hint="cs"/>
          <w:rtl/>
        </w:rPr>
        <w:t xml:space="preserve">1972 م. </w:t>
      </w:r>
    </w:p>
  </w:footnote>
  <w:footnote w:id="87">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رجال کشی</w:t>
      </w:r>
      <w:r>
        <w:rPr>
          <w:rStyle w:val="Char5"/>
          <w:rFonts w:hint="cs"/>
          <w:rtl/>
        </w:rPr>
        <w:t xml:space="preserve">: </w:t>
      </w:r>
      <w:r w:rsidRPr="00B7476D">
        <w:rPr>
          <w:rStyle w:val="Char5"/>
          <w:rFonts w:hint="cs"/>
          <w:rtl/>
        </w:rPr>
        <w:t>ص 100</w:t>
      </w:r>
      <w:r>
        <w:rPr>
          <w:rStyle w:val="Char5"/>
          <w:rFonts w:hint="cs"/>
          <w:rtl/>
        </w:rPr>
        <w:t xml:space="preserve">، </w:t>
      </w:r>
      <w:r w:rsidRPr="00B7476D">
        <w:rPr>
          <w:rStyle w:val="Char5"/>
          <w:rFonts w:hint="cs"/>
          <w:rtl/>
        </w:rPr>
        <w:t>موسسه</w:t>
      </w:r>
      <w:r w:rsidRPr="00B7476D">
        <w:rPr>
          <w:rStyle w:val="Char5"/>
          <w:rFonts w:hint="eastAsia"/>
          <w:rtl/>
        </w:rPr>
        <w:t>‌ی</w:t>
      </w:r>
      <w:r w:rsidRPr="00B7476D">
        <w:rPr>
          <w:rStyle w:val="Char5"/>
          <w:rFonts w:hint="cs"/>
          <w:rtl/>
        </w:rPr>
        <w:t xml:space="preserve"> اعلمی کربلاء و </w:t>
      </w:r>
      <w:r w:rsidRPr="00B7476D">
        <w:rPr>
          <w:rStyle w:val="Char5"/>
          <w:rtl/>
        </w:rPr>
        <w:t>تنقیح ال</w:t>
      </w:r>
      <w:r w:rsidRPr="00B7476D">
        <w:rPr>
          <w:rStyle w:val="Char5"/>
          <w:rFonts w:hint="cs"/>
          <w:rtl/>
        </w:rPr>
        <w:t>ـ</w:t>
      </w:r>
      <w:r w:rsidRPr="00B7476D">
        <w:rPr>
          <w:rStyle w:val="Char5"/>
          <w:rtl/>
        </w:rPr>
        <w:t>مقال</w:t>
      </w:r>
      <w:r>
        <w:rPr>
          <w:rStyle w:val="Char5"/>
          <w:rFonts w:hint="cs"/>
          <w:rtl/>
        </w:rPr>
        <w:t xml:space="preserve">، </w:t>
      </w:r>
      <w:r w:rsidRPr="00B7476D">
        <w:rPr>
          <w:rStyle w:val="Char5"/>
          <w:rFonts w:hint="cs"/>
          <w:rtl/>
        </w:rPr>
        <w:t>مامقانی</w:t>
      </w:r>
      <w:r>
        <w:rPr>
          <w:rStyle w:val="Char5"/>
          <w:rFonts w:hint="cs"/>
          <w:rtl/>
        </w:rPr>
        <w:t xml:space="preserve">، </w:t>
      </w:r>
      <w:r w:rsidRPr="00B7476D">
        <w:rPr>
          <w:rStyle w:val="Char5"/>
          <w:rFonts w:hint="cs"/>
          <w:rtl/>
        </w:rPr>
        <w:t>ج 2</w:t>
      </w:r>
      <w:r>
        <w:rPr>
          <w:rStyle w:val="Char5"/>
          <w:rFonts w:hint="cs"/>
          <w:rtl/>
        </w:rPr>
        <w:t xml:space="preserve">، </w:t>
      </w:r>
      <w:r w:rsidRPr="00B7476D">
        <w:rPr>
          <w:rStyle w:val="Char5"/>
          <w:rFonts w:hint="cs"/>
          <w:rtl/>
        </w:rPr>
        <w:t>ص 183-884 چاپ المرتضو</w:t>
      </w:r>
      <w:r w:rsidRPr="00B7476D">
        <w:rPr>
          <w:rStyle w:val="Char5"/>
          <w:rtl/>
        </w:rPr>
        <w:t>یه</w:t>
      </w:r>
      <w:r>
        <w:rPr>
          <w:rStyle w:val="Char5"/>
          <w:rFonts w:hint="cs"/>
          <w:rtl/>
        </w:rPr>
        <w:t xml:space="preserve">، </w:t>
      </w:r>
      <w:r w:rsidRPr="00B7476D">
        <w:rPr>
          <w:rStyle w:val="Char5"/>
          <w:rtl/>
        </w:rPr>
        <w:t>و قاموس الرجال</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 xml:space="preserve">ص 461. </w:t>
      </w:r>
    </w:p>
  </w:footnote>
  <w:footnote w:id="88">
    <w:p w:rsidR="00D1459D" w:rsidRPr="00B7476D" w:rsidRDefault="00D1459D" w:rsidP="00A15C0A">
      <w:pPr>
        <w:pStyle w:val="FootnoteText"/>
        <w:bidi/>
        <w:ind w:left="272" w:hanging="272"/>
        <w:jc w:val="both"/>
        <w:rPr>
          <w:rStyle w:val="Char5"/>
          <w:rtl/>
        </w:rPr>
      </w:pPr>
      <w:r w:rsidRPr="00B7476D">
        <w:rPr>
          <w:rStyle w:val="Char5"/>
        </w:rPr>
        <w:footnoteRef/>
      </w:r>
      <w:r w:rsidRPr="00B7476D">
        <w:rPr>
          <w:rStyle w:val="Char5"/>
          <w:rFonts w:hint="cs"/>
          <w:rtl/>
        </w:rPr>
        <w:t xml:space="preserve">- همان. </w:t>
      </w:r>
    </w:p>
  </w:footnote>
  <w:footnote w:id="89">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همان</w:t>
      </w:r>
      <w:r>
        <w:rPr>
          <w:rStyle w:val="Char5"/>
          <w:rFonts w:hint="cs"/>
          <w:rtl/>
        </w:rPr>
        <w:t xml:space="preserve">، </w:t>
      </w:r>
      <w:r w:rsidRPr="00B7476D">
        <w:rPr>
          <w:rStyle w:val="Char5"/>
          <w:rFonts w:hint="cs"/>
          <w:rtl/>
        </w:rPr>
        <w:t xml:space="preserve">و </w:t>
      </w:r>
      <w:r w:rsidRPr="00B7476D">
        <w:rPr>
          <w:rStyle w:val="Char5"/>
          <w:rtl/>
        </w:rPr>
        <w:t>قاموس الرجال</w:t>
      </w:r>
      <w:r>
        <w:rPr>
          <w:rStyle w:val="Char5"/>
          <w:rFonts w:hint="cs"/>
          <w:rtl/>
        </w:rPr>
        <w:t xml:space="preserve">: </w:t>
      </w:r>
      <w:r w:rsidRPr="00B7476D">
        <w:rPr>
          <w:rStyle w:val="Char5"/>
          <w:rFonts w:hint="cs"/>
          <w:rtl/>
        </w:rPr>
        <w:t>ج 5</w:t>
      </w:r>
      <w:r>
        <w:rPr>
          <w:rStyle w:val="Char5"/>
          <w:rFonts w:hint="cs"/>
          <w:rtl/>
        </w:rPr>
        <w:t xml:space="preserve">، </w:t>
      </w:r>
      <w:r w:rsidRPr="00B7476D">
        <w:rPr>
          <w:rStyle w:val="Char5"/>
          <w:rFonts w:hint="cs"/>
          <w:rtl/>
        </w:rPr>
        <w:t>ص 462.</w:t>
      </w:r>
    </w:p>
  </w:footnote>
  <w:footnote w:id="90">
    <w:p w:rsidR="00D1459D" w:rsidRPr="00B7476D" w:rsidRDefault="00D1459D" w:rsidP="00F34544">
      <w:pPr>
        <w:pStyle w:val="FootnoteText"/>
        <w:bidi/>
        <w:ind w:left="272" w:hanging="272"/>
        <w:jc w:val="both"/>
        <w:rPr>
          <w:rStyle w:val="Char5"/>
          <w:rtl/>
        </w:rPr>
      </w:pPr>
      <w:r w:rsidRPr="00B7476D">
        <w:rPr>
          <w:rStyle w:val="Char5"/>
        </w:rPr>
        <w:footnoteRef/>
      </w:r>
      <w:r w:rsidRPr="00B7476D">
        <w:rPr>
          <w:rStyle w:val="Char5"/>
          <w:rFonts w:hint="cs"/>
          <w:rtl/>
        </w:rPr>
        <w:t>- رجال طوسی</w:t>
      </w:r>
      <w:r>
        <w:rPr>
          <w:rStyle w:val="Char5"/>
          <w:rFonts w:hint="cs"/>
          <w:rtl/>
        </w:rPr>
        <w:t xml:space="preserve">: </w:t>
      </w:r>
      <w:r w:rsidRPr="00B7476D">
        <w:rPr>
          <w:rStyle w:val="Char5"/>
          <w:rFonts w:hint="cs"/>
          <w:rtl/>
        </w:rPr>
        <w:t>ص 62</w:t>
      </w:r>
      <w:r>
        <w:rPr>
          <w:rStyle w:val="Char5"/>
          <w:rFonts w:hint="cs"/>
          <w:rtl/>
        </w:rPr>
        <w:t xml:space="preserve">، </w:t>
      </w:r>
      <w:r w:rsidRPr="00B7476D">
        <w:rPr>
          <w:rStyle w:val="Char5"/>
          <w:rFonts w:hint="cs"/>
          <w:rtl/>
        </w:rPr>
        <w:t>چاپ 1381 هجری.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D643BE" w:rsidRDefault="00D1459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F7093C2" wp14:editId="4CE1605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AD01AB">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Pr>
        <w:rStyle w:val="Char4"/>
        <w:rFonts w:hint="cs"/>
        <w:rtl/>
      </w:rPr>
      <w:t xml:space="preserve">  </w:t>
    </w:r>
    <w:r w:rsidRPr="00531732">
      <w:rPr>
        <w:rStyle w:val="Char4"/>
        <w:rFonts w:hint="cs"/>
        <w:rtl/>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5E3E6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7EEC8484" wp14:editId="52A4BD6E">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000E75D7">
      <w:rPr>
        <w:rFonts w:ascii="IRNazanin" w:hAnsi="IRNazanin" w:cs="IRNazanin" w:hint="cs"/>
        <w:b/>
        <w:bCs/>
        <w:sz w:val="26"/>
        <w:szCs w:val="26"/>
        <w:rtl/>
        <w:lang w:bidi="fa-IR"/>
      </w:rPr>
      <w:t>موضعگیری</w:t>
    </w:r>
    <w:r>
      <w:rPr>
        <w:rFonts w:ascii="IRNazanin" w:hAnsi="IRNazanin" w:cs="IRNazanin" w:hint="cs"/>
        <w:b/>
        <w:bCs/>
        <w:sz w:val="26"/>
        <w:szCs w:val="26"/>
        <w:rtl/>
        <w:lang w:bidi="fa-IR"/>
      </w:rPr>
      <w:t xml:space="preserve"> امیر المؤمنین علی بن ابی طالب و اهل بیت او</w:t>
    </w:r>
    <w:r>
      <w:rPr>
        <w:rFonts w:ascii="IRNazanin" w:hAnsi="IRNazanin" w:cs="IRNazanin" w:hint="cs"/>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76A7E">
      <w:rPr>
        <w:rFonts w:ascii="IRNazli" w:hAnsi="IRNazli" w:cs="IRNazli"/>
        <w:noProof/>
        <w:rtl/>
      </w:rPr>
      <w:t>47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221D3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536D7BD4" wp14:editId="2A3450A1">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0E75D7">
      <w:rPr>
        <w:rFonts w:ascii="IRNazanin" w:hAnsi="IRNazanin" w:cs="IRNazanin" w:hint="cs"/>
        <w:b/>
        <w:bCs/>
        <w:sz w:val="26"/>
        <w:szCs w:val="26"/>
        <w:rtl/>
        <w:lang w:bidi="fa-IR"/>
      </w:rPr>
      <w:t>موضعگیری</w:t>
    </w:r>
    <w:r>
      <w:rPr>
        <w:rFonts w:ascii="IRNazanin" w:hAnsi="IRNazanin" w:cs="IRNazanin" w:hint="cs"/>
        <w:b/>
        <w:bCs/>
        <w:sz w:val="26"/>
        <w:szCs w:val="26"/>
        <w:rtl/>
        <w:lang w:bidi="fa-IR"/>
      </w:rPr>
      <w:t xml:space="preserve"> پیروان ابن سبأ با خبر شهادت علی</w:t>
    </w:r>
    <w:r w:rsidRPr="00221D33">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76A7E">
      <w:rPr>
        <w:rFonts w:ascii="IRNazli" w:hAnsi="IRNazli" w:cs="IRNazli"/>
        <w:noProof/>
        <w:rtl/>
      </w:rPr>
      <w:t>53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D97A5E" w:rsidRDefault="00D1459D" w:rsidP="003A585B">
    <w:pPr>
      <w:pStyle w:val="Header"/>
      <w:ind w:left="284" w:right="284"/>
      <w:rPr>
        <w:rFonts w:cs="B Lotus"/>
        <w:sz w:val="2"/>
        <w:szCs w:val="2"/>
        <w:rtl/>
      </w:rPr>
    </w:pPr>
    <w:r>
      <w:rPr>
        <w:rFonts w:cs="B Titr" w:hint="cs"/>
        <w:szCs w:val="24"/>
        <w:rtl/>
        <w:lang w:bidi="ar-EG"/>
      </w:rPr>
      <w:t xml:space="preserve"> </w:t>
    </w:r>
  </w:p>
  <w:p w:rsidR="00D1459D" w:rsidRPr="00C37D07" w:rsidRDefault="00D1459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D1459D" w:rsidRPr="00BC39D5" w:rsidRDefault="00D1459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D3A45AB" wp14:editId="3F8F9D5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8602DE" w:rsidRDefault="00D1459D" w:rsidP="00E4538E">
    <w:pPr>
      <w:pStyle w:val="Header"/>
      <w:tabs>
        <w:tab w:val="clear" w:pos="4153"/>
        <w:tab w:val="right" w:pos="2267"/>
        <w:tab w:val="center" w:pos="283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0393115C" wp14:editId="3C0D9D3C">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F63EF">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 xml:space="preserve">ابن سبأ حقیقت است نه خیال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294D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155E414" wp14:editId="071BD8F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Default="00D1459D">
    <w:pPr>
      <w:pStyle w:val="Header"/>
      <w:rPr>
        <w:rtl/>
        <w:lang w:bidi="fa-IR"/>
      </w:rPr>
    </w:pPr>
  </w:p>
  <w:p w:rsidR="00D1459D" w:rsidRPr="00F557FA" w:rsidRDefault="00D1459D">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294D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05B29293" wp14:editId="2EADC15C">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پیروان خاورشناسان</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76A7E">
      <w:rPr>
        <w:rFonts w:ascii="IRNazli" w:hAnsi="IRNazli" w:cs="IRNazli"/>
        <w:noProof/>
        <w:rtl/>
      </w:rPr>
      <w:t>9</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294DD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5ADFA37D" wp14:editId="508FCDAC">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شیعیانی که ابن سبأ را انکار می‌کنند</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76A7E">
      <w:rPr>
        <w:rFonts w:ascii="IRNazli" w:hAnsi="IRNazli" w:cs="IRNazli"/>
        <w:noProof/>
        <w:rtl/>
      </w:rPr>
      <w:t>15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A9481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37D22277" wp14:editId="1381070D">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پاسخ به این گفته‌ها و نظری بر منابع زندگینامه‌ی ابن سبأ</w:t>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76A7E">
      <w:rPr>
        <w:rFonts w:ascii="IRNazli" w:hAnsi="IRNazli" w:cs="IRNazli"/>
        <w:noProof/>
        <w:rtl/>
      </w:rPr>
      <w:t>19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9D" w:rsidRPr="00A321B8" w:rsidRDefault="00D1459D" w:rsidP="0008103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57F82CB4" wp14:editId="66D7CAF5">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عقیده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ابن سبأ و گمراهی‌های او</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76A7E">
      <w:rPr>
        <w:rFonts w:ascii="IRNazli" w:hAnsi="IRNazli" w:cs="IRNazli"/>
        <w:noProof/>
        <w:rtl/>
      </w:rPr>
      <w:t>33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CF5F8A"/>
    <w:multiLevelType w:val="hybridMultilevel"/>
    <w:tmpl w:val="8304C26C"/>
    <w:lvl w:ilvl="0" w:tplc="605AB7BE">
      <w:start w:val="1"/>
      <w:numFmt w:val="decimal"/>
      <w:lvlText w:val="%1-"/>
      <w:lvlJc w:val="left"/>
      <w:pPr>
        <w:tabs>
          <w:tab w:val="num" w:pos="899"/>
        </w:tabs>
        <w:ind w:left="899" w:hanging="615"/>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2B12EF"/>
    <w:multiLevelType w:val="hybridMultilevel"/>
    <w:tmpl w:val="19CE37E6"/>
    <w:lvl w:ilvl="0" w:tplc="6E80BA06">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64219FB"/>
    <w:multiLevelType w:val="hybridMultilevel"/>
    <w:tmpl w:val="8B1E9EF2"/>
    <w:lvl w:ilvl="0" w:tplc="1EF28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CCB278A"/>
    <w:multiLevelType w:val="hybridMultilevel"/>
    <w:tmpl w:val="EB885722"/>
    <w:lvl w:ilvl="0" w:tplc="BA24AA7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B15FE5"/>
    <w:multiLevelType w:val="hybridMultilevel"/>
    <w:tmpl w:val="B6741B44"/>
    <w:lvl w:ilvl="0" w:tplc="C12C57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18"/>
  </w:num>
  <w:num w:numId="16">
    <w:abstractNumId w:val="13"/>
  </w:num>
  <w:num w:numId="17">
    <w:abstractNumId w:val="17"/>
  </w:num>
  <w:num w:numId="18">
    <w:abstractNumId w:val="14"/>
  </w:num>
  <w:num w:numId="19">
    <w:abstractNumId w:val="12"/>
  </w:num>
  <w:num w:numId="20">
    <w:abstractNumId w:val="16"/>
  </w:num>
  <w:num w:numId="21">
    <w:abstractNumId w:val="19"/>
  </w:num>
  <w:num w:numId="22">
    <w:abstractNumId w:val="23"/>
  </w:num>
  <w:num w:numId="23">
    <w:abstractNumId w:val="20"/>
  </w:num>
  <w:num w:numId="24">
    <w:abstractNumId w:val="10"/>
  </w:num>
  <w:num w:numId="25">
    <w:abstractNumId w:val="21"/>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8EbyIH2/BDcb44AxwGLDxykkJc=" w:salt="sdKvguWQbr4pfs7TQROHF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559"/>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388"/>
    <w:rsid w:val="00047446"/>
    <w:rsid w:val="000479F8"/>
    <w:rsid w:val="00050F73"/>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A3D"/>
    <w:rsid w:val="00077287"/>
    <w:rsid w:val="000779D4"/>
    <w:rsid w:val="00077C01"/>
    <w:rsid w:val="00077DF5"/>
    <w:rsid w:val="00080A85"/>
    <w:rsid w:val="00080C8B"/>
    <w:rsid w:val="0008103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EE4"/>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5D7"/>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BE"/>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D33"/>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6A7E"/>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DD5"/>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9F9"/>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9A7"/>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FEF"/>
    <w:rsid w:val="003111D1"/>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B38"/>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623"/>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2D51"/>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588"/>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0D2"/>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4F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9A0"/>
    <w:rsid w:val="00415D50"/>
    <w:rsid w:val="00416444"/>
    <w:rsid w:val="00416532"/>
    <w:rsid w:val="00416AEA"/>
    <w:rsid w:val="00416DB4"/>
    <w:rsid w:val="00416F2D"/>
    <w:rsid w:val="004172C4"/>
    <w:rsid w:val="004172CA"/>
    <w:rsid w:val="0042004F"/>
    <w:rsid w:val="0042066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553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277"/>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0FD7"/>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285"/>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732"/>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6CA"/>
    <w:rsid w:val="00571253"/>
    <w:rsid w:val="0057175E"/>
    <w:rsid w:val="005719B5"/>
    <w:rsid w:val="005732F0"/>
    <w:rsid w:val="00573F3A"/>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0C8E"/>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27E"/>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69"/>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E6F"/>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691"/>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5C0"/>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1B69"/>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2DD"/>
    <w:rsid w:val="008B360E"/>
    <w:rsid w:val="008B373D"/>
    <w:rsid w:val="008B3916"/>
    <w:rsid w:val="008B3D7D"/>
    <w:rsid w:val="008B3DB9"/>
    <w:rsid w:val="008B41B9"/>
    <w:rsid w:val="008B4422"/>
    <w:rsid w:val="008B5595"/>
    <w:rsid w:val="008B574C"/>
    <w:rsid w:val="008B590C"/>
    <w:rsid w:val="008B636F"/>
    <w:rsid w:val="008B6B3A"/>
    <w:rsid w:val="008B6F72"/>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2D74"/>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0EEE"/>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DC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1BD5"/>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C0A"/>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CCE"/>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5989"/>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81F"/>
    <w:rsid w:val="00A9492B"/>
    <w:rsid w:val="00A949A9"/>
    <w:rsid w:val="00A95D96"/>
    <w:rsid w:val="00A9613C"/>
    <w:rsid w:val="00A96DEF"/>
    <w:rsid w:val="00A974DC"/>
    <w:rsid w:val="00A9768A"/>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6F00"/>
    <w:rsid w:val="00AA71B9"/>
    <w:rsid w:val="00AA7CD0"/>
    <w:rsid w:val="00AB1071"/>
    <w:rsid w:val="00AB1278"/>
    <w:rsid w:val="00AB1DC1"/>
    <w:rsid w:val="00AB21B6"/>
    <w:rsid w:val="00AB265A"/>
    <w:rsid w:val="00AB2938"/>
    <w:rsid w:val="00AB2A3F"/>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1AB"/>
    <w:rsid w:val="00AD0BA4"/>
    <w:rsid w:val="00AD17A3"/>
    <w:rsid w:val="00AD22B9"/>
    <w:rsid w:val="00AD235A"/>
    <w:rsid w:val="00AD23D7"/>
    <w:rsid w:val="00AD3123"/>
    <w:rsid w:val="00AD359C"/>
    <w:rsid w:val="00AD3A5E"/>
    <w:rsid w:val="00AD3C5C"/>
    <w:rsid w:val="00AD414F"/>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76D"/>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AC2"/>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5E81"/>
    <w:rsid w:val="00BF63EF"/>
    <w:rsid w:val="00BF6F02"/>
    <w:rsid w:val="00BF6FB7"/>
    <w:rsid w:val="00BF755B"/>
    <w:rsid w:val="00BF75C7"/>
    <w:rsid w:val="00BF78F3"/>
    <w:rsid w:val="00C003E7"/>
    <w:rsid w:val="00C00512"/>
    <w:rsid w:val="00C005D6"/>
    <w:rsid w:val="00C00673"/>
    <w:rsid w:val="00C006F2"/>
    <w:rsid w:val="00C008CD"/>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BC7"/>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7E5"/>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59D"/>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6C"/>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39C"/>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C46"/>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485A"/>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AC1"/>
    <w:rsid w:val="00E43B16"/>
    <w:rsid w:val="00E4538E"/>
    <w:rsid w:val="00E4551C"/>
    <w:rsid w:val="00E45826"/>
    <w:rsid w:val="00E465E2"/>
    <w:rsid w:val="00E47632"/>
    <w:rsid w:val="00E47983"/>
    <w:rsid w:val="00E5168F"/>
    <w:rsid w:val="00E5183A"/>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933"/>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5C6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3B0C"/>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F8D"/>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5A6E"/>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544"/>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628"/>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0"/>
    <w:rsid w:val="00F53A32"/>
    <w:rsid w:val="00F54306"/>
    <w:rsid w:val="00F5577F"/>
    <w:rsid w:val="00F557FA"/>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7DE"/>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1C76"/>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913"/>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337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E43AC1"/>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E43AC1"/>
    <w:rPr>
      <w:rFonts w:ascii="IRYakout" w:hAnsi="IRYakout" w:cs="IRYakout"/>
      <w:bCs/>
      <w:sz w:val="32"/>
      <w:szCs w:val="32"/>
      <w:lang w:bidi="fa-IR"/>
    </w:rPr>
  </w:style>
  <w:style w:type="paragraph" w:customStyle="1" w:styleId="a1">
    <w:name w:val="تیتر دوم"/>
    <w:basedOn w:val="Normal"/>
    <w:link w:val="Char0"/>
    <w:qFormat/>
    <w:rsid w:val="00294DD5"/>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294DD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1459D"/>
    <w:pPr>
      <w:spacing w:before="120"/>
      <w:jc w:val="both"/>
      <w:outlineLvl w:val="0"/>
    </w:pPr>
    <w:rPr>
      <w:rFonts w:ascii="IRYakout" w:hAnsi="IRYakout" w:cs="IRYakout"/>
      <w:bCs/>
    </w:rPr>
  </w:style>
  <w:style w:type="paragraph" w:styleId="TOC2">
    <w:name w:val="toc 2"/>
    <w:basedOn w:val="Normal"/>
    <w:next w:val="Normal"/>
    <w:uiPriority w:val="39"/>
    <w:qFormat/>
    <w:rsid w:val="00D1459D"/>
    <w:pPr>
      <w:ind w:left="284"/>
      <w:jc w:val="both"/>
      <w:outlineLvl w:val="1"/>
    </w:pPr>
    <w:rPr>
      <w:rFonts w:ascii="IRNazli" w:hAnsi="IRNazli" w:cs="IRNazli"/>
    </w:rPr>
  </w:style>
  <w:style w:type="paragraph" w:styleId="TOC3">
    <w:name w:val="toc 3"/>
    <w:basedOn w:val="Normal"/>
    <w:next w:val="Normal"/>
    <w:uiPriority w:val="39"/>
    <w:qFormat/>
    <w:rsid w:val="00D1459D"/>
    <w:pPr>
      <w:ind w:left="567"/>
      <w:jc w:val="both"/>
      <w:outlineLvl w:val="2"/>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5666CA"/>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5666CA"/>
    <w:rPr>
      <w:rFonts w:ascii="mylotus" w:hAnsi="mylotus" w:cs="mylotus"/>
      <w:sz w:val="27"/>
      <w:szCs w:val="27"/>
      <w:lang w:bidi="fa-IR"/>
    </w:rPr>
  </w:style>
  <w:style w:type="paragraph" w:customStyle="1" w:styleId="a4">
    <w:name w:val="تیتر سوم"/>
    <w:basedOn w:val="Normal"/>
    <w:qFormat/>
    <w:rsid w:val="00294DD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يث"/>
    <w:basedOn w:val="Normal"/>
    <w:link w:val="Char3"/>
    <w:qFormat/>
    <w:rsid w:val="00294DD5"/>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1111111">
    <w:name w:val="تیتر اول111111111111"/>
    <w:basedOn w:val="Normal"/>
    <w:link w:val="111111111111Char"/>
    <w:rsid w:val="00A15C0A"/>
    <w:pPr>
      <w:spacing w:before="240" w:after="240"/>
      <w:jc w:val="center"/>
      <w:outlineLvl w:val="0"/>
    </w:pPr>
    <w:rPr>
      <w:rFonts w:eastAsia="Calibri" w:cs="Times New Roman"/>
      <w:bCs/>
      <w:sz w:val="32"/>
      <w:szCs w:val="32"/>
      <w:lang w:bidi="fa-IR"/>
    </w:rPr>
  </w:style>
  <w:style w:type="character" w:customStyle="1" w:styleId="Char3">
    <w:name w:val="آحاديث Char"/>
    <w:basedOn w:val="DefaultParagraphFont"/>
    <w:link w:val="a6"/>
    <w:rsid w:val="00294DD5"/>
    <w:rPr>
      <w:rFonts w:ascii="KFGQPC Uthman Taha Naskh" w:hAnsi="KFGQPC Uthman Taha Naskh" w:cs="KFGQPC Uthman Taha Naskh"/>
      <w:sz w:val="27"/>
      <w:szCs w:val="27"/>
    </w:rPr>
  </w:style>
  <w:style w:type="character" w:customStyle="1" w:styleId="111111111111Char">
    <w:name w:val="تیتر اول111111111111 Char"/>
    <w:link w:val="111111111111"/>
    <w:rsid w:val="00A15C0A"/>
    <w:rPr>
      <w:rFonts w:eastAsia="Calibri" w:cs="B Yagut"/>
      <w:bCs/>
      <w:sz w:val="32"/>
      <w:szCs w:val="32"/>
    </w:rPr>
  </w:style>
  <w:style w:type="paragraph"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Normal"/>
    <w:link w:val="StyleComplexBLotus12ptJustifiedFirstline05cmCharCharCharCharCharCharCharCharCharCharCharCharCharCharCharCharCharChar"/>
    <w:rsid w:val="00A15C0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
    <w:name w:val="Style (Complex) B Lotus 12 pt Justified First line:  0.5 cm Char Char Char Char Char Char Char Char Char Char Char Char Char Char Char Char Char Char"/>
    <w:link w:val="StyleComplexBLotus12ptJustifiedFirstline05cmCharCharCharCharCharCharCharCharCharCharCharCharCharCharCharCharChar"/>
    <w:rsid w:val="00A15C0A"/>
    <w:rPr>
      <w:rFonts w:ascii="B Badr" w:eastAsia="B Badr" w:hAnsi="B Badr" w:cs="B Badr"/>
      <w:sz w:val="24"/>
      <w:szCs w:val="24"/>
      <w:lang w:bidi="ar-SA"/>
    </w:rPr>
  </w:style>
  <w:style w:type="paragraph" w:customStyle="1" w:styleId="22222222">
    <w:name w:val="تیتر دوم22222222"/>
    <w:basedOn w:val="Normal"/>
    <w:link w:val="22222222Char"/>
    <w:rsid w:val="00A15C0A"/>
    <w:pPr>
      <w:spacing w:before="240" w:after="60"/>
      <w:jc w:val="both"/>
      <w:outlineLvl w:val="1"/>
    </w:pPr>
    <w:rPr>
      <w:rFonts w:ascii="Times New Roman Bold" w:eastAsia="Calibri" w:hAnsi="Times New Roman Bold" w:cs="Times New Roman"/>
      <w:b/>
      <w:bCs/>
      <w:szCs w:val="26"/>
      <w:lang w:bidi="fa-IR"/>
    </w:rPr>
  </w:style>
  <w:style w:type="character" w:customStyle="1" w:styleId="22222222Char">
    <w:name w:val="تیتر دوم22222222 Char"/>
    <w:link w:val="22222222"/>
    <w:rsid w:val="00A15C0A"/>
    <w:rPr>
      <w:rFonts w:ascii="Times New Roman Bold" w:eastAsia="Calibri" w:hAnsi="Times New Roman Bold" w:cs="B Zar"/>
      <w:b/>
      <w:bCs/>
      <w:sz w:val="28"/>
      <w:szCs w:val="26"/>
    </w:rPr>
  </w:style>
  <w:style w:type="paragraph" w:customStyle="1" w:styleId="3333333333333333333333333333">
    <w:name w:val="تیتر سوم3333333333333333333333333333"/>
    <w:basedOn w:val="Normal"/>
    <w:link w:val="3333333333333333333333333333Char"/>
    <w:rsid w:val="00A15C0A"/>
    <w:pPr>
      <w:spacing w:before="240"/>
      <w:jc w:val="lowKashida"/>
      <w:outlineLvl w:val="2"/>
    </w:pPr>
    <w:rPr>
      <w:rFonts w:ascii="Times New Roman Bold" w:eastAsia="Calibri" w:hAnsi="Times New Roman Bold" w:cs="B Lotus"/>
      <w:b/>
      <w:bCs/>
      <w:szCs w:val="32"/>
    </w:rPr>
  </w:style>
  <w:style w:type="character" w:customStyle="1" w:styleId="3333333333333333333333333333Char">
    <w:name w:val="تیتر سوم3333333333333333333333333333 Char"/>
    <w:link w:val="3333333333333333333333333333"/>
    <w:rsid w:val="00A15C0A"/>
    <w:rPr>
      <w:rFonts w:ascii="Times New Roman Bold" w:eastAsia="Calibri" w:hAnsi="Times New Roman Bold" w:cs="B Lotus"/>
      <w:b/>
      <w:bCs/>
      <w:sz w:val="28"/>
      <w:szCs w:val="32"/>
      <w:lang w:bidi="ar-SA"/>
    </w:rPr>
  </w:style>
  <w:style w:type="paragraph" w:customStyle="1" w:styleId="a7">
    <w:name w:val="متن"/>
    <w:basedOn w:val="StyleComplexBLotus12ptJustifiedFirstline05cmCharCharCharCharCharCharCharCharCharCharCharCharCharCharCharCharChar"/>
    <w:link w:val="Char4"/>
    <w:qFormat/>
    <w:rsid w:val="00294DD5"/>
    <w:pPr>
      <w:spacing w:line="240" w:lineRule="auto"/>
    </w:pPr>
    <w:rPr>
      <w:rFonts w:ascii="IRNazli" w:hAnsi="IRNazli" w:cs="IRNazli"/>
      <w:sz w:val="28"/>
      <w:szCs w:val="28"/>
      <w:lang w:bidi="fa-IR"/>
    </w:rPr>
  </w:style>
  <w:style w:type="paragraph" w:customStyle="1" w:styleId="a8">
    <w:name w:val="متن پاورقی"/>
    <w:basedOn w:val="Normal"/>
    <w:link w:val="Char5"/>
    <w:qFormat/>
    <w:rsid w:val="005666CA"/>
    <w:pPr>
      <w:ind w:left="272" w:hanging="272"/>
      <w:jc w:val="both"/>
    </w:pPr>
    <w:rPr>
      <w:rFonts w:ascii="IRNazli" w:hAnsi="IRNazli" w:cs="IRNazli"/>
      <w:sz w:val="24"/>
      <w:szCs w:val="24"/>
      <w:lang w:bidi="fa-IR"/>
    </w:rPr>
  </w:style>
  <w:style w:type="character" w:customStyle="1" w:styleId="Char4">
    <w:name w:val="متن Char"/>
    <w:basedOn w:val="StyleComplexBLotus12ptJustifiedFirstline05cmCharCharCharCharCharCharCharCharCharCharCharCharCharCharCharCharCharChar"/>
    <w:link w:val="a7"/>
    <w:rsid w:val="00294DD5"/>
    <w:rPr>
      <w:rFonts w:ascii="IRNazli" w:eastAsia="B Badr" w:hAnsi="IRNazli" w:cs="IRNazli"/>
      <w:sz w:val="28"/>
      <w:szCs w:val="28"/>
      <w:lang w:bidi="fa-IR"/>
    </w:rPr>
  </w:style>
  <w:style w:type="paragraph" w:customStyle="1" w:styleId="a9">
    <w:name w:val="آیات"/>
    <w:basedOn w:val="StyleComplexBLotus12ptJustifiedFirstline05cmCharCharCharCharCharCharCharCharCharCharCharCharCharCharCharCharChar"/>
    <w:link w:val="Char6"/>
    <w:qFormat/>
    <w:rsid w:val="005666CA"/>
    <w:pPr>
      <w:spacing w:line="240" w:lineRule="auto"/>
    </w:pPr>
    <w:rPr>
      <w:rFonts w:ascii="KFGQPC Uthmanic Script HAFS" w:hAnsi="KFGQPC Uthmanic Script HAFS" w:cs="KFGQPC Uthmanic Script HAFS"/>
      <w:sz w:val="28"/>
      <w:szCs w:val="28"/>
      <w:lang w:bidi="fa-IR"/>
    </w:rPr>
  </w:style>
  <w:style w:type="character" w:customStyle="1" w:styleId="Char5">
    <w:name w:val="متن پاورقی Char"/>
    <w:basedOn w:val="DefaultParagraphFont"/>
    <w:link w:val="a8"/>
    <w:rsid w:val="005666CA"/>
    <w:rPr>
      <w:rFonts w:ascii="IRNazli" w:hAnsi="IRNazli" w:cs="IRNazli"/>
      <w:sz w:val="24"/>
      <w:szCs w:val="24"/>
      <w:lang w:bidi="fa-IR"/>
    </w:rPr>
  </w:style>
  <w:style w:type="paragraph" w:customStyle="1" w:styleId="aa">
    <w:name w:val="آدرس آیات"/>
    <w:basedOn w:val="StyleComplexBLotus12ptJustifiedFirstline05cmCharCharCharCharCharCharCharCharCharCharCharCharCharCharCharCharChar"/>
    <w:link w:val="Char7"/>
    <w:qFormat/>
    <w:rsid w:val="005666CA"/>
    <w:pPr>
      <w:spacing w:line="240" w:lineRule="auto"/>
    </w:pPr>
    <w:rPr>
      <w:rFonts w:ascii="IRLotus" w:hAnsi="IRLotus" w:cs="IRLotus"/>
      <w:lang w:bidi="fa-IR"/>
    </w:rPr>
  </w:style>
  <w:style w:type="character" w:customStyle="1" w:styleId="Char6">
    <w:name w:val="آیات Char"/>
    <w:basedOn w:val="StyleComplexBLotus12ptJustifiedFirstline05cmCharCharCharCharCharCharCharCharCharCharCharCharCharCharCharCharCharChar"/>
    <w:link w:val="a9"/>
    <w:rsid w:val="005666CA"/>
    <w:rPr>
      <w:rFonts w:ascii="KFGQPC Uthmanic Script HAFS" w:eastAsia="B Badr" w:hAnsi="KFGQPC Uthmanic Script HAFS" w:cs="KFGQPC Uthmanic Script HAFS"/>
      <w:sz w:val="28"/>
      <w:szCs w:val="28"/>
      <w:lang w:bidi="fa-IR"/>
    </w:rPr>
  </w:style>
  <w:style w:type="character" w:customStyle="1" w:styleId="Char7">
    <w:name w:val="آدرس آیات Char"/>
    <w:basedOn w:val="StyleComplexBLotus12ptJustifiedFirstline05cmCharCharCharCharCharCharCharCharCharCharCharCharCharCharCharCharCharChar"/>
    <w:link w:val="aa"/>
    <w:rsid w:val="005666CA"/>
    <w:rPr>
      <w:rFonts w:ascii="IRLotus" w:eastAsia="B Badr"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E43AC1"/>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E43AC1"/>
    <w:rPr>
      <w:rFonts w:ascii="IRYakout" w:hAnsi="IRYakout" w:cs="IRYakout"/>
      <w:bCs/>
      <w:sz w:val="32"/>
      <w:szCs w:val="32"/>
      <w:lang w:bidi="fa-IR"/>
    </w:rPr>
  </w:style>
  <w:style w:type="paragraph" w:customStyle="1" w:styleId="a1">
    <w:name w:val="تیتر دوم"/>
    <w:basedOn w:val="Normal"/>
    <w:link w:val="Char0"/>
    <w:qFormat/>
    <w:rsid w:val="00294DD5"/>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294DD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1459D"/>
    <w:pPr>
      <w:spacing w:before="120"/>
      <w:jc w:val="both"/>
      <w:outlineLvl w:val="0"/>
    </w:pPr>
    <w:rPr>
      <w:rFonts w:ascii="IRYakout" w:hAnsi="IRYakout" w:cs="IRYakout"/>
      <w:bCs/>
    </w:rPr>
  </w:style>
  <w:style w:type="paragraph" w:styleId="TOC2">
    <w:name w:val="toc 2"/>
    <w:basedOn w:val="Normal"/>
    <w:next w:val="Normal"/>
    <w:uiPriority w:val="39"/>
    <w:qFormat/>
    <w:rsid w:val="00D1459D"/>
    <w:pPr>
      <w:ind w:left="284"/>
      <w:jc w:val="both"/>
      <w:outlineLvl w:val="1"/>
    </w:pPr>
    <w:rPr>
      <w:rFonts w:ascii="IRNazli" w:hAnsi="IRNazli" w:cs="IRNazli"/>
    </w:rPr>
  </w:style>
  <w:style w:type="paragraph" w:styleId="TOC3">
    <w:name w:val="toc 3"/>
    <w:basedOn w:val="Normal"/>
    <w:next w:val="Normal"/>
    <w:uiPriority w:val="39"/>
    <w:qFormat/>
    <w:rsid w:val="00D1459D"/>
    <w:pPr>
      <w:ind w:left="567"/>
      <w:jc w:val="both"/>
      <w:outlineLvl w:val="2"/>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5666CA"/>
    <w:pPr>
      <w:ind w:firstLine="284"/>
      <w:jc w:val="both"/>
    </w:pPr>
    <w:rPr>
      <w:rFonts w:ascii="mylotus" w:hAnsi="mylotus" w:cs="mylotus"/>
      <w:sz w:val="27"/>
      <w:szCs w:val="27"/>
      <w:lang w:bidi="fa-IR"/>
    </w:rPr>
  </w:style>
  <w:style w:type="character" w:customStyle="1" w:styleId="Char1">
    <w:name w:val="نص عربي Char"/>
    <w:basedOn w:val="DefaultParagraphFont"/>
    <w:link w:val="a3"/>
    <w:rsid w:val="005666CA"/>
    <w:rPr>
      <w:rFonts w:ascii="mylotus" w:hAnsi="mylotus" w:cs="mylotus"/>
      <w:sz w:val="27"/>
      <w:szCs w:val="27"/>
      <w:lang w:bidi="fa-IR"/>
    </w:rPr>
  </w:style>
  <w:style w:type="paragraph" w:customStyle="1" w:styleId="a4">
    <w:name w:val="تیتر سوم"/>
    <w:basedOn w:val="Normal"/>
    <w:qFormat/>
    <w:rsid w:val="00294DD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يث"/>
    <w:basedOn w:val="Normal"/>
    <w:link w:val="Char3"/>
    <w:qFormat/>
    <w:rsid w:val="00294DD5"/>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1111111">
    <w:name w:val="تیتر اول111111111111"/>
    <w:basedOn w:val="Normal"/>
    <w:link w:val="111111111111Char"/>
    <w:rsid w:val="00A15C0A"/>
    <w:pPr>
      <w:spacing w:before="240" w:after="240"/>
      <w:jc w:val="center"/>
      <w:outlineLvl w:val="0"/>
    </w:pPr>
    <w:rPr>
      <w:rFonts w:eastAsia="Calibri" w:cs="Times New Roman"/>
      <w:bCs/>
      <w:sz w:val="32"/>
      <w:szCs w:val="32"/>
      <w:lang w:bidi="fa-IR"/>
    </w:rPr>
  </w:style>
  <w:style w:type="character" w:customStyle="1" w:styleId="Char3">
    <w:name w:val="آحاديث Char"/>
    <w:basedOn w:val="DefaultParagraphFont"/>
    <w:link w:val="a6"/>
    <w:rsid w:val="00294DD5"/>
    <w:rPr>
      <w:rFonts w:ascii="KFGQPC Uthman Taha Naskh" w:hAnsi="KFGQPC Uthman Taha Naskh" w:cs="KFGQPC Uthman Taha Naskh"/>
      <w:sz w:val="27"/>
      <w:szCs w:val="27"/>
    </w:rPr>
  </w:style>
  <w:style w:type="character" w:customStyle="1" w:styleId="111111111111Char">
    <w:name w:val="تیتر اول111111111111 Char"/>
    <w:link w:val="111111111111"/>
    <w:rsid w:val="00A15C0A"/>
    <w:rPr>
      <w:rFonts w:eastAsia="Calibri" w:cs="B Yagut"/>
      <w:bCs/>
      <w:sz w:val="32"/>
      <w:szCs w:val="32"/>
    </w:rPr>
  </w:style>
  <w:style w:type="paragraph"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Normal"/>
    <w:link w:val="StyleComplexBLotus12ptJustifiedFirstline05cmCharCharCharCharCharCharCharCharCharCharCharCharCharCharCharCharCharChar"/>
    <w:rsid w:val="00A15C0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
    <w:name w:val="Style (Complex) B Lotus 12 pt Justified First line:  0.5 cm Char Char Char Char Char Char Char Char Char Char Char Char Char Char Char Char Char Char"/>
    <w:link w:val="StyleComplexBLotus12ptJustifiedFirstline05cmCharCharCharCharCharCharCharCharCharCharCharCharCharCharCharCharChar"/>
    <w:rsid w:val="00A15C0A"/>
    <w:rPr>
      <w:rFonts w:ascii="B Badr" w:eastAsia="B Badr" w:hAnsi="B Badr" w:cs="B Badr"/>
      <w:sz w:val="24"/>
      <w:szCs w:val="24"/>
      <w:lang w:bidi="ar-SA"/>
    </w:rPr>
  </w:style>
  <w:style w:type="paragraph" w:customStyle="1" w:styleId="22222222">
    <w:name w:val="تیتر دوم22222222"/>
    <w:basedOn w:val="Normal"/>
    <w:link w:val="22222222Char"/>
    <w:rsid w:val="00A15C0A"/>
    <w:pPr>
      <w:spacing w:before="240" w:after="60"/>
      <w:jc w:val="both"/>
      <w:outlineLvl w:val="1"/>
    </w:pPr>
    <w:rPr>
      <w:rFonts w:ascii="Times New Roman Bold" w:eastAsia="Calibri" w:hAnsi="Times New Roman Bold" w:cs="Times New Roman"/>
      <w:b/>
      <w:bCs/>
      <w:szCs w:val="26"/>
      <w:lang w:bidi="fa-IR"/>
    </w:rPr>
  </w:style>
  <w:style w:type="character" w:customStyle="1" w:styleId="22222222Char">
    <w:name w:val="تیتر دوم22222222 Char"/>
    <w:link w:val="22222222"/>
    <w:rsid w:val="00A15C0A"/>
    <w:rPr>
      <w:rFonts w:ascii="Times New Roman Bold" w:eastAsia="Calibri" w:hAnsi="Times New Roman Bold" w:cs="B Zar"/>
      <w:b/>
      <w:bCs/>
      <w:sz w:val="28"/>
      <w:szCs w:val="26"/>
    </w:rPr>
  </w:style>
  <w:style w:type="paragraph" w:customStyle="1" w:styleId="3333333333333333333333333333">
    <w:name w:val="تیتر سوم3333333333333333333333333333"/>
    <w:basedOn w:val="Normal"/>
    <w:link w:val="3333333333333333333333333333Char"/>
    <w:rsid w:val="00A15C0A"/>
    <w:pPr>
      <w:spacing w:before="240"/>
      <w:jc w:val="lowKashida"/>
      <w:outlineLvl w:val="2"/>
    </w:pPr>
    <w:rPr>
      <w:rFonts w:ascii="Times New Roman Bold" w:eastAsia="Calibri" w:hAnsi="Times New Roman Bold" w:cs="B Lotus"/>
      <w:b/>
      <w:bCs/>
      <w:szCs w:val="32"/>
    </w:rPr>
  </w:style>
  <w:style w:type="character" w:customStyle="1" w:styleId="3333333333333333333333333333Char">
    <w:name w:val="تیتر سوم3333333333333333333333333333 Char"/>
    <w:link w:val="3333333333333333333333333333"/>
    <w:rsid w:val="00A15C0A"/>
    <w:rPr>
      <w:rFonts w:ascii="Times New Roman Bold" w:eastAsia="Calibri" w:hAnsi="Times New Roman Bold" w:cs="B Lotus"/>
      <w:b/>
      <w:bCs/>
      <w:sz w:val="28"/>
      <w:szCs w:val="32"/>
      <w:lang w:bidi="ar-SA"/>
    </w:rPr>
  </w:style>
  <w:style w:type="paragraph" w:customStyle="1" w:styleId="a7">
    <w:name w:val="متن"/>
    <w:basedOn w:val="StyleComplexBLotus12ptJustifiedFirstline05cmCharCharCharCharCharCharCharCharCharCharCharCharCharCharCharCharChar"/>
    <w:link w:val="Char4"/>
    <w:qFormat/>
    <w:rsid w:val="00294DD5"/>
    <w:pPr>
      <w:spacing w:line="240" w:lineRule="auto"/>
    </w:pPr>
    <w:rPr>
      <w:rFonts w:ascii="IRNazli" w:hAnsi="IRNazli" w:cs="IRNazli"/>
      <w:sz w:val="28"/>
      <w:szCs w:val="28"/>
      <w:lang w:bidi="fa-IR"/>
    </w:rPr>
  </w:style>
  <w:style w:type="paragraph" w:customStyle="1" w:styleId="a8">
    <w:name w:val="متن پاورقی"/>
    <w:basedOn w:val="Normal"/>
    <w:link w:val="Char5"/>
    <w:qFormat/>
    <w:rsid w:val="005666CA"/>
    <w:pPr>
      <w:ind w:left="272" w:hanging="272"/>
      <w:jc w:val="both"/>
    </w:pPr>
    <w:rPr>
      <w:rFonts w:ascii="IRNazli" w:hAnsi="IRNazli" w:cs="IRNazli"/>
      <w:sz w:val="24"/>
      <w:szCs w:val="24"/>
      <w:lang w:bidi="fa-IR"/>
    </w:rPr>
  </w:style>
  <w:style w:type="character" w:customStyle="1" w:styleId="Char4">
    <w:name w:val="متن Char"/>
    <w:basedOn w:val="StyleComplexBLotus12ptJustifiedFirstline05cmCharCharCharCharCharCharCharCharCharCharCharCharCharCharCharCharCharChar"/>
    <w:link w:val="a7"/>
    <w:rsid w:val="00294DD5"/>
    <w:rPr>
      <w:rFonts w:ascii="IRNazli" w:eastAsia="B Badr" w:hAnsi="IRNazli" w:cs="IRNazli"/>
      <w:sz w:val="28"/>
      <w:szCs w:val="28"/>
      <w:lang w:bidi="fa-IR"/>
    </w:rPr>
  </w:style>
  <w:style w:type="paragraph" w:customStyle="1" w:styleId="a9">
    <w:name w:val="آیات"/>
    <w:basedOn w:val="StyleComplexBLotus12ptJustifiedFirstline05cmCharCharCharCharCharCharCharCharCharCharCharCharCharCharCharCharChar"/>
    <w:link w:val="Char6"/>
    <w:qFormat/>
    <w:rsid w:val="005666CA"/>
    <w:pPr>
      <w:spacing w:line="240" w:lineRule="auto"/>
    </w:pPr>
    <w:rPr>
      <w:rFonts w:ascii="KFGQPC Uthmanic Script HAFS" w:hAnsi="KFGQPC Uthmanic Script HAFS" w:cs="KFGQPC Uthmanic Script HAFS"/>
      <w:sz w:val="28"/>
      <w:szCs w:val="28"/>
      <w:lang w:bidi="fa-IR"/>
    </w:rPr>
  </w:style>
  <w:style w:type="character" w:customStyle="1" w:styleId="Char5">
    <w:name w:val="متن پاورقی Char"/>
    <w:basedOn w:val="DefaultParagraphFont"/>
    <w:link w:val="a8"/>
    <w:rsid w:val="005666CA"/>
    <w:rPr>
      <w:rFonts w:ascii="IRNazli" w:hAnsi="IRNazli" w:cs="IRNazli"/>
      <w:sz w:val="24"/>
      <w:szCs w:val="24"/>
      <w:lang w:bidi="fa-IR"/>
    </w:rPr>
  </w:style>
  <w:style w:type="paragraph" w:customStyle="1" w:styleId="aa">
    <w:name w:val="آدرس آیات"/>
    <w:basedOn w:val="StyleComplexBLotus12ptJustifiedFirstline05cmCharCharCharCharCharCharCharCharCharCharCharCharCharCharCharCharChar"/>
    <w:link w:val="Char7"/>
    <w:qFormat/>
    <w:rsid w:val="005666CA"/>
    <w:pPr>
      <w:spacing w:line="240" w:lineRule="auto"/>
    </w:pPr>
    <w:rPr>
      <w:rFonts w:ascii="IRLotus" w:hAnsi="IRLotus" w:cs="IRLotus"/>
      <w:lang w:bidi="fa-IR"/>
    </w:rPr>
  </w:style>
  <w:style w:type="character" w:customStyle="1" w:styleId="Char6">
    <w:name w:val="آیات Char"/>
    <w:basedOn w:val="StyleComplexBLotus12ptJustifiedFirstline05cmCharCharCharCharCharCharCharCharCharCharCharCharCharCharCharCharCharChar"/>
    <w:link w:val="a9"/>
    <w:rsid w:val="005666CA"/>
    <w:rPr>
      <w:rFonts w:ascii="KFGQPC Uthmanic Script HAFS" w:eastAsia="B Badr" w:hAnsi="KFGQPC Uthmanic Script HAFS" w:cs="KFGQPC Uthmanic Script HAFS"/>
      <w:sz w:val="28"/>
      <w:szCs w:val="28"/>
      <w:lang w:bidi="fa-IR"/>
    </w:rPr>
  </w:style>
  <w:style w:type="character" w:customStyle="1" w:styleId="Char7">
    <w:name w:val="آدرس آیات Char"/>
    <w:basedOn w:val="StyleComplexBLotus12ptJustifiedFirstline05cmCharCharCharCharCharCharCharCharCharCharCharCharCharCharCharCharCharChar"/>
    <w:link w:val="aa"/>
    <w:rsid w:val="005666CA"/>
    <w:rPr>
      <w:rFonts w:ascii="IRLotus" w:eastAsia="B Badr"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710069">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0067-8D53-414B-A4AF-8556F74F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8065</Words>
  <Characters>45974</Characters>
  <Application>Microsoft Office Word</Application>
  <DocSecurity>8</DocSecurity>
  <Lines>383</Lines>
  <Paragraphs>107</Paragraphs>
  <ScaleCrop>false</ScaleCrop>
  <HeadingPairs>
    <vt:vector size="2" baseType="variant">
      <vt:variant>
        <vt:lpstr>Title</vt:lpstr>
      </vt:variant>
      <vt:variant>
        <vt:i4>1</vt:i4>
      </vt:variant>
    </vt:vector>
  </HeadingPairs>
  <TitlesOfParts>
    <vt:vector size="1" baseType="lpstr">
      <vt:lpstr>ابن سبأ حقیقت است نه خیال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53932</CharactersWithSpaces>
  <SharedDoc>false</SharedDoc>
  <HLinks>
    <vt:vector size="138" baseType="variant">
      <vt:variant>
        <vt:i4>2031668</vt:i4>
      </vt:variant>
      <vt:variant>
        <vt:i4>134</vt:i4>
      </vt:variant>
      <vt:variant>
        <vt:i4>0</vt:i4>
      </vt:variant>
      <vt:variant>
        <vt:i4>5</vt:i4>
      </vt:variant>
      <vt:variant>
        <vt:lpwstr/>
      </vt:variant>
      <vt:variant>
        <vt:lpwstr>_Toc367738310</vt:lpwstr>
      </vt:variant>
      <vt:variant>
        <vt:i4>1966132</vt:i4>
      </vt:variant>
      <vt:variant>
        <vt:i4>128</vt:i4>
      </vt:variant>
      <vt:variant>
        <vt:i4>0</vt:i4>
      </vt:variant>
      <vt:variant>
        <vt:i4>5</vt:i4>
      </vt:variant>
      <vt:variant>
        <vt:lpwstr/>
      </vt:variant>
      <vt:variant>
        <vt:lpwstr>_Toc367738309</vt:lpwstr>
      </vt:variant>
      <vt:variant>
        <vt:i4>1966132</vt:i4>
      </vt:variant>
      <vt:variant>
        <vt:i4>122</vt:i4>
      </vt:variant>
      <vt:variant>
        <vt:i4>0</vt:i4>
      </vt:variant>
      <vt:variant>
        <vt:i4>5</vt:i4>
      </vt:variant>
      <vt:variant>
        <vt:lpwstr/>
      </vt:variant>
      <vt:variant>
        <vt:lpwstr>_Toc367738308</vt:lpwstr>
      </vt:variant>
      <vt:variant>
        <vt:i4>1966132</vt:i4>
      </vt:variant>
      <vt:variant>
        <vt:i4>116</vt:i4>
      </vt:variant>
      <vt:variant>
        <vt:i4>0</vt:i4>
      </vt:variant>
      <vt:variant>
        <vt:i4>5</vt:i4>
      </vt:variant>
      <vt:variant>
        <vt:lpwstr/>
      </vt:variant>
      <vt:variant>
        <vt:lpwstr>_Toc367738307</vt:lpwstr>
      </vt:variant>
      <vt:variant>
        <vt:i4>1966132</vt:i4>
      </vt:variant>
      <vt:variant>
        <vt:i4>110</vt:i4>
      </vt:variant>
      <vt:variant>
        <vt:i4>0</vt:i4>
      </vt:variant>
      <vt:variant>
        <vt:i4>5</vt:i4>
      </vt:variant>
      <vt:variant>
        <vt:lpwstr/>
      </vt:variant>
      <vt:variant>
        <vt:lpwstr>_Toc367738306</vt:lpwstr>
      </vt:variant>
      <vt:variant>
        <vt:i4>1966132</vt:i4>
      </vt:variant>
      <vt:variant>
        <vt:i4>104</vt:i4>
      </vt:variant>
      <vt:variant>
        <vt:i4>0</vt:i4>
      </vt:variant>
      <vt:variant>
        <vt:i4>5</vt:i4>
      </vt:variant>
      <vt:variant>
        <vt:lpwstr/>
      </vt:variant>
      <vt:variant>
        <vt:lpwstr>_Toc367738305</vt:lpwstr>
      </vt:variant>
      <vt:variant>
        <vt:i4>1966132</vt:i4>
      </vt:variant>
      <vt:variant>
        <vt:i4>98</vt:i4>
      </vt:variant>
      <vt:variant>
        <vt:i4>0</vt:i4>
      </vt:variant>
      <vt:variant>
        <vt:i4>5</vt:i4>
      </vt:variant>
      <vt:variant>
        <vt:lpwstr/>
      </vt:variant>
      <vt:variant>
        <vt:lpwstr>_Toc367738304</vt:lpwstr>
      </vt:variant>
      <vt:variant>
        <vt:i4>1966132</vt:i4>
      </vt:variant>
      <vt:variant>
        <vt:i4>92</vt:i4>
      </vt:variant>
      <vt:variant>
        <vt:i4>0</vt:i4>
      </vt:variant>
      <vt:variant>
        <vt:i4>5</vt:i4>
      </vt:variant>
      <vt:variant>
        <vt:lpwstr/>
      </vt:variant>
      <vt:variant>
        <vt:lpwstr>_Toc367738303</vt:lpwstr>
      </vt:variant>
      <vt:variant>
        <vt:i4>1966132</vt:i4>
      </vt:variant>
      <vt:variant>
        <vt:i4>86</vt:i4>
      </vt:variant>
      <vt:variant>
        <vt:i4>0</vt:i4>
      </vt:variant>
      <vt:variant>
        <vt:i4>5</vt:i4>
      </vt:variant>
      <vt:variant>
        <vt:lpwstr/>
      </vt:variant>
      <vt:variant>
        <vt:lpwstr>_Toc367738302</vt:lpwstr>
      </vt:variant>
      <vt:variant>
        <vt:i4>1966132</vt:i4>
      </vt:variant>
      <vt:variant>
        <vt:i4>80</vt:i4>
      </vt:variant>
      <vt:variant>
        <vt:i4>0</vt:i4>
      </vt:variant>
      <vt:variant>
        <vt:i4>5</vt:i4>
      </vt:variant>
      <vt:variant>
        <vt:lpwstr/>
      </vt:variant>
      <vt:variant>
        <vt:lpwstr>_Toc367738301</vt:lpwstr>
      </vt:variant>
      <vt:variant>
        <vt:i4>1966132</vt:i4>
      </vt:variant>
      <vt:variant>
        <vt:i4>74</vt:i4>
      </vt:variant>
      <vt:variant>
        <vt:i4>0</vt:i4>
      </vt:variant>
      <vt:variant>
        <vt:i4>5</vt:i4>
      </vt:variant>
      <vt:variant>
        <vt:lpwstr/>
      </vt:variant>
      <vt:variant>
        <vt:lpwstr>_Toc367738300</vt:lpwstr>
      </vt:variant>
      <vt:variant>
        <vt:i4>1507381</vt:i4>
      </vt:variant>
      <vt:variant>
        <vt:i4>68</vt:i4>
      </vt:variant>
      <vt:variant>
        <vt:i4>0</vt:i4>
      </vt:variant>
      <vt:variant>
        <vt:i4>5</vt:i4>
      </vt:variant>
      <vt:variant>
        <vt:lpwstr/>
      </vt:variant>
      <vt:variant>
        <vt:lpwstr>_Toc367738299</vt:lpwstr>
      </vt:variant>
      <vt:variant>
        <vt:i4>1507381</vt:i4>
      </vt:variant>
      <vt:variant>
        <vt:i4>62</vt:i4>
      </vt:variant>
      <vt:variant>
        <vt:i4>0</vt:i4>
      </vt:variant>
      <vt:variant>
        <vt:i4>5</vt:i4>
      </vt:variant>
      <vt:variant>
        <vt:lpwstr/>
      </vt:variant>
      <vt:variant>
        <vt:lpwstr>_Toc367738298</vt:lpwstr>
      </vt:variant>
      <vt:variant>
        <vt:i4>1507381</vt:i4>
      </vt:variant>
      <vt:variant>
        <vt:i4>56</vt:i4>
      </vt:variant>
      <vt:variant>
        <vt:i4>0</vt:i4>
      </vt:variant>
      <vt:variant>
        <vt:i4>5</vt:i4>
      </vt:variant>
      <vt:variant>
        <vt:lpwstr/>
      </vt:variant>
      <vt:variant>
        <vt:lpwstr>_Toc367738297</vt:lpwstr>
      </vt:variant>
      <vt:variant>
        <vt:i4>1507381</vt:i4>
      </vt:variant>
      <vt:variant>
        <vt:i4>50</vt:i4>
      </vt:variant>
      <vt:variant>
        <vt:i4>0</vt:i4>
      </vt:variant>
      <vt:variant>
        <vt:i4>5</vt:i4>
      </vt:variant>
      <vt:variant>
        <vt:lpwstr/>
      </vt:variant>
      <vt:variant>
        <vt:lpwstr>_Toc367738296</vt:lpwstr>
      </vt:variant>
      <vt:variant>
        <vt:i4>1507381</vt:i4>
      </vt:variant>
      <vt:variant>
        <vt:i4>44</vt:i4>
      </vt:variant>
      <vt:variant>
        <vt:i4>0</vt:i4>
      </vt:variant>
      <vt:variant>
        <vt:i4>5</vt:i4>
      </vt:variant>
      <vt:variant>
        <vt:lpwstr/>
      </vt:variant>
      <vt:variant>
        <vt:lpwstr>_Toc367738295</vt:lpwstr>
      </vt:variant>
      <vt:variant>
        <vt:i4>1507381</vt:i4>
      </vt:variant>
      <vt:variant>
        <vt:i4>38</vt:i4>
      </vt:variant>
      <vt:variant>
        <vt:i4>0</vt:i4>
      </vt:variant>
      <vt:variant>
        <vt:i4>5</vt:i4>
      </vt:variant>
      <vt:variant>
        <vt:lpwstr/>
      </vt:variant>
      <vt:variant>
        <vt:lpwstr>_Toc367738294</vt:lpwstr>
      </vt:variant>
      <vt:variant>
        <vt:i4>1507381</vt:i4>
      </vt:variant>
      <vt:variant>
        <vt:i4>32</vt:i4>
      </vt:variant>
      <vt:variant>
        <vt:i4>0</vt:i4>
      </vt:variant>
      <vt:variant>
        <vt:i4>5</vt:i4>
      </vt:variant>
      <vt:variant>
        <vt:lpwstr/>
      </vt:variant>
      <vt:variant>
        <vt:lpwstr>_Toc367738293</vt:lpwstr>
      </vt:variant>
      <vt:variant>
        <vt:i4>1507381</vt:i4>
      </vt:variant>
      <vt:variant>
        <vt:i4>26</vt:i4>
      </vt:variant>
      <vt:variant>
        <vt:i4>0</vt:i4>
      </vt:variant>
      <vt:variant>
        <vt:i4>5</vt:i4>
      </vt:variant>
      <vt:variant>
        <vt:lpwstr/>
      </vt:variant>
      <vt:variant>
        <vt:lpwstr>_Toc367738292</vt:lpwstr>
      </vt:variant>
      <vt:variant>
        <vt:i4>1507381</vt:i4>
      </vt:variant>
      <vt:variant>
        <vt:i4>20</vt:i4>
      </vt:variant>
      <vt:variant>
        <vt:i4>0</vt:i4>
      </vt:variant>
      <vt:variant>
        <vt:i4>5</vt:i4>
      </vt:variant>
      <vt:variant>
        <vt:lpwstr/>
      </vt:variant>
      <vt:variant>
        <vt:lpwstr>_Toc367738291</vt:lpwstr>
      </vt:variant>
      <vt:variant>
        <vt:i4>1507381</vt:i4>
      </vt:variant>
      <vt:variant>
        <vt:i4>14</vt:i4>
      </vt:variant>
      <vt:variant>
        <vt:i4>0</vt:i4>
      </vt:variant>
      <vt:variant>
        <vt:i4>5</vt:i4>
      </vt:variant>
      <vt:variant>
        <vt:lpwstr/>
      </vt:variant>
      <vt:variant>
        <vt:lpwstr>_Toc367738290</vt:lpwstr>
      </vt:variant>
      <vt:variant>
        <vt:i4>1441845</vt:i4>
      </vt:variant>
      <vt:variant>
        <vt:i4>8</vt:i4>
      </vt:variant>
      <vt:variant>
        <vt:i4>0</vt:i4>
      </vt:variant>
      <vt:variant>
        <vt:i4>5</vt:i4>
      </vt:variant>
      <vt:variant>
        <vt:lpwstr/>
      </vt:variant>
      <vt:variant>
        <vt:lpwstr>_Toc367738289</vt:lpwstr>
      </vt:variant>
      <vt:variant>
        <vt:i4>1441845</vt:i4>
      </vt:variant>
      <vt:variant>
        <vt:i4>2</vt:i4>
      </vt:variant>
      <vt:variant>
        <vt:i4>0</vt:i4>
      </vt:variant>
      <vt:variant>
        <vt:i4>5</vt:i4>
      </vt:variant>
      <vt:variant>
        <vt:lpwstr/>
      </vt:variant>
      <vt:variant>
        <vt:lpwstr>_Toc367738288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ابن سبأ حقیقت است نه خیال</dc:title>
  <dc:subject>پاسخ به شبهات و نقد کتاب ها</dc:subject>
  <dc:creator>دکتر سعدالهاشمی</dc:creator>
  <cp:keywords>کتابخانه; قلم; عقیده; موحدين; موحدین; کتاب; مكتبة; القلم; العقيدة; qalam; library; http:/qalamlib.com; http:/qalamlibrary.com; http:/mowahedin.com; http:/aqeedeh.com; شیعه; یهودیت; این سبأ; شبهات; خرافات</cp:keywords>
  <dc:description>پژوهشی است در زمینه حقیقت‌یابی و هویت‌شناسیِ شخصیت «عبدالله بن سبأ». او که ملقب به «ابن سوداء» بوده است، یهودی مُغرضی بود که تظاهر به اسلام نموده و آنگاه عقاید بدعت‌آمیز و انحرافی بسیاری را به نام اسلام جعل نمود و با گردآوری عده‌ای غافلِ گمراه، زمینه قتل خلیفه سوم -عثمان بن عفوان- را فراهم آورد. وی احادیث بسیاری را جعل نمود، اما شیعیان و گروه‌های معدود دیگری از دشمنان اسلام، او را شخصیتی افسانه‌ای و زاده تخیّل محدثین قرن دوم هجری می‌دانند. این اثر با بهره‌گیری از آثار معتبر تاریخ اسلام، علاوه بر اثبات قاطع وجود شخصیت «ابن سبأ» صدمات و ضربه‌هایی را که وی به اعتقادات اسلامی وارد کرده است، شرح می‌دهد. نویسنده، بحث را با موضع‌گیری خاورشناسان درباره عبدالله بن سبأ آغاز کرده و سپس به دیدگاه‌های آنان و طه حسین، محمد کامل حسین و حامد حنفی داود –که همگی منکر وجود او هستند- پاسخ می‌دهد. در ادامه به معرفی دیدگاه و پاسخگویی به شیعیانی پرداخته که عبدالله بن سبأ را شخصیتی افسانه‌ای می‌پندارند. شرح نظرات گمراه‌کننده ابن سبأ، موضع‌گیری امیرالمؤمنین علی بن ابی طالب و اهل بیت درباره او و واکنش وی و گروه انحرافی‌اش به خبر شهادتِ علی علیه السلام  از دیگر موضوعات کتاب است.</dc:description>
  <cp:lastModifiedBy>Samsung</cp:lastModifiedBy>
  <cp:revision>2</cp:revision>
  <cp:lastPrinted>2004-01-04T11:42:00Z</cp:lastPrinted>
  <dcterms:created xsi:type="dcterms:W3CDTF">2016-06-07T07:51:00Z</dcterms:created>
  <dcterms:modified xsi:type="dcterms:W3CDTF">2016-06-07T07:51:00Z</dcterms:modified>
  <cp:version>1.0 January 2016</cp:version>
</cp:coreProperties>
</file>